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43" w:rsidRPr="00DB68A3" w:rsidRDefault="00FA2043" w:rsidP="00FA2043">
      <w:pPr>
        <w:pStyle w:val="Akti"/>
        <w:rPr>
          <w:rFonts w:ascii="Garamond" w:hAnsi="Garamond"/>
          <w:color w:val="auto"/>
          <w:sz w:val="24"/>
          <w:szCs w:val="24"/>
        </w:rPr>
      </w:pPr>
      <w:r w:rsidRPr="00DB68A3">
        <w:rPr>
          <w:rFonts w:ascii="Garamond" w:hAnsi="Garamond"/>
          <w:color w:val="auto"/>
          <w:sz w:val="24"/>
          <w:szCs w:val="24"/>
        </w:rPr>
        <w:t>L I G J</w:t>
      </w:r>
    </w:p>
    <w:p w:rsidR="00FA2043" w:rsidRPr="00DB68A3" w:rsidRDefault="00FA2043" w:rsidP="00FA2043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Nr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  <w:r w:rsidR="007B219E" w:rsidRPr="00DB68A3">
        <w:rPr>
          <w:rFonts w:ascii="Garamond" w:hAnsi="Garamond"/>
          <w:sz w:val="24"/>
          <w:szCs w:val="24"/>
        </w:rPr>
        <w:t xml:space="preserve"> </w:t>
      </w:r>
      <w:r w:rsidRPr="00DB68A3">
        <w:rPr>
          <w:rFonts w:ascii="Garamond" w:hAnsi="Garamond"/>
          <w:sz w:val="24"/>
          <w:szCs w:val="24"/>
        </w:rPr>
        <w:t xml:space="preserve">8053,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21.12.1995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PA </w:t>
      </w:r>
      <w:proofErr w:type="spellStart"/>
      <w:r w:rsidRPr="00DB68A3">
        <w:rPr>
          <w:rFonts w:ascii="Garamond" w:hAnsi="Garamond"/>
          <w:sz w:val="24"/>
          <w:szCs w:val="24"/>
        </w:rPr>
        <w:t>SHPËRBLIM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</w:p>
    <w:p w:rsidR="00FA2043" w:rsidRDefault="007B219E" w:rsidP="007B219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Ndryshuar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. 10 208, </w:t>
      </w:r>
      <w:proofErr w:type="spellStart"/>
      <w:r w:rsidRPr="00DB68A3">
        <w:rPr>
          <w:rFonts w:ascii="Garamond" w:hAnsi="Garamond"/>
          <w:i/>
          <w:sz w:val="24"/>
          <w:szCs w:val="24"/>
        </w:rPr>
        <w:t>datë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23.12.2009</w:t>
      </w:r>
      <w:r w:rsidR="006C094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C0941">
        <w:rPr>
          <w:rFonts w:ascii="Garamond" w:hAnsi="Garamond"/>
          <w:i/>
          <w:sz w:val="24"/>
          <w:szCs w:val="24"/>
        </w:rPr>
        <w:t>nr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. 56/2012, </w:t>
      </w:r>
      <w:proofErr w:type="spellStart"/>
      <w:r w:rsidR="006C0941">
        <w:rPr>
          <w:rFonts w:ascii="Garamond" w:hAnsi="Garamond"/>
          <w:i/>
          <w:sz w:val="24"/>
          <w:szCs w:val="24"/>
        </w:rPr>
        <w:t>datë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17.5.2012</w:t>
      </w:r>
      <w:r w:rsidRPr="00DB68A3">
        <w:rPr>
          <w:rFonts w:ascii="Garamond" w:hAnsi="Garamond"/>
          <w:i/>
          <w:sz w:val="24"/>
          <w:szCs w:val="24"/>
        </w:rPr>
        <w:t>)</w:t>
      </w:r>
    </w:p>
    <w:p w:rsidR="006C0941" w:rsidRPr="00DB68A3" w:rsidRDefault="006C0941" w:rsidP="007B219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B219E" w:rsidRPr="00DB68A3" w:rsidRDefault="007B219E" w:rsidP="007B219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i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B68A3">
        <w:rPr>
          <w:rFonts w:ascii="Garamond" w:hAnsi="Garamond"/>
          <w:i/>
          <w:sz w:val="24"/>
          <w:szCs w:val="24"/>
        </w:rPr>
        <w:t>)</w:t>
      </w:r>
    </w:p>
    <w:p w:rsidR="007B219E" w:rsidRPr="00DB68A3" w:rsidRDefault="007B219E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B68A3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16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>.</w:t>
      </w:r>
      <w:r w:rsidR="00C02607" w:rsidRPr="00DB68A3">
        <w:rPr>
          <w:rFonts w:ascii="Garamond" w:hAnsi="Garamond"/>
          <w:color w:val="auto"/>
          <w:sz w:val="24"/>
          <w:szCs w:val="24"/>
        </w:rPr>
        <w:t xml:space="preserve"> </w:t>
      </w:r>
      <w:r w:rsidRPr="00DB68A3">
        <w:rPr>
          <w:rFonts w:ascii="Garamond" w:hAnsi="Garamond"/>
          <w:color w:val="auto"/>
          <w:sz w:val="24"/>
          <w:szCs w:val="24"/>
        </w:rPr>
        <w:t xml:space="preserve">7491,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29.4.1991 “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dispozitat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kryesore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kushtetuese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, 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KUVENDI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POPULLOR</w:t>
      </w:r>
      <w:proofErr w:type="spellEnd"/>
    </w:p>
    <w:p w:rsidR="00FA2043" w:rsidRPr="00DB68A3" w:rsidRDefault="00FA2043" w:rsidP="00FA2043">
      <w:pPr>
        <w:pStyle w:val="Institucion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I </w:t>
      </w:r>
      <w:proofErr w:type="spellStart"/>
      <w:r w:rsidRPr="00DB68A3">
        <w:rPr>
          <w:rFonts w:ascii="Garamond" w:hAnsi="Garamond"/>
          <w:sz w:val="24"/>
          <w:szCs w:val="24"/>
        </w:rPr>
        <w:t>REPUBLIKËS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SHQIPËRISË</w:t>
      </w:r>
      <w:proofErr w:type="spellEnd"/>
    </w:p>
    <w:p w:rsidR="00FA2043" w:rsidRPr="00DB68A3" w:rsidRDefault="00FA2043" w:rsidP="00FA2043">
      <w:pPr>
        <w:pStyle w:val="Institucioni"/>
        <w:rPr>
          <w:rFonts w:ascii="Garamond" w:hAnsi="Garamond"/>
          <w:sz w:val="24"/>
          <w:szCs w:val="24"/>
        </w:rPr>
      </w:pPr>
    </w:p>
    <w:p w:rsidR="00FA2043" w:rsidRPr="006C0941" w:rsidRDefault="00FA2043" w:rsidP="00FA2043">
      <w:pPr>
        <w:pStyle w:val="VENDOSI"/>
        <w:rPr>
          <w:rFonts w:ascii="Garamond" w:hAnsi="Garamond"/>
          <w:sz w:val="24"/>
          <w:szCs w:val="24"/>
          <w:lang w:val="en-US"/>
        </w:rPr>
      </w:pPr>
      <w:r w:rsidRPr="00DB68A3">
        <w:rPr>
          <w:rFonts w:ascii="Garamond" w:hAnsi="Garamond"/>
          <w:sz w:val="24"/>
          <w:szCs w:val="24"/>
        </w:rPr>
        <w:t>V E N D O S I: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Ky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qëllim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rregullimin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ligjor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pa </w:t>
      </w:r>
      <w:proofErr w:type="spellStart"/>
      <w:r w:rsidRPr="00DB68A3">
        <w:rPr>
          <w:rFonts w:ascii="Garamond" w:hAnsi="Garamond"/>
          <w:sz w:val="24"/>
          <w:szCs w:val="24"/>
        </w:rPr>
        <w:t>shpërblim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familjeve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individëve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2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Përjashtohen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nga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dhënia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>: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1.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datën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hyrjes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fuqi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këtij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ndodhen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brenda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vijës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kufizuese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qyteteve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fshatrave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qendrave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banuara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2.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përfshira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zonat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sz w:val="24"/>
          <w:szCs w:val="24"/>
        </w:rPr>
        <w:t>përparësi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turizmin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sipas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vendimit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Këshillit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Ministrave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nr.88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1.3.1993 “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miratimin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zonave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përparësi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turizmin</w:t>
      </w:r>
      <w:proofErr w:type="spellEnd"/>
      <w:r w:rsidRPr="00DB68A3">
        <w:rPr>
          <w:rFonts w:ascii="Garamond" w:hAnsi="Garamond"/>
          <w:sz w:val="24"/>
          <w:szCs w:val="24"/>
        </w:rPr>
        <w:t>”.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pikën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 </w:t>
      </w:r>
      <w:proofErr w:type="spellStart"/>
      <w:r w:rsidRPr="00DB68A3">
        <w:rPr>
          <w:rFonts w:ascii="Garamond" w:hAnsi="Garamond"/>
          <w:sz w:val="24"/>
          <w:szCs w:val="24"/>
        </w:rPr>
        <w:t>dhe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2 </w:t>
      </w:r>
      <w:proofErr w:type="spellStart"/>
      <w:r w:rsidRPr="00DB68A3">
        <w:rPr>
          <w:rFonts w:ascii="Garamond" w:hAnsi="Garamond"/>
          <w:sz w:val="24"/>
          <w:szCs w:val="24"/>
        </w:rPr>
        <w:t>nuk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përfshihen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familjet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individët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fituar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këto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bashkëthemelues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ish-kooperativave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apo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ndërmarrjeve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3.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përfshira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veprimtarinë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eksperimentale-shkencore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instituteve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kombëtare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shkencore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4.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dhëna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specialistëve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bujqësisë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sipas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vendimit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Këshillit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Ministrave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nr.452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17.10.1992 “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ristrukturimin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ndërmarrjeve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B68A3">
        <w:rPr>
          <w:rFonts w:ascii="Garamond" w:hAnsi="Garamond"/>
          <w:sz w:val="24"/>
          <w:szCs w:val="24"/>
        </w:rPr>
        <w:t>pika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5, </w:t>
      </w:r>
      <w:proofErr w:type="spellStart"/>
      <w:r w:rsidRPr="00DB68A3">
        <w:rPr>
          <w:rFonts w:ascii="Garamond" w:hAnsi="Garamond"/>
          <w:sz w:val="24"/>
          <w:szCs w:val="24"/>
        </w:rPr>
        <w:t>paragrafi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dytë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5.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>: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a. </w:t>
      </w:r>
      <w:proofErr w:type="spellStart"/>
      <w:r w:rsidRPr="00DB68A3">
        <w:rPr>
          <w:rFonts w:ascii="Garamond" w:hAnsi="Garamond"/>
          <w:sz w:val="24"/>
          <w:szCs w:val="24"/>
        </w:rPr>
        <w:t>janë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pushtuar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fituar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mënyrë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paligjshme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b.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qenë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por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nga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përdoruesit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janë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bërë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paligjshme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çdo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lloj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veprimi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tjetër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pabazuar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Veprimet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pronësisë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rastet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përmendura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pikat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DB68A3">
        <w:rPr>
          <w:rFonts w:ascii="Garamond" w:hAnsi="Garamond"/>
          <w:sz w:val="24"/>
          <w:szCs w:val="24"/>
        </w:rPr>
        <w:t>dhe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“b”, </w:t>
      </w:r>
      <w:proofErr w:type="spellStart"/>
      <w:r w:rsidRPr="00DB68A3">
        <w:rPr>
          <w:rFonts w:ascii="Garamond" w:hAnsi="Garamond"/>
          <w:sz w:val="24"/>
          <w:szCs w:val="24"/>
        </w:rPr>
        <w:t>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regjistrimet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këtyre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janë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pavlefshme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6.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ndërmarrjeve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përbashkëta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deri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zgjidhjen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kontratës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lidhur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DB68A3">
        <w:rPr>
          <w:rFonts w:ascii="Garamond" w:hAnsi="Garamond"/>
          <w:sz w:val="24"/>
          <w:szCs w:val="24"/>
        </w:rPr>
        <w:t>palëve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mbarimin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afatit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saj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3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nuk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kalojnë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rastet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parashikuara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nenin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mësipërm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mbeten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shtetërore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C02607" w:rsidRPr="00DB68A3" w:rsidRDefault="00C02607" w:rsidP="00FA2043">
      <w:pPr>
        <w:pStyle w:val="Paragrafi"/>
        <w:rPr>
          <w:rFonts w:ascii="Garamond" w:hAnsi="Garamond"/>
          <w:sz w:val="24"/>
          <w:szCs w:val="24"/>
        </w:rPr>
      </w:pPr>
    </w:p>
    <w:p w:rsidR="00C02607" w:rsidRPr="00C02607" w:rsidRDefault="00C02607" w:rsidP="00C0260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C0260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C02607">
        <w:rPr>
          <w:rFonts w:ascii="Garamond" w:hAnsi="Garamond"/>
          <w:noProof w:val="0"/>
          <w:sz w:val="24"/>
          <w:szCs w:val="24"/>
          <w:lang w:val="en-GB"/>
        </w:rPr>
        <w:t xml:space="preserve"> 3/1</w:t>
      </w:r>
    </w:p>
    <w:p w:rsidR="00C02607" w:rsidRPr="00DB68A3" w:rsidRDefault="00C02607" w:rsidP="00C0260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Shtuar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r w:rsidRPr="00DB68A3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. 10 208, </w:t>
      </w:r>
      <w:proofErr w:type="spellStart"/>
      <w:r w:rsidRPr="00DB68A3">
        <w:rPr>
          <w:rFonts w:ascii="Garamond" w:hAnsi="Garamond"/>
          <w:i/>
          <w:sz w:val="24"/>
          <w:szCs w:val="24"/>
        </w:rPr>
        <w:t>datë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23.12.2009)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1.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vijave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kufizuese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qyteteve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fshatrave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qendrave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disponojnë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aktet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marrjes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lëshuara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fund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muajit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shkurt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1996,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përkatëse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çastin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tyre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do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kalojë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shpronësuara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ndërtime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mbi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6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sipërfaqja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është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750m2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zbritet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150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çdo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përputhje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dhënat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regjistrit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gjendjes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civile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31.12.1995,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jo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se 300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2.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vijave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kufizuese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përparësi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turizmin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88,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1.3.1993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“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miratimin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përparësi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zhvillimin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turizmit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”,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disponojnë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aktet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marrjes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lëshuara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fund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muajit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shkurt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1996,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kompesohen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turistike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përkatëse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çastin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tyre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do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kalojë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shpronësuara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ndërtime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mbi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6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sipërfaqja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është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750m2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zbritet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150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çdo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përputhje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dhënat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regjistrit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gjendjes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civile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31.12.1995,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jo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se 300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C0260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C02607">
        <w:rPr>
          <w:rFonts w:ascii="Garamond" w:hAnsi="Garamond"/>
          <w:noProof w:val="0"/>
          <w:sz w:val="24"/>
          <w:szCs w:val="24"/>
          <w:lang w:val="en-GB"/>
        </w:rPr>
        <w:t xml:space="preserve"> 3/2</w:t>
      </w:r>
    </w:p>
    <w:p w:rsidR="00C02607" w:rsidRPr="00DB68A3" w:rsidRDefault="00C02607" w:rsidP="006C094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Shtuar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>. 10 208,</w:t>
      </w:r>
      <w:r w:rsidR="006C09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C0941">
        <w:rPr>
          <w:rFonts w:ascii="Garamond" w:hAnsi="Garamond"/>
          <w:i/>
          <w:sz w:val="24"/>
          <w:szCs w:val="24"/>
        </w:rPr>
        <w:t>datë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23.12.2009; </w:t>
      </w:r>
      <w:proofErr w:type="spellStart"/>
      <w:r w:rsidR="006C0941">
        <w:rPr>
          <w:rFonts w:ascii="Garamond" w:hAnsi="Garamond"/>
          <w:i/>
          <w:sz w:val="24"/>
          <w:szCs w:val="24"/>
        </w:rPr>
        <w:t>ndryshuar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C0941">
        <w:rPr>
          <w:rFonts w:ascii="Garamond" w:hAnsi="Garamond"/>
          <w:i/>
          <w:sz w:val="24"/>
          <w:szCs w:val="24"/>
        </w:rPr>
        <w:t>fjalia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C0941">
        <w:rPr>
          <w:rFonts w:ascii="Garamond" w:hAnsi="Garamond"/>
          <w:i/>
          <w:sz w:val="24"/>
          <w:szCs w:val="24"/>
        </w:rPr>
        <w:t>dytë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C0941">
        <w:rPr>
          <w:rFonts w:ascii="Garamond" w:hAnsi="Garamond"/>
          <w:i/>
          <w:sz w:val="24"/>
          <w:szCs w:val="24"/>
        </w:rPr>
        <w:t>pikës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C0941">
        <w:rPr>
          <w:rFonts w:ascii="Garamond" w:hAnsi="Garamond"/>
          <w:i/>
          <w:sz w:val="24"/>
          <w:szCs w:val="24"/>
        </w:rPr>
        <w:t>së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C0941">
        <w:rPr>
          <w:rFonts w:ascii="Garamond" w:hAnsi="Garamond"/>
          <w:i/>
          <w:sz w:val="24"/>
          <w:szCs w:val="24"/>
        </w:rPr>
        <w:t>dytë</w:t>
      </w:r>
      <w:proofErr w:type="spellEnd"/>
      <w:r w:rsidR="006C0941" w:rsidRPr="006C0941">
        <w:rPr>
          <w:rFonts w:ascii="Garamond" w:hAnsi="Garamond"/>
          <w:i/>
          <w:sz w:val="24"/>
          <w:szCs w:val="24"/>
        </w:rPr>
        <w:t xml:space="preserve"> </w:t>
      </w:r>
      <w:r w:rsidR="006C094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6C0941">
        <w:rPr>
          <w:rFonts w:ascii="Garamond" w:hAnsi="Garamond"/>
          <w:i/>
          <w:sz w:val="24"/>
          <w:szCs w:val="24"/>
        </w:rPr>
        <w:t>ligjin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6C0941">
        <w:rPr>
          <w:rFonts w:ascii="Garamond" w:hAnsi="Garamond"/>
          <w:i/>
          <w:sz w:val="24"/>
          <w:szCs w:val="24"/>
        </w:rPr>
        <w:t>nr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. 56/2012, </w:t>
      </w:r>
      <w:proofErr w:type="spellStart"/>
      <w:r w:rsidR="006C0941">
        <w:rPr>
          <w:rFonts w:ascii="Garamond" w:hAnsi="Garamond"/>
          <w:i/>
          <w:sz w:val="24"/>
          <w:szCs w:val="24"/>
        </w:rPr>
        <w:t>datë</w:t>
      </w:r>
      <w:proofErr w:type="spellEnd"/>
      <w:r w:rsidR="006C0941">
        <w:rPr>
          <w:rFonts w:ascii="Garamond" w:hAnsi="Garamond"/>
          <w:i/>
          <w:sz w:val="24"/>
          <w:szCs w:val="24"/>
        </w:rPr>
        <w:t xml:space="preserve"> 17.5.2012</w:t>
      </w:r>
      <w:r w:rsidR="006C0941" w:rsidRPr="00DB68A3">
        <w:rPr>
          <w:rFonts w:ascii="Garamond" w:hAnsi="Garamond"/>
          <w:i/>
          <w:sz w:val="24"/>
          <w:szCs w:val="24"/>
        </w:rPr>
        <w:t>)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1.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komunën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masën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përcaktuar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nenin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3/1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vetëm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individët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punonjës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ish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-NB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periudhën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1.8.1991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1.10.1992;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ardhur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ish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-NB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1.8.1991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4.5.1994,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60,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21.2.1994 “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dhënie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toke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fshatare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banorë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ish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-NB-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”,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ndryshuar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185,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4.5.1994,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cilat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plotësojnë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kushtet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pikës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2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kohën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hyrjes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banorë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gjendjen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civile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</w:t>
      </w:r>
    </w:p>
    <w:p w:rsidR="006C0941" w:rsidRPr="006C0941" w:rsidRDefault="00C02607" w:rsidP="006C0941">
      <w:pPr>
        <w:pStyle w:val="Paragrafi"/>
        <w:rPr>
          <w:rFonts w:ascii="Garamond" w:eastAsia="MS Mincho" w:hAnsi="Garamond" w:cs="CG Times"/>
          <w:sz w:val="24"/>
          <w:szCs w:val="24"/>
        </w:rPr>
      </w:pPr>
      <w:r w:rsidRPr="00C02607">
        <w:rPr>
          <w:rFonts w:ascii="Garamond" w:eastAsia="MS Mincho" w:hAnsi="Garamond"/>
          <w:sz w:val="24"/>
          <w:szCs w:val="24"/>
        </w:rPr>
        <w:t xml:space="preserve">2.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Subjektet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përfshira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në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shkronjën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“b”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të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pikës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1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të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këtij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neni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duhet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të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provojnë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se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nuk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kanë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përfituar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tokë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në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pronësi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nga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ligji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nr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. 7501,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datë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19.7.1991 “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Për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C02607">
        <w:rPr>
          <w:rFonts w:ascii="Garamond" w:eastAsia="MS Mincho" w:hAnsi="Garamond"/>
          <w:sz w:val="24"/>
          <w:szCs w:val="24"/>
        </w:rPr>
        <w:t>tokën</w:t>
      </w:r>
      <w:proofErr w:type="spellEnd"/>
      <w:r w:rsidRPr="00C02607">
        <w:rPr>
          <w:rFonts w:ascii="Garamond" w:eastAsia="MS Mincho" w:hAnsi="Garamond"/>
          <w:sz w:val="24"/>
          <w:szCs w:val="24"/>
        </w:rPr>
        <w:t xml:space="preserve">”.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Subjekteve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pikës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1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këtij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neni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sipërfaqja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kompensim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sipas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kritereve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përcaktuara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nenin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3/1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këtij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ligji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, u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përllogaritet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si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="006C0941" w:rsidRPr="006C0941">
        <w:rPr>
          <w:rFonts w:ascii="Garamond" w:eastAsia="MS Mincho" w:hAnsi="Garamond" w:cs="CG Times"/>
          <w:sz w:val="24"/>
          <w:szCs w:val="24"/>
        </w:rPr>
        <w:t>vijon</w:t>
      </w:r>
      <w:proofErr w:type="spellEnd"/>
      <w:r w:rsidR="006C0941" w:rsidRPr="006C0941">
        <w:rPr>
          <w:rFonts w:ascii="Garamond" w:eastAsia="MS Mincho" w:hAnsi="Garamond" w:cs="CG Times"/>
          <w:sz w:val="24"/>
          <w:szCs w:val="24"/>
        </w:rPr>
        <w:t>:</w:t>
      </w:r>
    </w:p>
    <w:p w:rsidR="006C0941" w:rsidRPr="006C0941" w:rsidRDefault="006C0941" w:rsidP="006C0941">
      <w:pPr>
        <w:ind w:firstLine="720"/>
        <w:jc w:val="both"/>
        <w:rPr>
          <w:rFonts w:ascii="Garamond" w:eastAsia="MS Mincho" w:hAnsi="Garamond" w:cs="CG Times"/>
          <w:noProof w:val="0"/>
          <w:sz w:val="24"/>
          <w:szCs w:val="24"/>
        </w:rPr>
      </w:pPr>
      <w:r w:rsidRPr="006C0941">
        <w:rPr>
          <w:rFonts w:ascii="Garamond" w:eastAsia="MS Mincho" w:hAnsi="Garamond" w:cs="CG Times"/>
          <w:noProof w:val="0"/>
          <w:sz w:val="24"/>
          <w:szCs w:val="24"/>
        </w:rPr>
        <w:t>a) Nga totali i sipërfaqes së përllogaritur për kompensim me truall zbritet sipërfaqja e dhënë për sheshe ndërtimi brenda kësaj zone, me vendime të miratuara nga komuna.</w:t>
      </w:r>
    </w:p>
    <w:p w:rsidR="006C0941" w:rsidRPr="006C0941" w:rsidRDefault="006C0941" w:rsidP="006C0941">
      <w:pPr>
        <w:ind w:firstLine="720"/>
        <w:jc w:val="both"/>
        <w:rPr>
          <w:rFonts w:ascii="Garamond" w:eastAsia="MS Mincho" w:hAnsi="Garamond" w:cs="CG Times"/>
          <w:noProof w:val="0"/>
          <w:sz w:val="24"/>
          <w:szCs w:val="24"/>
        </w:rPr>
      </w:pPr>
      <w:r w:rsidRPr="006C0941">
        <w:rPr>
          <w:rFonts w:ascii="Garamond" w:eastAsia="MS Mincho" w:hAnsi="Garamond" w:cs="CG Times"/>
          <w:noProof w:val="0"/>
          <w:sz w:val="24"/>
          <w:szCs w:val="24"/>
        </w:rPr>
        <w:t>b) Në totalin e sipërfaqes së përllogaritur për kompensim me truall përfshihet edhe sipërfaqja e zënë me ndërtime pa leje, që është legalizuar nga organet kompetente, sipas dispozitave të ligjit nr. 9482, datë 3.4.2006 “Për legalizimin, urbanizimin dhe integrimin e ndërtimeve pa leje”, të ndryshuar. Në rastin kur subjekti ka kryer pagesën për truallin, vlera e paguar sipas mënyrës që ajo është kryer, i kthehet këtij subjekti, brenda një viti nga data që ai merr dokumentin e pronësisë për truallin, sipas dispozitave të këtij ligji.</w:t>
      </w:r>
    </w:p>
    <w:p w:rsidR="00C02607" w:rsidRDefault="006C0941" w:rsidP="006C0941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6C0941">
        <w:rPr>
          <w:rFonts w:ascii="Garamond" w:hAnsi="Garamond"/>
          <w:noProof w:val="0"/>
          <w:sz w:val="24"/>
          <w:szCs w:val="24"/>
        </w:rPr>
        <w:t>c) Sipërfaqet e zëna me ndërtime pa leje, të cilat janë në proces legalizimi, përfshihen brenda totalit të sipërfaqes që subjekteve u takon të marrin, sipas kritereve të përcaktuara në nenin 3/1 të këtij ligji. Këto subjekte përjashtohen nga detyrimi për pagesën vetëm për sipërfaqen e truallit të zënë nga ndërtimet që do të legalizohen, sipas dispozitave të ligjit nr. 9482, datë 3.4.2006 “Për legalizimin, urbanizimin dhe integrimin e ndërtimeve pa leje”, të ndryshuar.</w:t>
      </w:r>
    </w:p>
    <w:p w:rsidR="006C0941" w:rsidRPr="00C02607" w:rsidRDefault="006C0941" w:rsidP="006C0941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C02607">
        <w:rPr>
          <w:rFonts w:ascii="Garamond" w:hAnsi="Garamond"/>
          <w:noProof w:val="0"/>
          <w:sz w:val="24"/>
          <w:szCs w:val="24"/>
          <w:lang w:val="en-GB"/>
        </w:rPr>
        <w:lastRenderedPageBreak/>
        <w:t>Neni</w:t>
      </w:r>
      <w:proofErr w:type="spellEnd"/>
      <w:r w:rsidRPr="00C02607">
        <w:rPr>
          <w:rFonts w:ascii="Garamond" w:hAnsi="Garamond"/>
          <w:noProof w:val="0"/>
          <w:sz w:val="24"/>
          <w:szCs w:val="24"/>
          <w:lang w:val="en-GB"/>
        </w:rPr>
        <w:t xml:space="preserve"> 3/3</w:t>
      </w:r>
    </w:p>
    <w:p w:rsidR="00C02607" w:rsidRPr="00DB68A3" w:rsidRDefault="00C02607" w:rsidP="00C0260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Shtuar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. 10 208, </w:t>
      </w:r>
      <w:proofErr w:type="spellStart"/>
      <w:r w:rsidRPr="00DB68A3">
        <w:rPr>
          <w:rFonts w:ascii="Garamond" w:hAnsi="Garamond"/>
          <w:i/>
          <w:sz w:val="24"/>
          <w:szCs w:val="24"/>
        </w:rPr>
        <w:t>datë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23.12.2009)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1.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Trojet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vëna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dispozicion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turistike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bregdetare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Ministria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Punëve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Transportit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Telekomunikacionit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Ministria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Turizmit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Kulturës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Rinisë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Sporteve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bashkëpunim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organet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qeverisjes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territorin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ndodhet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periferike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qyteteve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qendrave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Ministria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Punëve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Transportit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Telekomunikacionit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bashkëpunim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organet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qeverisjes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territorin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ndodhet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pas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përfundimit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procesit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legalizimit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ALUIZNI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2.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lirohen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pasojë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zbatimit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dispozitave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Agjencinë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Kthimit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fond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shpronësuara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përcaktimeve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nr.868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18.6.2008 “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krijimin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fondit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fond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”,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hyrjes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zërin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kadastral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shtetit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administrohen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kompetencave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legjislacionin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urbanistikën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hyrjes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zërin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kadastral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3.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Procedurat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autoriteti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</w:t>
      </w:r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im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4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Me </w:t>
      </w:r>
      <w:proofErr w:type="spellStart"/>
      <w:r w:rsidRPr="00DB68A3">
        <w:rPr>
          <w:rFonts w:ascii="Garamond" w:hAnsi="Garamond"/>
          <w:sz w:val="24"/>
          <w:szCs w:val="24"/>
        </w:rPr>
        <w:t>hyrjen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fuqi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këtij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ligji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familjet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individët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dokumente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dhënien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duhet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paraqiten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organeve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pushtetit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lokal</w:t>
      </w:r>
      <w:proofErr w:type="spellEnd"/>
      <w:r w:rsidRPr="00DB68A3">
        <w:rPr>
          <w:rFonts w:ascii="Garamond" w:hAnsi="Garamond"/>
          <w:sz w:val="24"/>
          <w:szCs w:val="24"/>
        </w:rPr>
        <w:t xml:space="preserve"> (</w:t>
      </w:r>
      <w:proofErr w:type="spellStart"/>
      <w:r w:rsidRPr="00DB68A3">
        <w:rPr>
          <w:rFonts w:ascii="Garamond" w:hAnsi="Garamond"/>
          <w:sz w:val="24"/>
          <w:szCs w:val="24"/>
        </w:rPr>
        <w:t>komunë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bashki</w:t>
      </w:r>
      <w:proofErr w:type="spellEnd"/>
      <w:r w:rsidRPr="00DB68A3">
        <w:rPr>
          <w:rFonts w:ascii="Garamond" w:hAnsi="Garamond"/>
          <w:sz w:val="24"/>
          <w:szCs w:val="24"/>
        </w:rPr>
        <w:t xml:space="preserve">)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plotësimin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dokumentacionit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përfundimtar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sipas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procedurave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nr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  <w:r w:rsidR="00C02607" w:rsidRPr="00DB68A3">
        <w:rPr>
          <w:rFonts w:ascii="Garamond" w:hAnsi="Garamond"/>
          <w:sz w:val="24"/>
          <w:szCs w:val="24"/>
        </w:rPr>
        <w:t xml:space="preserve"> </w:t>
      </w:r>
      <w:r w:rsidRPr="00DB68A3">
        <w:rPr>
          <w:rFonts w:ascii="Garamond" w:hAnsi="Garamond"/>
          <w:sz w:val="24"/>
          <w:szCs w:val="24"/>
        </w:rPr>
        <w:t xml:space="preserve">7843,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regjistrimin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pasurive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paluajtshme</w:t>
      </w:r>
      <w:proofErr w:type="spellEnd"/>
      <w:r w:rsidRPr="00DB68A3">
        <w:rPr>
          <w:rFonts w:ascii="Garamond" w:hAnsi="Garamond"/>
          <w:sz w:val="24"/>
          <w:szCs w:val="24"/>
        </w:rPr>
        <w:t>”.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5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Aktet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nënligjore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bien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kundërshtim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sz w:val="24"/>
          <w:szCs w:val="24"/>
        </w:rPr>
        <w:t>këtë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shfuqizohen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6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Ky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hyn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fuqi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15 </w:t>
      </w:r>
      <w:proofErr w:type="spellStart"/>
      <w:r w:rsidRPr="00DB68A3">
        <w:rPr>
          <w:rFonts w:ascii="Garamond" w:hAnsi="Garamond"/>
          <w:sz w:val="24"/>
          <w:szCs w:val="24"/>
        </w:rPr>
        <w:t>ditë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B68A3">
        <w:rPr>
          <w:rFonts w:ascii="Garamond" w:hAnsi="Garamond"/>
          <w:sz w:val="24"/>
          <w:szCs w:val="24"/>
        </w:rPr>
        <w:t>botimit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Fletoren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Zyrtare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DB68A3">
        <w:rPr>
          <w:rFonts w:ascii="Garamond" w:hAnsi="Garamond"/>
          <w:color w:val="auto"/>
          <w:sz w:val="24"/>
          <w:szCs w:val="24"/>
        </w:rPr>
        <w:t>Shpallur me dekretin nr.</w:t>
      </w:r>
      <w:r w:rsidR="00C02607" w:rsidRPr="00DB68A3">
        <w:rPr>
          <w:rFonts w:ascii="Garamond" w:hAnsi="Garamond"/>
          <w:color w:val="auto"/>
          <w:sz w:val="24"/>
          <w:szCs w:val="24"/>
        </w:rPr>
        <w:t xml:space="preserve"> </w:t>
      </w:r>
      <w:r w:rsidRPr="00DB68A3">
        <w:rPr>
          <w:rFonts w:ascii="Garamond" w:hAnsi="Garamond"/>
          <w:color w:val="auto"/>
          <w:sz w:val="24"/>
          <w:szCs w:val="24"/>
        </w:rPr>
        <w:t xml:space="preserve">1343, datë 3.1.1996 të Presidentit të Republikës së Shqipërisë,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Sali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Berisha</w:t>
      </w:r>
    </w:p>
    <w:p w:rsidR="00FA2043" w:rsidRPr="00DB68A3" w:rsidRDefault="00FA2043" w:rsidP="00FA2043">
      <w:pPr>
        <w:pStyle w:val="Akti"/>
        <w:rPr>
          <w:rFonts w:ascii="Garamond" w:hAnsi="Garamond"/>
          <w:color w:val="auto"/>
          <w:sz w:val="24"/>
          <w:szCs w:val="24"/>
        </w:rPr>
      </w:pPr>
    </w:p>
    <w:p w:rsidR="00A0784B" w:rsidRPr="00DB68A3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DB68A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5C53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0941"/>
    <w:rsid w:val="006E35E0"/>
    <w:rsid w:val="00705463"/>
    <w:rsid w:val="0074183C"/>
    <w:rsid w:val="00767527"/>
    <w:rsid w:val="007B0B5A"/>
    <w:rsid w:val="007B219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2607"/>
    <w:rsid w:val="00C22BA7"/>
    <w:rsid w:val="00C36B40"/>
    <w:rsid w:val="00C40649"/>
    <w:rsid w:val="00C7710C"/>
    <w:rsid w:val="00D1319A"/>
    <w:rsid w:val="00D47286"/>
    <w:rsid w:val="00D7455C"/>
    <w:rsid w:val="00D92AC6"/>
    <w:rsid w:val="00D97A55"/>
    <w:rsid w:val="00DB68A3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204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9E06D"/>
  <w15:chartTrackingRefBased/>
  <w15:docId w15:val="{A53D95C5-7FD9-44D8-9DCE-79AC0C3F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6C0941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2026-02-23T13:31:00Z</dcterms:created>
  <dcterms:modified xsi:type="dcterms:W3CDTF">2026-02-23T13:35:00Z</dcterms:modified>
</cp:coreProperties>
</file>