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C9" w:rsidRPr="003F4FBF" w:rsidRDefault="001F18C9" w:rsidP="001F18C9">
      <w:pPr>
        <w:pStyle w:val="Akti"/>
      </w:pPr>
      <w:bookmarkStart w:id="0" w:name="_GoBack"/>
      <w:bookmarkEnd w:id="0"/>
      <w:r w:rsidRPr="003F4FBF">
        <w:t>L I G J</w:t>
      </w:r>
    </w:p>
    <w:p w:rsidR="001F18C9" w:rsidRPr="003F4FBF" w:rsidRDefault="001F18C9" w:rsidP="001F18C9">
      <w:pPr>
        <w:pStyle w:val="NumriData"/>
      </w:pPr>
      <w:r w:rsidRPr="003F4FBF">
        <w:t>Nr.8074, datë 22.2.1996</w:t>
      </w:r>
    </w:p>
    <w:p w:rsidR="001F18C9" w:rsidRPr="003F4FBF" w:rsidRDefault="001F18C9" w:rsidP="001F18C9">
      <w:pPr>
        <w:pStyle w:val="Paragrafi"/>
      </w:pPr>
    </w:p>
    <w:p w:rsidR="001F18C9" w:rsidRPr="003F4FBF" w:rsidRDefault="001F18C9" w:rsidP="001F18C9">
      <w:pPr>
        <w:pStyle w:val="Titulli"/>
      </w:pPr>
      <w:r w:rsidRPr="003F4FBF">
        <w:t>PËR NJË SHTESË NË LIGJIN NR.7971, DATË 26.7.1995 “PËR PROKURIMIN PUBLIK”</w:t>
      </w:r>
    </w:p>
    <w:p w:rsidR="001F18C9" w:rsidRPr="003F4FBF" w:rsidRDefault="001F18C9" w:rsidP="001F18C9">
      <w:pPr>
        <w:pStyle w:val="Paragrafi"/>
      </w:pPr>
      <w:r w:rsidRPr="003F4FBF">
        <w:t xml:space="preserve"> </w:t>
      </w:r>
    </w:p>
    <w:p w:rsidR="001F18C9" w:rsidRPr="003F4FBF" w:rsidRDefault="001F18C9" w:rsidP="001F18C9">
      <w:pPr>
        <w:pStyle w:val="BazLigjPropozues"/>
      </w:pPr>
      <w:r w:rsidRPr="003F4FBF">
        <w:t>Në mbështetje të nenit 16 të ligjit nr. 7491, datë 29.4.1991 “Për dispozitat kryesore kushtetuese”, me propozimin e Këshillit të Ministrave,</w:t>
      </w:r>
    </w:p>
    <w:p w:rsidR="001F18C9" w:rsidRPr="003F4FBF" w:rsidRDefault="001F18C9" w:rsidP="001F18C9">
      <w:pPr>
        <w:pStyle w:val="Paragrafi"/>
      </w:pPr>
    </w:p>
    <w:p w:rsidR="001F18C9" w:rsidRPr="003F4FBF" w:rsidRDefault="001F18C9" w:rsidP="001F18C9">
      <w:pPr>
        <w:pStyle w:val="Institucioni"/>
      </w:pPr>
      <w:r w:rsidRPr="003F4FBF">
        <w:t>KUVENDI POPULLOR</w:t>
      </w:r>
    </w:p>
    <w:p w:rsidR="001F18C9" w:rsidRPr="003F4FBF" w:rsidRDefault="001F18C9" w:rsidP="001F18C9">
      <w:pPr>
        <w:pStyle w:val="Institucioni"/>
      </w:pPr>
      <w:r w:rsidRPr="003F4FBF">
        <w:t>I REPUBLIKËS SË SHQIPËRISË</w:t>
      </w:r>
    </w:p>
    <w:p w:rsidR="001F18C9" w:rsidRPr="003F4FBF" w:rsidRDefault="001F18C9" w:rsidP="001F18C9">
      <w:pPr>
        <w:pStyle w:val="Paragrafi"/>
      </w:pPr>
    </w:p>
    <w:p w:rsidR="001F18C9" w:rsidRPr="003F4FBF" w:rsidRDefault="001F18C9" w:rsidP="001F18C9">
      <w:pPr>
        <w:pStyle w:val="VENDOSI"/>
      </w:pPr>
      <w:r w:rsidRPr="003F4FBF">
        <w:t>V E N D O S I :</w:t>
      </w:r>
    </w:p>
    <w:p w:rsidR="001F18C9" w:rsidRPr="003F4FBF" w:rsidRDefault="001F18C9" w:rsidP="001F18C9">
      <w:pPr>
        <w:pStyle w:val="Paragrafi"/>
      </w:pPr>
    </w:p>
    <w:p w:rsidR="001F18C9" w:rsidRPr="003F4FBF" w:rsidRDefault="001F18C9" w:rsidP="001F18C9">
      <w:pPr>
        <w:pStyle w:val="NeniNr"/>
      </w:pPr>
      <w:r w:rsidRPr="003F4FBF">
        <w:t>Neni 1</w:t>
      </w:r>
    </w:p>
    <w:p w:rsidR="001F18C9" w:rsidRPr="003F4FBF" w:rsidRDefault="001F18C9" w:rsidP="001F18C9">
      <w:pPr>
        <w:pStyle w:val="Paragrafi"/>
      </w:pPr>
    </w:p>
    <w:p w:rsidR="001F18C9" w:rsidRPr="003F4FBF" w:rsidRDefault="001F18C9" w:rsidP="001F18C9">
      <w:pPr>
        <w:pStyle w:val="Paragrafi"/>
      </w:pPr>
      <w:r w:rsidRPr="003F4FBF">
        <w:t>Në ligjin nr.7971, datë 26.7.1995 “Për prokurimin publik”, në nenin 3 shtohet një paragraf me këtë përmbajtje: “Procedurat e këtij ligji nuk zbatohen për fondet publike për veprimtarinë shkencore dhe të zhvillimit teknologjik”.</w:t>
      </w:r>
    </w:p>
    <w:p w:rsidR="001F18C9" w:rsidRPr="003F4FBF" w:rsidRDefault="001F18C9" w:rsidP="001F18C9">
      <w:pPr>
        <w:pStyle w:val="Paragrafi"/>
      </w:pPr>
    </w:p>
    <w:p w:rsidR="001F18C9" w:rsidRPr="003F4FBF" w:rsidRDefault="001F18C9" w:rsidP="001F18C9">
      <w:pPr>
        <w:pStyle w:val="NeniNr"/>
      </w:pPr>
      <w:r w:rsidRPr="003F4FBF">
        <w:t>Neni 2</w:t>
      </w:r>
    </w:p>
    <w:p w:rsidR="001F18C9" w:rsidRPr="003F4FBF" w:rsidRDefault="001F18C9" w:rsidP="001F18C9">
      <w:pPr>
        <w:pStyle w:val="Paragrafi"/>
      </w:pPr>
    </w:p>
    <w:p w:rsidR="001F18C9" w:rsidRPr="003F4FBF" w:rsidRDefault="001F18C9" w:rsidP="001F18C9">
      <w:pPr>
        <w:pStyle w:val="Paragrafi"/>
      </w:pPr>
      <w:r w:rsidRPr="003F4FBF">
        <w:t>Ky ligj hyn në fuqi 15 ditë pas botimit në Fletoren Zyrtare.</w:t>
      </w:r>
    </w:p>
    <w:p w:rsidR="001F18C9" w:rsidRPr="003F4FBF" w:rsidRDefault="001F18C9" w:rsidP="001F18C9">
      <w:pPr>
        <w:pStyle w:val="Paragrafi"/>
      </w:pPr>
    </w:p>
    <w:p w:rsidR="001F18C9" w:rsidRPr="003F4FBF" w:rsidRDefault="001F18C9" w:rsidP="001F18C9">
      <w:pPr>
        <w:pStyle w:val="Shpallja"/>
      </w:pPr>
      <w:r w:rsidRPr="003F4FBF">
        <w:t>Shpallur me dekretin nr.1403, datë 11.3.1996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B6089"/>
    <w:rsid w:val="001C7978"/>
    <w:rsid w:val="001D7C94"/>
    <w:rsid w:val="001E3F0B"/>
    <w:rsid w:val="001F18C9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82EFBE-1E07-4296-9A44-AA26BF83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1F18C9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2019-03-27T09:18:00Z</dcterms:created>
  <dcterms:modified xsi:type="dcterms:W3CDTF">2019-03-27T09:18:00Z</dcterms:modified>
</cp:coreProperties>
</file>