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6AE" w:rsidRDefault="001036AE" w:rsidP="00010A96">
      <w:pPr>
        <w:autoSpaceDE w:val="0"/>
        <w:autoSpaceDN w:val="0"/>
        <w:adjustRightInd w:val="0"/>
        <w:spacing w:after="0" w:line="240" w:lineRule="auto"/>
        <w:jc w:val="center"/>
        <w:rPr>
          <w:rFonts w:ascii="Garamond" w:hAnsi="Garamond" w:cs="Garamond"/>
          <w:b/>
          <w:bCs/>
          <w:sz w:val="24"/>
          <w:szCs w:val="24"/>
          <w:lang w:val="sq-AL"/>
        </w:rPr>
      </w:pPr>
      <w:bookmarkStart w:id="0" w:name="_GoBack"/>
      <w:bookmarkEnd w:id="0"/>
    </w:p>
    <w:p w:rsidR="001036AE" w:rsidRDefault="001036AE" w:rsidP="00010A96">
      <w:pPr>
        <w:autoSpaceDE w:val="0"/>
        <w:autoSpaceDN w:val="0"/>
        <w:adjustRightInd w:val="0"/>
        <w:spacing w:after="0" w:line="240" w:lineRule="auto"/>
        <w:jc w:val="center"/>
        <w:rPr>
          <w:rFonts w:ascii="Garamond" w:hAnsi="Garamond" w:cs="Garamond"/>
          <w:b/>
          <w:bCs/>
          <w:sz w:val="24"/>
          <w:szCs w:val="24"/>
          <w:lang w:val="sq-AL"/>
        </w:rPr>
      </w:pPr>
    </w:p>
    <w:p w:rsidR="001036AE" w:rsidRPr="001036AE" w:rsidRDefault="001036AE" w:rsidP="001036AE">
      <w:pPr>
        <w:autoSpaceDE w:val="0"/>
        <w:autoSpaceDN w:val="0"/>
        <w:adjustRightInd w:val="0"/>
        <w:spacing w:after="0" w:line="240" w:lineRule="auto"/>
        <w:jc w:val="center"/>
        <w:rPr>
          <w:rFonts w:ascii="Garamond" w:eastAsiaTheme="minorHAnsi" w:hAnsi="Garamond" w:cs="Garamond"/>
          <w:b/>
          <w:bCs/>
          <w:sz w:val="24"/>
          <w:szCs w:val="24"/>
          <w:lang w:val="sq-AL"/>
        </w:rPr>
      </w:pPr>
    </w:p>
    <w:p w:rsidR="00010A96" w:rsidRPr="000C2D47" w:rsidRDefault="00010A96" w:rsidP="00010A96">
      <w:pPr>
        <w:autoSpaceDE w:val="0"/>
        <w:autoSpaceDN w:val="0"/>
        <w:adjustRightInd w:val="0"/>
        <w:spacing w:after="0" w:line="240" w:lineRule="auto"/>
        <w:jc w:val="center"/>
        <w:rPr>
          <w:rFonts w:ascii="Garamond" w:hAnsi="Garamond" w:cs="Garamond"/>
          <w:b/>
          <w:bCs/>
          <w:sz w:val="24"/>
          <w:szCs w:val="24"/>
          <w:lang w:val="sq-AL"/>
        </w:rPr>
      </w:pPr>
      <w:r w:rsidRPr="000C2D47">
        <w:rPr>
          <w:rFonts w:ascii="Garamond" w:hAnsi="Garamond" w:cs="Garamond"/>
          <w:b/>
          <w:bCs/>
          <w:sz w:val="24"/>
          <w:szCs w:val="24"/>
          <w:lang w:val="sq-AL"/>
        </w:rPr>
        <w:t>LIGJ</w:t>
      </w:r>
    </w:p>
    <w:p w:rsidR="00010A96" w:rsidRPr="000C2D47" w:rsidRDefault="00010A96" w:rsidP="00010A96">
      <w:pPr>
        <w:autoSpaceDE w:val="0"/>
        <w:autoSpaceDN w:val="0"/>
        <w:adjustRightInd w:val="0"/>
        <w:spacing w:after="0" w:line="240" w:lineRule="auto"/>
        <w:jc w:val="center"/>
        <w:rPr>
          <w:rFonts w:ascii="Garamond" w:hAnsi="Garamond" w:cs="Garamond"/>
          <w:b/>
          <w:bCs/>
          <w:sz w:val="24"/>
          <w:szCs w:val="24"/>
          <w:lang w:val="sq-AL"/>
        </w:rPr>
      </w:pPr>
      <w:r w:rsidRPr="000C2D47">
        <w:rPr>
          <w:rFonts w:ascii="Garamond" w:hAnsi="Garamond" w:cs="Garamond"/>
          <w:b/>
          <w:bCs/>
          <w:sz w:val="24"/>
          <w:szCs w:val="24"/>
          <w:lang w:val="sq-AL"/>
        </w:rPr>
        <w:t>Nr. 8116, datë 29.3.1996</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KODI I PROCEDURËS CIVILE </w:t>
      </w:r>
    </w:p>
    <w:p w:rsidR="000C2D47" w:rsidRDefault="00010A96" w:rsidP="000C2D47">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I REPUBLIKËS SË SHQIPËRISË</w:t>
      </w:r>
    </w:p>
    <w:p w:rsidR="002B101B" w:rsidRDefault="002B101B" w:rsidP="007F4F1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rPr>
          <w:rFonts w:ascii="Garamond" w:hAnsi="Garamond" w:cs="Garamond"/>
          <w:b/>
          <w:bCs/>
          <w:sz w:val="24"/>
          <w:szCs w:val="24"/>
          <w:lang w:val="sq-AL"/>
        </w:rPr>
      </w:pPr>
    </w:p>
    <w:p w:rsidR="00010A96" w:rsidRPr="000C2D47" w:rsidRDefault="002B101B" w:rsidP="002B101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jc w:val="center"/>
        <w:rPr>
          <w:rFonts w:ascii="Garamond" w:hAnsi="Garamond" w:cs="Garamond"/>
          <w:i/>
          <w:iCs/>
          <w:sz w:val="24"/>
          <w:szCs w:val="24"/>
          <w:lang w:val="sq-AL"/>
        </w:rPr>
      </w:pPr>
      <w:r w:rsidRPr="00F051A2">
        <w:rPr>
          <w:rFonts w:ascii="Garamond" w:hAnsi="Garamond" w:cs="Garamond"/>
          <w:bCs/>
          <w:i/>
          <w:iCs/>
          <w:sz w:val="24"/>
          <w:szCs w:val="24"/>
          <w:lang w:val="sq-AL"/>
        </w:rPr>
        <w:t>(Ndryshuar m</w:t>
      </w:r>
      <w:r w:rsidR="000C2D47" w:rsidRPr="00F051A2">
        <w:rPr>
          <w:rFonts w:ascii="Garamond" w:hAnsi="Garamond" w:cs="Garamond"/>
          <w:bCs/>
          <w:i/>
          <w:iCs/>
          <w:sz w:val="24"/>
          <w:szCs w:val="24"/>
          <w:lang w:val="sq-AL"/>
        </w:rPr>
        <w:t xml:space="preserve">e </w:t>
      </w:r>
      <w:r w:rsidR="00010A96" w:rsidRPr="00F051A2">
        <w:rPr>
          <w:rFonts w:ascii="Garamond" w:hAnsi="Garamond" w:cs="Garamond"/>
          <w:bCs/>
          <w:i/>
          <w:iCs/>
          <w:sz w:val="24"/>
          <w:szCs w:val="24"/>
          <w:lang w:val="sq-AL"/>
        </w:rPr>
        <w:t>ligjet</w:t>
      </w:r>
      <w:r>
        <w:rPr>
          <w:rFonts w:ascii="Garamond" w:hAnsi="Garamond" w:cs="Garamond"/>
          <w:i/>
          <w:iCs/>
          <w:sz w:val="24"/>
          <w:szCs w:val="24"/>
          <w:lang w:val="sq-AL"/>
        </w:rPr>
        <w:t xml:space="preserve"> </w:t>
      </w:r>
      <w:r w:rsidR="00010A96" w:rsidRPr="000C2D47">
        <w:rPr>
          <w:rFonts w:ascii="Garamond" w:hAnsi="Garamond" w:cs="Garamond"/>
          <w:i/>
          <w:iCs/>
          <w:sz w:val="24"/>
          <w:szCs w:val="24"/>
          <w:lang w:val="sq-AL"/>
        </w:rPr>
        <w:t>nr. 8431, datë 14.12.1998; nr. 8491, datë 27.5.19</w:t>
      </w:r>
      <w:r w:rsidR="00220214">
        <w:rPr>
          <w:rFonts w:ascii="Garamond" w:hAnsi="Garamond" w:cs="Garamond"/>
          <w:i/>
          <w:iCs/>
          <w:sz w:val="24"/>
          <w:szCs w:val="24"/>
          <w:lang w:val="sq-AL"/>
        </w:rPr>
        <w:t xml:space="preserve">99; </w:t>
      </w:r>
      <w:r w:rsidR="00B5078F" w:rsidRPr="000C2D47">
        <w:rPr>
          <w:rFonts w:ascii="Garamond" w:hAnsi="Garamond" w:cs="Garamond"/>
          <w:i/>
          <w:iCs/>
          <w:sz w:val="24"/>
          <w:szCs w:val="24"/>
          <w:lang w:val="sq-AL"/>
        </w:rPr>
        <w:t>me</w:t>
      </w:r>
      <w:r w:rsidR="00B5078F" w:rsidRPr="000C2D47">
        <w:rPr>
          <w:rFonts w:ascii="Garamond" w:hAnsi="Garamond" w:cs="Garamond"/>
          <w:b/>
          <w:bCs/>
          <w:i/>
          <w:iCs/>
          <w:sz w:val="24"/>
          <w:szCs w:val="24"/>
          <w:lang w:val="sq-AL"/>
        </w:rPr>
        <w:t xml:space="preserve"> vendimin e Gjykatës Kushtetuese</w:t>
      </w:r>
      <w:r w:rsidR="00B5078F" w:rsidRPr="000C2D47">
        <w:rPr>
          <w:rFonts w:ascii="Garamond" w:hAnsi="Garamond" w:cs="Garamond"/>
          <w:i/>
          <w:iCs/>
          <w:sz w:val="24"/>
          <w:szCs w:val="24"/>
          <w:lang w:val="sq-AL"/>
        </w:rPr>
        <w:t xml:space="preserve"> nr.</w:t>
      </w:r>
      <w:r w:rsidR="00B5078F">
        <w:rPr>
          <w:rFonts w:ascii="Garamond" w:hAnsi="Garamond" w:cs="Garamond"/>
          <w:i/>
          <w:iCs/>
          <w:sz w:val="24"/>
          <w:szCs w:val="24"/>
          <w:lang w:val="sq-AL"/>
        </w:rPr>
        <w:t xml:space="preserve"> </w:t>
      </w:r>
      <w:r w:rsidR="00B5078F" w:rsidRPr="000C2D47">
        <w:rPr>
          <w:rFonts w:ascii="Garamond" w:hAnsi="Garamond" w:cs="Garamond"/>
          <w:i/>
          <w:iCs/>
          <w:sz w:val="24"/>
          <w:szCs w:val="24"/>
          <w:lang w:val="sq-AL"/>
        </w:rPr>
        <w:t>46/1999</w:t>
      </w:r>
      <w:r w:rsidR="00B5078F">
        <w:rPr>
          <w:rFonts w:ascii="Garamond" w:hAnsi="Garamond" w:cs="Garamond"/>
          <w:i/>
          <w:iCs/>
          <w:sz w:val="24"/>
          <w:szCs w:val="24"/>
          <w:lang w:val="sq-AL"/>
        </w:rPr>
        <w:t>,</w:t>
      </w:r>
      <w:r w:rsidR="00B5078F" w:rsidRPr="000C2D47">
        <w:rPr>
          <w:rFonts w:ascii="Garamond" w:hAnsi="Garamond" w:cs="Garamond"/>
          <w:i/>
          <w:iCs/>
          <w:sz w:val="24"/>
          <w:szCs w:val="24"/>
          <w:lang w:val="sq-AL"/>
        </w:rPr>
        <w:t xml:space="preserve"> datë 28.6.1999</w:t>
      </w:r>
      <w:r w:rsidR="00B5078F" w:rsidRPr="00F051A2">
        <w:rPr>
          <w:rFonts w:ascii="Garamond" w:hAnsi="Garamond" w:cs="Garamond"/>
          <w:i/>
          <w:iCs/>
          <w:sz w:val="24"/>
          <w:szCs w:val="24"/>
          <w:lang w:val="sq-AL"/>
        </w:rPr>
        <w:t xml:space="preserve">; </w:t>
      </w:r>
      <w:r w:rsidR="00B5078F" w:rsidRPr="00F051A2">
        <w:rPr>
          <w:rFonts w:ascii="Garamond" w:hAnsi="Garamond" w:cs="Garamond"/>
          <w:bCs/>
          <w:i/>
          <w:iCs/>
          <w:sz w:val="24"/>
          <w:szCs w:val="24"/>
          <w:lang w:val="sq-AL"/>
        </w:rPr>
        <w:t>me ligjet</w:t>
      </w:r>
      <w:r w:rsidR="00B5078F" w:rsidRPr="000C2D47">
        <w:rPr>
          <w:rFonts w:ascii="Garamond" w:hAnsi="Garamond" w:cs="Garamond"/>
          <w:i/>
          <w:iCs/>
          <w:sz w:val="24"/>
          <w:szCs w:val="24"/>
          <w:lang w:val="sq-AL"/>
        </w:rPr>
        <w:t xml:space="preserve"> </w:t>
      </w:r>
      <w:r w:rsidR="00220214">
        <w:rPr>
          <w:rFonts w:ascii="Garamond" w:hAnsi="Garamond" w:cs="Garamond"/>
          <w:i/>
          <w:iCs/>
          <w:sz w:val="24"/>
          <w:szCs w:val="24"/>
          <w:lang w:val="sq-AL"/>
        </w:rPr>
        <w:t xml:space="preserve">nr. 8535, datë 18.10.1999; </w:t>
      </w:r>
      <w:r w:rsidR="00010A96" w:rsidRPr="000C2D47">
        <w:rPr>
          <w:rFonts w:ascii="Garamond" w:hAnsi="Garamond" w:cs="Garamond"/>
          <w:i/>
          <w:iCs/>
          <w:sz w:val="24"/>
          <w:szCs w:val="24"/>
          <w:lang w:val="sq-AL"/>
        </w:rPr>
        <w:t>nr. 8601, datë 10.4.2</w:t>
      </w:r>
      <w:r w:rsidR="00220214">
        <w:rPr>
          <w:rFonts w:ascii="Garamond" w:hAnsi="Garamond" w:cs="Garamond"/>
          <w:i/>
          <w:iCs/>
          <w:sz w:val="24"/>
          <w:szCs w:val="24"/>
          <w:lang w:val="sq-AL"/>
        </w:rPr>
        <w:t xml:space="preserve">000; nr. 8812, datë 17.5.2001; </w:t>
      </w:r>
      <w:r w:rsidR="00010A96" w:rsidRPr="000C2D47">
        <w:rPr>
          <w:rFonts w:ascii="Garamond" w:hAnsi="Garamond" w:cs="Garamond"/>
          <w:i/>
          <w:iCs/>
          <w:sz w:val="24"/>
          <w:szCs w:val="24"/>
          <w:lang w:val="sq-AL"/>
        </w:rPr>
        <w:t>nr. 9062, datë 8.5</w:t>
      </w:r>
      <w:r w:rsidR="007F4F1F">
        <w:rPr>
          <w:rFonts w:ascii="Garamond" w:hAnsi="Garamond" w:cs="Garamond"/>
          <w:i/>
          <w:iCs/>
          <w:sz w:val="24"/>
          <w:szCs w:val="24"/>
          <w:lang w:val="sq-AL"/>
        </w:rPr>
        <w:t xml:space="preserve">.2003; nr. 9953, datë 14.7.2008; nr. 10 052, datë 29.12.2008; </w:t>
      </w:r>
      <w:r w:rsidR="00010A96" w:rsidRPr="000C2D47">
        <w:rPr>
          <w:rFonts w:ascii="Garamond" w:hAnsi="Garamond" w:cs="Garamond"/>
          <w:i/>
          <w:iCs/>
          <w:sz w:val="24"/>
          <w:szCs w:val="24"/>
          <w:lang w:val="sq-AL"/>
        </w:rPr>
        <w:t>nr. 49/2012,</w:t>
      </w:r>
      <w:r w:rsidR="00010A96" w:rsidRPr="000C2D47">
        <w:rPr>
          <w:rFonts w:ascii="Garamond" w:hAnsi="Garamond" w:cs="Garamond"/>
          <w:sz w:val="24"/>
          <w:szCs w:val="24"/>
          <w:lang w:val="sq-AL"/>
        </w:rPr>
        <w:t xml:space="preserve"> </w:t>
      </w:r>
      <w:r w:rsidR="00010A96" w:rsidRPr="000C2D47">
        <w:rPr>
          <w:rFonts w:ascii="Garamond" w:hAnsi="Garamond" w:cs="Garamond"/>
          <w:i/>
          <w:iCs/>
          <w:sz w:val="24"/>
          <w:szCs w:val="24"/>
          <w:lang w:val="sq-AL"/>
        </w:rPr>
        <w:t>datë 3.5.2012;</w:t>
      </w:r>
      <w:r w:rsidR="000C2D47">
        <w:rPr>
          <w:rFonts w:ascii="Garamond" w:hAnsi="Garamond" w:cs="Garamond"/>
          <w:i/>
          <w:iCs/>
          <w:sz w:val="24"/>
          <w:szCs w:val="24"/>
          <w:lang w:val="sq-AL"/>
        </w:rPr>
        <w:t xml:space="preserve"> </w:t>
      </w:r>
      <w:r w:rsidR="00B5078F" w:rsidRPr="000C2D47">
        <w:rPr>
          <w:rFonts w:ascii="Garamond" w:hAnsi="Garamond" w:cs="Garamond"/>
          <w:i/>
          <w:iCs/>
          <w:sz w:val="24"/>
          <w:szCs w:val="24"/>
          <w:lang w:val="sq-AL"/>
        </w:rPr>
        <w:t>me</w:t>
      </w:r>
      <w:r w:rsidR="00B5078F" w:rsidRPr="000C2D47">
        <w:rPr>
          <w:rFonts w:ascii="Garamond" w:hAnsi="Garamond" w:cs="Garamond"/>
          <w:b/>
          <w:bCs/>
          <w:i/>
          <w:iCs/>
          <w:sz w:val="24"/>
          <w:szCs w:val="24"/>
          <w:lang w:val="sq-AL"/>
        </w:rPr>
        <w:t xml:space="preserve"> vendimin e Gjykatës Kushtetuese</w:t>
      </w:r>
      <w:r w:rsidR="00B5078F">
        <w:rPr>
          <w:rFonts w:ascii="Garamond" w:hAnsi="Garamond" w:cs="Garamond"/>
          <w:i/>
          <w:iCs/>
          <w:sz w:val="24"/>
          <w:szCs w:val="24"/>
          <w:lang w:val="sq-AL"/>
        </w:rPr>
        <w:t xml:space="preserve"> nr. </w:t>
      </w:r>
      <w:r w:rsidRPr="000C2D47">
        <w:rPr>
          <w:rFonts w:ascii="Garamond" w:hAnsi="Garamond" w:cs="Garamond"/>
          <w:i/>
          <w:iCs/>
          <w:sz w:val="24"/>
          <w:szCs w:val="24"/>
          <w:lang w:val="sq-AL"/>
        </w:rPr>
        <w:t>11</w:t>
      </w:r>
      <w:r>
        <w:rPr>
          <w:rFonts w:ascii="Garamond" w:hAnsi="Garamond" w:cs="Garamond"/>
          <w:i/>
          <w:iCs/>
          <w:sz w:val="24"/>
          <w:szCs w:val="24"/>
          <w:lang w:val="sq-AL"/>
        </w:rPr>
        <w:t>,</w:t>
      </w:r>
      <w:r w:rsidRPr="000C2D47">
        <w:rPr>
          <w:rFonts w:ascii="Garamond" w:hAnsi="Garamond" w:cs="Garamond"/>
          <w:i/>
          <w:iCs/>
          <w:sz w:val="24"/>
          <w:szCs w:val="24"/>
          <w:lang w:val="sq-AL"/>
        </w:rPr>
        <w:t xml:space="preserve"> datë 5.4</w:t>
      </w:r>
      <w:r>
        <w:rPr>
          <w:rFonts w:ascii="Garamond" w:hAnsi="Garamond" w:cs="Garamond"/>
          <w:i/>
          <w:iCs/>
          <w:sz w:val="24"/>
          <w:szCs w:val="24"/>
          <w:lang w:val="sq-AL"/>
        </w:rPr>
        <w:t>.</w:t>
      </w:r>
      <w:r w:rsidRPr="000C2D47">
        <w:rPr>
          <w:rFonts w:ascii="Garamond" w:hAnsi="Garamond" w:cs="Garamond"/>
          <w:i/>
          <w:iCs/>
          <w:sz w:val="24"/>
          <w:szCs w:val="24"/>
          <w:lang w:val="sq-AL"/>
        </w:rPr>
        <w:t>2013</w:t>
      </w:r>
      <w:r w:rsidRPr="00F051A2">
        <w:rPr>
          <w:rFonts w:ascii="Garamond" w:hAnsi="Garamond" w:cs="Garamond"/>
          <w:b/>
          <w:i/>
          <w:iCs/>
          <w:sz w:val="24"/>
          <w:szCs w:val="24"/>
          <w:lang w:val="sq-AL"/>
        </w:rPr>
        <w:t>;</w:t>
      </w:r>
      <w:r w:rsidR="00B5078F" w:rsidRPr="00F051A2">
        <w:rPr>
          <w:rFonts w:ascii="Garamond" w:hAnsi="Garamond" w:cs="Garamond"/>
          <w:b/>
          <w:i/>
          <w:iCs/>
          <w:sz w:val="24"/>
          <w:szCs w:val="24"/>
          <w:lang w:val="sq-AL"/>
        </w:rPr>
        <w:t xml:space="preserve"> </w:t>
      </w:r>
      <w:r w:rsidRPr="00F051A2">
        <w:rPr>
          <w:rFonts w:ascii="Garamond" w:hAnsi="Garamond" w:cs="Garamond"/>
          <w:bCs/>
          <w:i/>
          <w:iCs/>
          <w:sz w:val="24"/>
          <w:szCs w:val="24"/>
          <w:lang w:val="sq-AL"/>
        </w:rPr>
        <w:t>me ligjet</w:t>
      </w:r>
      <w:r>
        <w:rPr>
          <w:rFonts w:ascii="Garamond" w:hAnsi="Garamond" w:cs="Garamond"/>
          <w:i/>
          <w:iCs/>
          <w:sz w:val="24"/>
          <w:szCs w:val="24"/>
          <w:lang w:val="sq-AL"/>
        </w:rPr>
        <w:t xml:space="preserve"> </w:t>
      </w:r>
      <w:r w:rsidR="00010A96" w:rsidRPr="000C2D47">
        <w:rPr>
          <w:rFonts w:ascii="Garamond" w:hAnsi="Garamond" w:cs="Garamond"/>
          <w:i/>
          <w:iCs/>
          <w:sz w:val="24"/>
          <w:szCs w:val="24"/>
          <w:lang w:val="sq-AL"/>
        </w:rPr>
        <w:t>nr.122/2013, datë 18.4.2013; nr. 160/2013, datë 17.10.2013; nr. 114/2016, datë 3.11.201</w:t>
      </w:r>
      <w:r w:rsidR="007F4F1F">
        <w:rPr>
          <w:rFonts w:ascii="Garamond" w:hAnsi="Garamond" w:cs="Garamond"/>
          <w:i/>
          <w:iCs/>
          <w:sz w:val="24"/>
          <w:szCs w:val="24"/>
          <w:lang w:val="sq-AL"/>
        </w:rPr>
        <w:t xml:space="preserve">6; nr. 38/2017, datë 30.3.2017; </w:t>
      </w:r>
      <w:r w:rsidR="00010A96" w:rsidRPr="000C2D47">
        <w:rPr>
          <w:rFonts w:ascii="Garamond" w:hAnsi="Garamond" w:cs="Garamond"/>
          <w:i/>
          <w:iCs/>
          <w:sz w:val="24"/>
          <w:szCs w:val="24"/>
          <w:lang w:val="sq-AL"/>
        </w:rPr>
        <w:t>nr. 44/2021, datë 23.3.2021)</w:t>
      </w:r>
    </w:p>
    <w:p w:rsidR="00010A96" w:rsidRDefault="00010A96" w:rsidP="005045F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ind w:firstLine="283"/>
        <w:jc w:val="right"/>
        <w:rPr>
          <w:rFonts w:ascii="Garamond" w:hAnsi="Garamond" w:cs="Garamond"/>
          <w:sz w:val="24"/>
          <w:szCs w:val="24"/>
          <w:lang w:val="sq-AL"/>
        </w:rPr>
      </w:pPr>
      <w:r w:rsidRPr="000C2D47">
        <w:rPr>
          <w:rFonts w:ascii="Garamond" w:hAnsi="Garamond" w:cs="Garamond"/>
          <w:i/>
          <w:iCs/>
          <w:sz w:val="24"/>
          <w:szCs w:val="24"/>
          <w:lang w:val="sq-AL"/>
        </w:rPr>
        <w:t>(i përditësuar)</w:t>
      </w:r>
    </w:p>
    <w:p w:rsidR="005045F7" w:rsidRPr="000C2D47" w:rsidRDefault="005045F7" w:rsidP="005045F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ind w:firstLine="283"/>
        <w:jc w:val="righ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mbështetje të nenit 16 të ligjit nr.7491, datë 29.4.1991 “Për dispozitat kryesore kushtetuese”, me propozimin e Këshillit të Ministrave,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KUVENDI POPULLOR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I REPUBLIKËS SË SHQIPËRISË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5045F7"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Pr>
          <w:rFonts w:ascii="Garamond" w:hAnsi="Garamond" w:cs="Garamond"/>
          <w:sz w:val="24"/>
          <w:szCs w:val="24"/>
          <w:lang w:val="sq-AL"/>
        </w:rPr>
        <w:t>VENDOSI: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7E7B94" w:rsidRDefault="00010A96" w:rsidP="00010A96">
      <w:pPr>
        <w:autoSpaceDE w:val="0"/>
        <w:autoSpaceDN w:val="0"/>
        <w:adjustRightInd w:val="0"/>
        <w:spacing w:after="0" w:line="240" w:lineRule="auto"/>
        <w:jc w:val="center"/>
        <w:rPr>
          <w:rFonts w:ascii="Garamond" w:hAnsi="Garamond" w:cs="Garamond"/>
          <w:bCs/>
          <w:sz w:val="24"/>
          <w:szCs w:val="24"/>
          <w:lang w:val="sq-AL"/>
        </w:rPr>
      </w:pPr>
      <w:r w:rsidRPr="007E7B94">
        <w:rPr>
          <w:rFonts w:ascii="Garamond" w:hAnsi="Garamond" w:cs="Garamond"/>
          <w:bCs/>
          <w:sz w:val="24"/>
          <w:szCs w:val="24"/>
          <w:lang w:val="sq-AL"/>
        </w:rPr>
        <w:t>PJESA E PARË</w:t>
      </w:r>
    </w:p>
    <w:p w:rsidR="00010A96" w:rsidRPr="007E7B94" w:rsidRDefault="00010A96" w:rsidP="00010A96">
      <w:pPr>
        <w:autoSpaceDE w:val="0"/>
        <w:autoSpaceDN w:val="0"/>
        <w:adjustRightInd w:val="0"/>
        <w:spacing w:after="0" w:line="240" w:lineRule="auto"/>
        <w:jc w:val="center"/>
        <w:rPr>
          <w:rFonts w:ascii="Garamond" w:hAnsi="Garamond" w:cs="Garamond"/>
          <w:bCs/>
          <w:sz w:val="24"/>
          <w:szCs w:val="24"/>
          <w:lang w:val="sq-AL"/>
        </w:rPr>
      </w:pPr>
      <w:r w:rsidRPr="007E7B94">
        <w:rPr>
          <w:rFonts w:ascii="Garamond" w:hAnsi="Garamond" w:cs="Garamond"/>
          <w:bCs/>
          <w:sz w:val="24"/>
          <w:szCs w:val="24"/>
          <w:lang w:val="sq-AL"/>
        </w:rPr>
        <w:t>PJESA E PËRGJITHSHME</w:t>
      </w:r>
    </w:p>
    <w:p w:rsidR="00010A96" w:rsidRPr="007E7B94" w:rsidRDefault="00010A96" w:rsidP="00010A96">
      <w:pPr>
        <w:autoSpaceDE w:val="0"/>
        <w:autoSpaceDN w:val="0"/>
        <w:adjustRightInd w:val="0"/>
        <w:spacing w:after="0" w:line="240" w:lineRule="auto"/>
        <w:jc w:val="center"/>
        <w:rPr>
          <w:rFonts w:ascii="Garamond" w:hAnsi="Garamond" w:cs="Garamond"/>
          <w:bCs/>
          <w:sz w:val="24"/>
          <w:szCs w:val="24"/>
          <w:lang w:val="sq-AL"/>
        </w:rPr>
      </w:pPr>
      <w:r w:rsidRPr="007E7B94">
        <w:rPr>
          <w:rFonts w:ascii="Garamond" w:hAnsi="Garamond" w:cs="Garamond"/>
          <w:bCs/>
          <w:sz w:val="24"/>
          <w:szCs w:val="24"/>
          <w:lang w:val="sq-AL"/>
        </w:rPr>
        <w:t>TITULLI 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PARIMET THEMELORE TË PROCESIT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Kodi i Procedurës Civile i Republikës së Shqipërisë cakton rregulla të detyrueshme, të njëjta e të barabarta, për gjykimin e mosmarrëveshjeve civile e të mosmarrëveshjeve të tjera të parashikuara në këtë Kod e në ligje të veçanta.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nuk mund të refuzojë të shqyrtojë dhe të japë vendime për çështjet që i paraqiten për shqyrtim, me arsyetim se ligji mungon, nuk është i plotë, ka kundërthënie ose është i paqartë.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Vetëm palët mund të vënë në lëvizje gjykatën për fillimin e një procesi gjyqësor, përveç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Palët janë të lira që në çdo kohë të tërheqin padinë, por gjithnjë përpara shuarjes së saj për efekt gjykimi ose në bazë të ligjit.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Kërkesa e palëve për fillimin e një procesi gjyqësor është e lidhur me përmbushjen nga ana e tyre të detyrimeve që rrjedhin prej këtij procesi, në format dhe afatet e parashikuara në këtë Kod.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kujdeset për zhvillimin e rregullt të procesit gjyqësor. Për këtë qëllim, në bazë të kompetencave që i jepen nga ky Kod, vendos për afatet dhe urdhëron marrjen e masave të nevojshme.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Objekti i mosmarrëveshjes</w:t>
      </w:r>
    </w:p>
    <w:p w:rsidR="00010A96" w:rsidRPr="000C2D47" w:rsidRDefault="00010A96" w:rsidP="005045F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Objekti i mosmarrëveshjes përcaktohet në pretendimet e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Pretendimet parashtrohen në aktin për fillimin e procesit gjyqësor, si dhe gjatë ushtrimit të të drejtave që rrjedhin nga ky proces. Objekti i mosmarrëveshjes mund të ndryshojë sipas kërkesave që lindin gjatë procesit, kur këto të fundit kanë lidhje të mjaftueshme me pretendimet e fillimit.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që gjykon mosmarrëveshjen duhet të shprehet mbi gjithçka që kërkohet dhe vetëm për atë që kërkohet.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Faktet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Fakt quhet çdo sjellje e njeriut, ngjarje shoqërore ose fenomen i natyrës, të cilit ligji i ngarkon një pasojë juridike.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Palët kanë detyrimin të paraqesin faktet mbi të cilat mbështesin pretendimet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fton palët për të dhënë shpjegime mbi faktet që ajo i vlerëson të nevojshme për zgjidhjen e mosmarrëveshjes.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mbështet vendimin e saj vetëm mbi faktet që janë paraqitur gjatë procesit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Provat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Provat janë të dhëna që merren prej burimeve dhe sipas rregullave të parashikuara në këtë Kod dhe ligje të tjera, të cilat vërtetojnë ose rrëzojnë pretendimet ose prapësimet e pjesëmarrësve në proces.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që pretendon një të drejtë, ka detyrim që, në përputhje me ligjin, të provojë faktet mbi të cilët bazon pretendimin e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Faktet e njohura botërisht ose zyrtarisht nuk ka nevojë të provohen.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Faktet, për të cilat ekziston një prezumim ligjor, nuk duhet të provohen nga pala në dobi të së cilës është prezumimi.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ka për detyrë që të zhvillojë një proces të rregullt ligjor, nëpërmjet garantimit të zhvillimit të një hetimi të plotë dhe të gjithanshëm, në përputhje me ligjin.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Palët janë të detyruara të japin ndihmesën e tyre për zhvillimin normal të hetimit gjyqësor. Gjykata i ngarkon ato me përgjegjësi në rast mosveprimi ose pengimi me faj të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w:t>
      </w:r>
    </w:p>
    <w:p w:rsidR="00010A96" w:rsidRPr="000C2D47" w:rsidRDefault="00010A96" w:rsidP="00010A96">
      <w:pPr>
        <w:autoSpaceDE w:val="0"/>
        <w:autoSpaceDN w:val="0"/>
        <w:adjustRightInd w:val="0"/>
        <w:spacing w:after="0" w:line="240" w:lineRule="auto"/>
        <w:jc w:val="center"/>
        <w:rPr>
          <w:rFonts w:ascii="Garamond" w:hAnsi="Garamond" w:cs="Garamond"/>
          <w:b/>
          <w:bCs/>
          <w:sz w:val="24"/>
          <w:szCs w:val="24"/>
          <w:lang w:val="sq-AL"/>
        </w:rPr>
      </w:pPr>
      <w:r w:rsidRPr="000C2D47">
        <w:rPr>
          <w:rFonts w:ascii="Garamond" w:hAnsi="Garamond" w:cs="Garamond"/>
          <w:b/>
          <w:bCs/>
          <w:sz w:val="24"/>
          <w:szCs w:val="24"/>
          <w:lang w:val="sq-AL"/>
        </w:rPr>
        <w:t>E drejta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zgjidh mosmarrëveshjen në përputhje me dispozitat ligjore dhe normat e tjera në fuqi, që janë të detyrueshme të zbatohen prej saj. Ajo bën një cilësim të saktë të fakteve dhe veprimeve që lidhen me mosmarrëveshjen, pa u lidhur me përcaktimin që mund të propozojnë palët.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Megjithatë, gjykata nuk mund të ndryshojë bazën juridike të padisë pa kërkesën e palës.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fton palët që të japin shpjegime nga pikëpamja e së drejtës që ajo e çmon të nevojshme për zgjidhjen e mosmarrëveshjes.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Kontradiktoriteti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Asnjë palë nuk mund të gjykohet pa u dëgjuar ose pa u thirrur në gjykim.</w:t>
      </w:r>
    </w:p>
    <w:p w:rsidR="005045F7" w:rsidRPr="000C2D47" w:rsidRDefault="005045F7"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Palët duhet t’i bëjnë të njohur njëra-tjetrës, në kohën e duhur, mjetet dhe faktet mbi të cilat mbështesin pretendimet e tyre, provat që do të paraqesin dhe dispozitat ligjore që do t’u referohen, në mënyrë që të bëhet e mundur për secilën palë mbrojtja e interesave të tyre në gjykim.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duhet të ndjekë dhe të kërkojë të zbatohet parimi i kontradiktoritetit.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Ajo mbështet vendimin e saj vetëm në mjetet, shpjegimet, dokumentet e provat e tjera të treguara ose të sjella nga palët, kur këto të fundit kanë qenë në gjendje të debatojnë sipas parimit të kontradiktoritetit.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ligji e lejon dhe rrethanat e çështjes diktojnë marrjen e një vendimi gjyqësor, pavarësisht nga dijenia e një pale, kjo e fundit ka të drejtën të ankohet në rrugë gjyqësore ndaj vendimit të dhënë.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Mbrojtja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Palët mund të mbrohen vetë, përveç rasteve kur përfaqësimi është i detyrueshëm.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Palët janë të lira të ndërtojnë mbrojtjen e interesave të tyre në gjykim, nëpërmjet përfaqësimit ose të çdo ndihme tjetër juridike, në përputhje me dispozitat në fuqi.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w:t>
      </w:r>
    </w:p>
    <w:p w:rsidR="00010A96" w:rsidRPr="000C2D47" w:rsidRDefault="00010A96" w:rsidP="005045F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dëgjon gjithnjë palët drejtpërsëdrejti, përveç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Pajtimi dhe ndërmjetësimi i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Është detyrë e gjykatës që të bëjë përpjekje për të pajtuar palët në mosmarrëveshje dhe/ose të njoftojë e të udhëzojë palët për mundësinë e zgjidhjes së mosmarrëveshjes me ndërmjetësim.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Karakteri publik i procesit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dytë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Seancat gjyqësore janë të hapura, përveç kur parashi</w:t>
      </w:r>
      <w:r w:rsidR="005045F7">
        <w:rPr>
          <w:rFonts w:ascii="Garamond" w:hAnsi="Garamond" w:cs="Garamond"/>
          <w:sz w:val="24"/>
          <w:szCs w:val="24"/>
          <w:lang w:val="sq-AL"/>
        </w:rPr>
        <w:t>kohet ndryshe sipas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të mos lejojë pjesëmarrjen e medias, kur çmon se nuk është në dobi të gjykimit. Në çdo rast vendimi përfundimtar i gjykatës shpallet publikisht.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Përdorimi i gjuhës shqipe në gjykim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të gjitha fazat e gjykimit përdoret gjuha shqipe.</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Personat që nuk dinë shqip, përdorin gjuhën e tyre. Ata marrin dijeni për provat dhe për gjithë zhvillimin e gjykimit me anë të përkthyesit.</w:t>
      </w:r>
    </w:p>
    <w:p w:rsidR="005045F7" w:rsidRPr="000C2D47" w:rsidRDefault="005045F7"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Gjykata në procesin gjyqësor civil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duhet të shprehet për të gjitha kërkesat që parashtrohen në padi, pa i kaluar kufijtë e saj, duke realizuar një gjykim të drejtë, të pavarur dhe të paanshëm brenda një afati të arsyeshëm.</w:t>
      </w:r>
    </w:p>
    <w:p w:rsidR="005045F7" w:rsidRPr="000C2D47" w:rsidRDefault="005045F7"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mbështet vendimin në provat e paraqitura nga palët ose nga prokurori, të marra në seancë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çmon provat që ndodhen në aktet, në bazë të bindjes së saj të brendshme, të formuar nga shqyrtimi në tërësinë e</w:t>
      </w:r>
      <w:r w:rsidR="005045F7">
        <w:rPr>
          <w:rFonts w:ascii="Garamond" w:hAnsi="Garamond" w:cs="Garamond"/>
          <w:sz w:val="24"/>
          <w:szCs w:val="24"/>
          <w:lang w:val="sq-AL"/>
        </w:rPr>
        <w:t xml:space="preserve"> tyre i rrethanave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Publikimi i vendimit përfundimtar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çmohet se publikimi i vendimit përfundimtar i shërben rehabilitimit dhe/ose zhdëmtimit, gjykata, me kërkesën e palës së interesuar, urdhëron publikimin e vendimit në media.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njoftimi nuk jepet në afatin e caktuar nga gjykata, pala, në favorin e së cilës është dhënë vendimi, ka të drejtë të kërkojë publikimin me shpenzimet e personit që detyrohet.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TITULLI 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PADIA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dytë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Padia është e drejta e personit që bën pretendimin, për t’u dëgjuar, mbi themelin e këtij pretendimi, në mënyrë që gjykata ta shpallë atë të bazuar ose jo.</w:t>
      </w:r>
    </w:p>
    <w:p w:rsidR="00010A96" w:rsidRDefault="00010A96" w:rsidP="005045F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kundërshtare ka të drejtë të diskutojë dhe të ngrejë prapësime mbi themelin dhe bazueshmërinë në ligj të këtij pretendimi.</w:t>
      </w:r>
    </w:p>
    <w:p w:rsidR="005045F7" w:rsidRPr="000C2D47" w:rsidRDefault="005045F7" w:rsidP="005045F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5045F7"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Pr>
          <w:rFonts w:ascii="Garamond" w:hAnsi="Garamond" w:cs="Garamond"/>
          <w:sz w:val="24"/>
          <w:szCs w:val="24"/>
          <w:lang w:val="sq-AL"/>
        </w:rPr>
        <w:t>Padia mund të ngrihet: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për të kërkuar rivendosjen e një të drejte ose interesi të ligjshëm që është shkelur;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për vërtetimin e qenies ose mosqenies së një marrëdhënieje juridike ose një të drejte;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c) për njohjen e vërtetësisë ose pavërtetësisë së një dokumenti me pasoja juridike për paditësin.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mund të ngrihet padi nga një person që i mungon zotësia juridike për të vepruar.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Abuzimi me të drejtat në proces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Gjykata, në çdo shkallë të gjykimit, kur konstaton se palët ose përfaqësuesit e tyre me vetëdije paraqesin padi, ankime, kërkesa ose pretendime abuzive, ose të përsëritura dhe me keqdashje, ose kur kërkojnë qëllimisht të zvarrisin gjykimin, ose kur konstatohet se palët ose përfaqësuesit e tyre kanë fshehur ose shtrembëruar me keqbesim ose faj të rëndë, fakte dhe rrethana të rëndësishme që lidhen me çështjen, urdhëron me vendimin që jepet në përfundim të gjykimit, përveç kur në këtë Kod parashikohet ndryshe, gjobitjen e përgjegjësit në shumën nga 50 000 deri në 100 000 lekë. Kundër këtij vendimi lejohet ankim sipas rregullave për vendimet përfundimtare ose jopërfundimtare, në varësi të llojit të vendimit q</w:t>
      </w:r>
      <w:r w:rsidR="005045F7">
        <w:rPr>
          <w:rFonts w:ascii="Garamond" w:hAnsi="Garamond" w:cs="Garamond"/>
          <w:sz w:val="24"/>
          <w:szCs w:val="24"/>
          <w:lang w:val="sq-AL"/>
        </w:rPr>
        <w:t>ë i jep fund gjykimit përkatës.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Nëse rezulton se pala që ka humbur gjyqin ka vepruar ose është mbrojtur në gjykim me keqbesim ose faj të rëndë, gjykata, me kërkesë të palës tjetër, e ngarkon atë përveçse me pagimin e shpenzimeve gjyqësore, edhe me shpërblimin e dëmit përkatës. Kërkesa për shpërblimin e dëmit paraqitet me shkrim nga pala e interesuar gjatë gjykimit në shkallë të parë, derisa nuk është deklaruar i mbyllur hetimi gjyqësor dhe i nënshtrohet ankimit dhe ekzekutimit sipas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7E7B94"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7E7B94">
        <w:rPr>
          <w:rFonts w:ascii="Garamond" w:hAnsi="Garamond" w:cs="Garamond"/>
          <w:bCs/>
          <w:sz w:val="24"/>
          <w:szCs w:val="24"/>
          <w:lang w:val="sq-AL"/>
        </w:rPr>
        <w:t>TITULLI III</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GJYKATA, JURIDIKSIONI DHE KOMPETENCAT</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PËRBËRJA E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 me ligjin 8601 datë 10.4.2000; ndryshuar me ligjin nr. 8812, datë 17.5.2001; zëvendësuar fjalë në shkonjat a dhe b me ligjin nr. 10 052, datë 29.12.2008; shfuqizuar shkronja “b” me ligjin nr. 49/2012, datë 30.5. 2012; ndryshuar paragrafi i fundit me ligjin nr. 122/2013, datë 18.4.2013; ndryshuar paragrafi i dytë shkronja “a”, paragrafi i katërt dhe i pestë, me lig</w:t>
      </w:r>
      <w:r w:rsidR="007E7B94">
        <w:rPr>
          <w:rFonts w:ascii="Garamond" w:hAnsi="Garamond" w:cs="Garamond"/>
          <w:i/>
          <w:iCs/>
          <w:sz w:val="24"/>
          <w:szCs w:val="24"/>
          <w:lang w:val="sq-AL"/>
        </w:rPr>
        <w:t>jin nr. 38/2017, datë 30.3.2017;</w:t>
      </w:r>
      <w:r w:rsidRPr="000C2D47">
        <w:rPr>
          <w:rFonts w:ascii="Garamond" w:hAnsi="Garamond" w:cs="Garamond"/>
          <w:i/>
          <w:iCs/>
          <w:sz w:val="24"/>
          <w:szCs w:val="24"/>
          <w:lang w:val="sq-AL"/>
        </w:rPr>
        <w:t xml:space="preserve"> ndryshuar fjalia e dytë në paragrafin e katërt, shtuar fjalia pas fjalisë</w:t>
      </w:r>
      <w:r w:rsidR="007E7B94">
        <w:rPr>
          <w:rFonts w:ascii="Garamond" w:hAnsi="Garamond" w:cs="Garamond"/>
          <w:i/>
          <w:iCs/>
          <w:sz w:val="24"/>
          <w:szCs w:val="24"/>
          <w:lang w:val="sq-AL"/>
        </w:rPr>
        <w:t xml:space="preserve"> së parë në paragrafin e fundit</w:t>
      </w:r>
      <w:r w:rsidRPr="000C2D47">
        <w:rPr>
          <w:rFonts w:ascii="Garamond" w:hAnsi="Garamond" w:cs="Garamond"/>
          <w:i/>
          <w:iCs/>
          <w:sz w:val="24"/>
          <w:szCs w:val="24"/>
          <w:lang w:val="sq-AL"/>
        </w:rPr>
        <w:t xml:space="preserve">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shkallës së parë gjykon me trup gjykues të përbërë nga një gjyqtar ose tre gjyqtarë.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trup gjykues të përbërë nga tre gjyqtarë gjykohen këto çështje: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Paditë me vlerë më shumë se 50 milionë lekë.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b) </w:t>
      </w:r>
      <w:r w:rsidRPr="00170A07">
        <w:rPr>
          <w:rFonts w:ascii="Garamond" w:hAnsi="Garamond" w:cs="Garamond"/>
          <w:sz w:val="24"/>
          <w:szCs w:val="24"/>
          <w:lang w:val="sq-AL"/>
        </w:rPr>
        <w:t>Shfuqizuar.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Paditë për shpalljen e zhdukjes ose të vdekjes së personit.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Paditë për heqjen ose kufizimin e zotësi</w:t>
      </w:r>
      <w:r w:rsidR="007E7B94">
        <w:rPr>
          <w:rFonts w:ascii="Garamond" w:hAnsi="Garamond" w:cs="Garamond"/>
          <w:sz w:val="24"/>
          <w:szCs w:val="24"/>
          <w:lang w:val="sq-AL"/>
        </w:rPr>
        <w:t>së për të vepruar të personave.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Çështjet e tjera gjykohen nga një gjyqtar i vetëm.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Gjykata e apelit shqyrton çështjen me trup gjykues të përbërë nga tre gjyqtarë. Gjykata e apelit shqyrton me një gjyqtar të vetëm ankimet kundër vendimeve për paditë me vlerë deri në njëzetfishin e pagës minimale në shkallë vendi, që rrjedhin nga marrëdhënie kontraktore, ankimin e veçantë kundër vendimit të refuzimit të kërkesës për lëshimin e urdhrit të ekzekutimit, ankimet e veçanta kundër vendimit të gjykatës që ka shqyrtuar kundërshtimin e veprimeve të përmbaruesit gjyqësor, si dhe rastet e tjera të parashikuara në këtë Kod.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Lartë gjykon në kolegj me trup gjykues të përbërë nga 3 gjyqtarë. Për njësimin dhe zhvillimin e praktikës gjyqësore, Gjykata e Lartë gjykon në kolegj me trup gjykues të përbërë nga 5 gjyqtarë. Gjykata e Lartë gjykon në kolegje të bashkuara me pjesëmarrjen e të gjithë gjyqtarëve, çështjet e parashikuara shprehimisht në dispozita të tjera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JURIDIKSIONI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pestë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juridiksionin e gjykatave hyjnë të gjitha mosmarrëveshjet civile dhe mosmarrëveshjet e tjera të parashikuara në këtë Kod e në ligje të veçanta.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Juridiksioni gjyqësor civil ushtrohet sipas dispozitave të k</w:t>
      </w:r>
      <w:r w:rsidR="007E7B94">
        <w:rPr>
          <w:rFonts w:ascii="Garamond" w:hAnsi="Garamond" w:cs="Garamond"/>
          <w:sz w:val="24"/>
          <w:szCs w:val="24"/>
          <w:lang w:val="sq-AL"/>
        </w:rPr>
        <w:t>ëtij Kodi dhe ligjeve të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Asnjë institucion tjetër nuk ka të drejtë të pranojë për shqyrtim një mosmarrëveshje civile që është duke u gjykuar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Është e pavlefshme çdo marrëveshje që lidhet në kundërshtim me këtë dispozitë.</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Juridiksioni përcaktohet në momentin e paraqitjes së padisë në gjykatë, pavarësisht ndryshimeve të mëpasshme të faktit apo të ligjit.</w:t>
      </w:r>
    </w:p>
    <w:p w:rsidR="007E7B94" w:rsidRPr="000C2D47" w:rsidRDefault="007E7B94"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Juridiksioni i gjykatave shqiptare për personat fizikë dhe juridi</w:t>
      </w:r>
      <w:r w:rsidR="007E7B94">
        <w:rPr>
          <w:rFonts w:ascii="Garamond" w:hAnsi="Garamond" w:cs="Garamond"/>
          <w:sz w:val="24"/>
          <w:szCs w:val="24"/>
          <w:lang w:val="sq-AL"/>
        </w:rPr>
        <w:t>kë të huaj rregullohet me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Juridiksioni i gjykatave shqiptare nuk mund t’i kalohet me marrëveshje një juridiksioni të huaj, përveç kur gjykimi ka lidhje me një detyrim ndërmjet të huajve ose ndërmjet një të huaji e një shtetasi shqiptar, ose personi juridik pa banim ose qëndrim në Shqipëri, si dhe kur këto përjashtime janë parashikuar në marrëveshje ndërkombëtare të ratifiku</w:t>
      </w:r>
      <w:r w:rsidR="007E7B94">
        <w:rPr>
          <w:rFonts w:ascii="Garamond" w:hAnsi="Garamond" w:cs="Garamond"/>
          <w:sz w:val="24"/>
          <w:szCs w:val="24"/>
          <w:lang w:val="sq-AL"/>
        </w:rPr>
        <w:t>ara nga Republika e Shqipërisë.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Kur e njëjta padi, midis të njëjtave palë, me të njëjtin shkak dhe objekt padie është duke u shqyrtuar njëkohësisht nga një gjykatë e shtetit të huaj dhe gjykata shqiptare, kjo e fundit mund të pezullojë gjykimin e kësaj mosmarrëveshjeje</w:t>
      </w:r>
      <w:r w:rsidR="007E7B94">
        <w:rPr>
          <w:rFonts w:ascii="Garamond" w:hAnsi="Garamond" w:cs="Garamond"/>
          <w:sz w:val="24"/>
          <w:szCs w:val="24"/>
          <w:lang w:val="sq-AL"/>
        </w:rPr>
        <w:t xml:space="preserve">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padia është paraqitur më parë në kohë</w:t>
      </w:r>
      <w:r w:rsidR="007E7B94">
        <w:rPr>
          <w:rFonts w:ascii="Garamond" w:hAnsi="Garamond" w:cs="Garamond"/>
          <w:sz w:val="24"/>
          <w:szCs w:val="24"/>
          <w:lang w:val="sq-AL"/>
        </w:rPr>
        <w:t xml:space="preserve"> në gjykatën e shtetit të huaj;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vendimi i gjykatës së shtetit të huaj është i mundshëm për t’u njohur dhe/ose ekzekut</w:t>
      </w:r>
      <w:r w:rsidR="007E7B94">
        <w:rPr>
          <w:rFonts w:ascii="Garamond" w:hAnsi="Garamond" w:cs="Garamond"/>
          <w:sz w:val="24"/>
          <w:szCs w:val="24"/>
          <w:lang w:val="sq-AL"/>
        </w:rPr>
        <w:t>uar në Republikën e Shqipërisë;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gjykata shqiptare bindet se pezullimi është i nevojshëm për admin</w:t>
      </w:r>
      <w:r w:rsidR="007E7B94">
        <w:rPr>
          <w:rFonts w:ascii="Garamond" w:hAnsi="Garamond" w:cs="Garamond"/>
          <w:sz w:val="24"/>
          <w:szCs w:val="24"/>
          <w:lang w:val="sq-AL"/>
        </w:rPr>
        <w:t>istrimin e duhur të drejtësisë.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Gjykata shqiptare mund të vazhdojë procesin në çdo kohë nëse: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 xml:space="preserve">a) zhduket mundësia e pasjes së dy vendimeve të papajtueshme;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gjykimi në gjykatën e shtetit të huaj është pezulluar ose pushuar;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gjykata shqiptare bindet se procesi në gjykatën e shtetit të huaj nuk do të përfundojë në kohë të arsyeshme; ose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vazhdimi i gjykimit kërkohet për një admini</w:t>
      </w:r>
      <w:r w:rsidR="007E7B94">
        <w:rPr>
          <w:rFonts w:ascii="Garamond" w:hAnsi="Garamond" w:cs="Garamond"/>
          <w:sz w:val="24"/>
          <w:szCs w:val="24"/>
          <w:lang w:val="sq-AL"/>
        </w:rPr>
        <w:t>strim më të mirë të drejtësisë.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Gjykata shqiptare pushon gjykimin kur gjykata e shtetit të huaj zgjidh mosmarrëveshjen me vendim të formës së prerë, i cili mund të njihet dhe/ose ekzekutohet në Republikën e  Shqipërisë.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Juridiksioni ndaj përfaqësive diplomatike e konsullore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shkronja “b”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Anëtarët e përfaqësive diplomatike e konsullore të vendosura në Republikën e Shqipërisë nuk i nënshtrohen juridiksionit të gjykatave shqiptare, përveç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pranojnë vullnetarisht,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ekzistojnë rastet dhe kushtet e parashikuara nga Konventa e Vjenës për Marrëdhëniet Diplomatike.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Juridiksioni civil i gjykatave shqiptare nuk shtrihet në përfaqësuesit e shteteve të tjera dhe në grupin e tyre të shoqërimit, kur ata qëndrojnë me ftesë zyrtare të Republikës së Shqipërisë.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III</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KOMPETENCAT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7E7B94"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bCs/>
          <w:sz w:val="24"/>
          <w:szCs w:val="24"/>
          <w:lang w:val="sq-AL"/>
        </w:rPr>
      </w:pPr>
      <w:r w:rsidRPr="007E7B94">
        <w:rPr>
          <w:rFonts w:ascii="Garamond" w:hAnsi="Garamond" w:cs="Garamond"/>
          <w:bCs/>
          <w:sz w:val="24"/>
          <w:szCs w:val="24"/>
          <w:lang w:val="sq-AL"/>
        </w:rPr>
        <w:t>A.KOMPETENCAT NË LËNDË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dytë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kompetencë të gjykatës së shkallës së parë janë të gjitha mosmarrëveshjet civile e mosmarrëveshjet e tjera të parashikuara në këtë Kod e në ligje të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Kompetenca përcaktohet në momentin e paraqitjes së padisë në gjykatë, pavarësisht ndryshimeve të mëpasshme të faktit ose të ligjit.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p>
    <w:p w:rsidR="00010A96" w:rsidRPr="007E7B94"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r w:rsidRPr="007E7B94">
        <w:rPr>
          <w:rFonts w:ascii="Garamond" w:hAnsi="Garamond" w:cs="Garamond"/>
          <w:bCs/>
          <w:sz w:val="24"/>
          <w:szCs w:val="24"/>
          <w:lang w:val="sq-AL"/>
        </w:rPr>
        <w:t>B. KOMPETENCAT TOKËSORE</w:t>
      </w:r>
    </w:p>
    <w:p w:rsidR="00010A96" w:rsidRPr="007E7B94"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ngrihen në gjykatën e vendit ku i padituri ka vendbanimin ose vendqëndrimin e tij dhe kur këto nuk dihen, në gjykatën e vendit ku ai ka banesën e përkohshme.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i padituri nuk ka vendbanim, as vendqëndrim dhe as banesë të përkohshme në Republikën e Shqipërisë, paditë ngrihen në gjykatën ku banon paditësi.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i padituri është person juridik, paditë ngrihen në gjykatën e vendit ku personi juridik ka qendrën e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që rrjedhin nga marrëdhënie juridike me një degë ose agjenci lokale të personit juridik, mund të ngrihen edhe në gjykatën ku ka qendrën dega ose agjencia, si dhe në gjykatën e shkallës së parë ku personi juridik ka një ndërtesë me aktivitet ose një përfaqësues të autorizuar që të paraqitet në gjykim për objektin e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kundër të miturve që nuk kanë mbushur moshën katërmbëdhjetë vjeç ose kundër personave që u është hequr krejtësisht zotësia për të vepruar, ngrihen në gjykatën e vendit ku ka banimin përfaqësuesi ligjor i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për të drejta reale mbi sende të paluajtshme, për pjesëtimin e sendeve të përbashkëta dhe për posedimin ngrihen në gjykatën e vendit ku ndodhen sendet ose pjesa më e madhe e tyre.</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që rrjedhin nga kallëzimi i një punimi të ri dhe i një dëmi të mundshëm, ngrihen në gjykatën e vendit ku ka ndodhur fakti për të cilin është ngritur padia.</w:t>
      </w:r>
    </w:p>
    <w:p w:rsidR="007E7B94" w:rsidRPr="000C2D47" w:rsidRDefault="007E7B94"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që rrjedhin nga trashëgimi, paditë për pavlefshmërinë e testamentit dhe ato për pjesëtimin e trashëgimit ngrihen në gjykatën e vendit ku trashëgimlënësi ka pasur banimin e tij të fundit dhe, kur ky nuk dihet, në gjykatën e vendit ku ndodhet e gjithë pasuria ose pjesa më e madhe e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trashëgimlënësi është shtetas shqiptar dhe në kohën e vdekjes së tij nuk e ka pasur banimin në Republikën e Shqipërisë, paditë e parashikuara në paragrafin e parë mund të ngrihen në gjykatën e vendit ku trashëgimlënësi ka pasur banimin e fundit në Republikën e Shqipërisë ose në gjykatën e vendit ku ndodhet pjesa më e madhe e pasurisë së tij. Kur trashëgimlënësi nuk ka pasur në Republikën e Shqipërisë as banim të fundit, as pasuri, paditë si më sipër ngrihen në gjykatën e kryeqytetit.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për kërkim ushqimi dhe paditë që rrjedhin nga marrëdhëniet e punës, mund të ngrihen si në gjykatën e vendit ku ka banimin i padituri, ashtu dhe në gjykatën e vendit ku ka banimin paditësi.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Padia për heqjen ose pakësimin e ushqimit të caktuar ngrihet në gjykatën e vendit ku ka banimin i padituri.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që rrjedhin nga shkaktimi i dëmit mund të ngrihen si në gjykatën e vendit ku ka banimin i padituri, ashtu dhe në gjykatën e vendit ku është shkaktuar dëmi.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kërkohet shpërblimi i dëmit të shkaktuar nga vdekja ose dëmtimi i shëndetit, padia mund të ngrihet edhe në gjykatën e vendit ku banon paditësi.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për të kërkuar ekzekutimin e detyrueshëm mbi sende, ngrihen në gjykatën e vendit ku ndodhen ato ose pjesa më e madhe e vlerës së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për të kërkuar ekzekutimin e detyrueshëm për kryerjen ose moskryerjen e një veprimi të caktuar, ngrihen në gjykatën e vendit ku duhet të përmbushet një detyrim i tillë.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që kanë për objekt kundërshtimin e veprimeve të kryera nga përmbaruesi për ekzekutimin e detyruar, ngrihen në gjykatën e vendit të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 për vërtetimin e qenies ose mosqenies së martesës, për anulimin e martesës dhe për zgjidhjen e saj, mund të ngrihen si në gjykatën e vendit ku bashkëshortët kanë pasur banimin e tyre të përbashkët të fundit ose në gjykatën e vendit ku ka banimin i padituri. Kur i padituri nuk ka banim ose vendqëndrim dhe as banesë të përkohshme në Republikën e Shqipërisë, padia ngrihet në gjykatën e vendit ku ka banimin, vendqëndrimin ose banimin e përkohshëm paditësi dhe kur as paditësi nuk i ka ato, padia ngrihet në gjykatën e kryeqytetit.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Kompetenca tokësore mund të ndryshohet me marrëveshje me shkrim të palëve, përveç rasteve të parashikuara në nenet 45 e 46 të këtij Kodi dhe kur ligji e ndalon këtë marrëveshje.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janë shumë të paditur, që kanë banimin ose vendqëndrimin e tyre në vende të ndryshme, padia mund të ngrihet në gjykatën e vendit ku ka banimin ose vendqëndrimin cilido nga të paditurit.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 drejta e zgjedhjes ndërmjet shumë gjykatave kompetente i takon paditësit, e cila ushtrohet me ngritjen e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7E7B94"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r w:rsidRPr="007E7B94">
        <w:rPr>
          <w:rFonts w:ascii="Garamond" w:hAnsi="Garamond" w:cs="Garamond"/>
          <w:bCs/>
          <w:sz w:val="24"/>
          <w:szCs w:val="24"/>
          <w:lang w:val="sq-AL"/>
        </w:rPr>
        <w:t xml:space="preserve">C. NDRYSHIMET E KOMPETENCËS PËR SHKAK </w:t>
      </w:r>
    </w:p>
    <w:p w:rsidR="00010A96" w:rsidRPr="007E7B94"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r w:rsidRPr="007E7B94">
        <w:rPr>
          <w:rFonts w:ascii="Garamond" w:hAnsi="Garamond" w:cs="Garamond"/>
          <w:bCs/>
          <w:sz w:val="24"/>
          <w:szCs w:val="24"/>
          <w:lang w:val="sq-AL"/>
        </w:rPr>
        <w:t>TË LIDHJES SË MOSMARRËVESHJEVE</w:t>
      </w:r>
    </w:p>
    <w:p w:rsidR="00010A96" w:rsidRPr="007E7B94"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që gjykon padinë kryesore është kompetente për të shqyrtuar edhe kërkesat dytësore, kundërpadinë ose ndërhyrjen kryesore. Në këtë rast gjykata merr vendim për bashkimin e tyre në një çështje të vetme.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56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fjalë në shkronjën “b”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që është kompetente në shqyrtimin e mosmarrëveshjes, me kërkesën e palëve mund të vendosë dërgimin e çështjes në një gjykatë tjetër që është edhe kjo kompetente vetëm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në gjykatën tjetër mosmarrëveshja mund të zgjidhet më shpejt dhe më lehtë sesa në gjykatën e zgjedhur nga paditësi;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shihet me vend kërkesa e të paditurit, të cilit nuk i dihej vendbanimi ose vendqëndrimi, për gjykimin e mosmarrëveshjes në gjykatën e vendit ku ai ka vendbanimin ose vendqëndrimin e tanishëm.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Kur dy ose më shumë padi janë duke u gjykuar në procese të ndryshme dhe lidhen midis tyre për nga objekti ose shkaku, mund të bashkohen në një gjykim të vetëm.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Vendimin për bashkimin e çështjeve e merr gjykata në të cilën çështja është regjistruar më parë në kohë.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Bashkimi i çështjeve mundet të bëhet me kërkesë të palëve ose kryesisht, derisa nuk është nxjerrë urdhri për caktimin e seancës gjyqësore nga gjykata që merr vendimin.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Në rastin kur bashkohen padi, të cilat gjykohen sipas rregullave të gjykimit të shkurtuar me padi që gjykohen sipas rregullave të zakonshme, për gjykimin e çështjes zbatohen rregullat e zakonshme.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Kjo dispozitë nuk zbatohet në rastin kur kompetenca lëndore në çështjet në gjykim është e ndryshme.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në të njëjtën gjykatë ose gjykata të ndryshme shqyrtohen në të njëjtën kohë mosmarrëveshje midis të njëjtave palë dhe kanë të njëjtin shkak e të njëjtin objekt, vendoset pushimi i gjykimit të mosmarrëveshjeve të paraqitura pas asaj të regjistruar më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2823E6"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r w:rsidRPr="002823E6">
        <w:rPr>
          <w:rFonts w:ascii="Garamond" w:hAnsi="Garamond" w:cs="Garamond"/>
          <w:bCs/>
          <w:sz w:val="24"/>
          <w:szCs w:val="24"/>
          <w:lang w:val="sq-AL"/>
        </w:rPr>
        <w:t xml:space="preserve">D. KUNDËRSHTIMI I JURIDIKSIONIT </w:t>
      </w:r>
    </w:p>
    <w:p w:rsidR="00010A96" w:rsidRPr="002823E6"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r w:rsidRPr="002823E6">
        <w:rPr>
          <w:rFonts w:ascii="Garamond" w:hAnsi="Garamond" w:cs="Garamond"/>
          <w:bCs/>
          <w:sz w:val="24"/>
          <w:szCs w:val="24"/>
          <w:lang w:val="sq-AL"/>
        </w:rPr>
        <w:t>DHE I KOMPETENCËS</w:t>
      </w:r>
    </w:p>
    <w:p w:rsidR="00010A96" w:rsidRPr="002823E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dytë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në çdo fazë dhe shkallë të gjykimit, qoftë edhe kryesisht, merr në shqyrtim nëse çështja që shqyrton, bën pjesë në juridiksionin gjyqësor apo atë administrativ.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gjykata vendos nxjerrjen e çështjes jashtë juridiksionit gjyqësor, lejohet rekurs i veçantë në Gjykatën e Lartë, ndërsa kur vendos që çështja bën pjesë në juridiksionin gjyqësor, kundër vendimit lejohet ankim bashkë me vendimin përfundimtar ose jopërfundimtar.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një institucion shtetëror pretendon se mosmarrëveshja që ka pranuar gjykata për një shqyrtim hyn në juridiksionin administrativ, mosmarrëveshja zgjidhet nga Gjykata e Lartë me kërkesën e institucionit shtetëror ose të prokurorit.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Gjykimi i filluar pezullohet derisa të jepet vendimi për zgjidhjen e mosmarrëveshjes për juridiksionin. Gjykata mund të marrë vetëm masa për sigurimin e padisë dhe të kryejë veprime procedurale që nuk presin.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Dërgimi i çështjes gjykatës kompetente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Gjykata, kur konstaton se nuk është kompetente për shkak të lëndës, funksionit ose të kompetencës tokësore ekskluzive, sipas neneve 45 dhe 46, të këtij Kodi, kryesisht ose me kërkesë të palëve, vendos moskompetencën e saj dhe i dërgon aktet në gjykatën kompetente.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 rastet e tjera, mungesa e kompetencës tokësore mund të merret parasysh vetëm me kërkesë të palëve, derisa nuk është nxjerrë urdhri për caktimin e seancës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gjykatës mbi kompetencën për gjykimin e mosmarrëveshjes lejohet ankim bashkë me vendimin përfundimtar ose jopërfundimtar.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63</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 pezullon gjykimin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dytë me ligj</w:t>
      </w:r>
      <w:r w:rsidR="002823E6">
        <w:rPr>
          <w:rFonts w:ascii="Garamond" w:hAnsi="Garamond" w:cs="Garamond"/>
          <w:i/>
          <w:iCs/>
          <w:sz w:val="24"/>
          <w:szCs w:val="24"/>
          <w:lang w:val="sq-AL"/>
        </w:rPr>
        <w:t>in nr. 122/2013, datë 18.4.2013;</w:t>
      </w:r>
      <w:r w:rsidRPr="000C2D47">
        <w:rPr>
          <w:rFonts w:ascii="Garamond" w:hAnsi="Garamond" w:cs="Garamond"/>
          <w:i/>
          <w:iCs/>
          <w:sz w:val="24"/>
          <w:szCs w:val="24"/>
          <w:lang w:val="sq-AL"/>
        </w:rPr>
        <w:t xml:space="preserve"> shfuqizuar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Detyrimi për pranimin e çështjes për gjykim</w:t>
      </w:r>
    </w:p>
    <w:p w:rsidR="00010A96" w:rsidRPr="000C2D47" w:rsidRDefault="00010A96" w:rsidP="002823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fjalë në paragrafin e dytë me ligjin nr. 122/2013, datë 18.4.2013; hequr fjalë</w:t>
      </w:r>
      <w:r w:rsidR="002823E6">
        <w:rPr>
          <w:rFonts w:ascii="Garamond" w:hAnsi="Garamond" w:cs="Garamond"/>
          <w:i/>
          <w:iCs/>
          <w:sz w:val="24"/>
          <w:szCs w:val="24"/>
          <w:lang w:val="sq-AL"/>
        </w:rPr>
        <w:t xml:space="preserve"> në paragrafin e dytë me ligjin nr. 38/2017, datë 30.3.2017;</w:t>
      </w:r>
      <w:r w:rsidRPr="000C2D47">
        <w:rPr>
          <w:rFonts w:ascii="Garamond" w:hAnsi="Garamond" w:cs="Garamond"/>
          <w:i/>
          <w:iCs/>
          <w:sz w:val="24"/>
          <w:szCs w:val="24"/>
          <w:lang w:val="sq-AL"/>
        </w:rPr>
        <w:t xml:space="preserve"> ndryshu</w:t>
      </w:r>
      <w:r w:rsidR="002823E6">
        <w:rPr>
          <w:rFonts w:ascii="Garamond" w:hAnsi="Garamond" w:cs="Garamond"/>
          <w:i/>
          <w:iCs/>
          <w:sz w:val="24"/>
          <w:szCs w:val="24"/>
          <w:lang w:val="sq-AL"/>
        </w:rPr>
        <w:t xml:space="preserve">ar paragrafi i dytë dhe shtuar </w:t>
      </w:r>
      <w:r w:rsidRPr="000C2D47">
        <w:rPr>
          <w:rFonts w:ascii="Garamond" w:hAnsi="Garamond" w:cs="Garamond"/>
          <w:i/>
          <w:iCs/>
          <w:sz w:val="24"/>
          <w:szCs w:val="24"/>
          <w:lang w:val="sq-AL"/>
        </w:rPr>
        <w:t>dy paragrafë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Çështja që dërgohet për shqyrtim nga një gjykatë në një gjykatë tjetër të së njëjtës kategori ose nga një gjykatë më e lartë, duhet të pranohet dhe të shqyrtohet nga gjykata së cilës i dërgohet.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Konfliktet për kompetencë midis gjykatave nuk lejohen, por gjykata ka të drejtë t’ia parashtrojë qëndrimin e saj Gjykatës së Lartë, e cila vendos për rregullimin e kompetencës në dhomë këshillimi, me trup gjykues të përbërë nga 3 gjyqtarë.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Lartë shprehet me vendim të arsyetuar jo më vonë se 30 ditë nga momenti i depozitimit të parashtresës.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Lartë në vendimin e saj për rregullimin e kompetencës jep udhëzimet e nevojshme për procesin gjyqësor të zhvilluar dhe për vazhdimin e tij nga gjykata që deklarohet kompetente.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KREU IV</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RREGULLA PËR CAKTIMIN E VLERËS SË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Vlera e padisë llogaritet në momentin e pa</w:t>
      </w:r>
      <w:r w:rsidR="002823E6">
        <w:rPr>
          <w:rFonts w:ascii="Garamond" w:hAnsi="Garamond" w:cs="Garamond"/>
          <w:sz w:val="24"/>
          <w:szCs w:val="24"/>
          <w:lang w:val="sq-AL"/>
        </w:rPr>
        <w:t>raqitjes së saj në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Kërkesat e parashtruara në të njëjtin proces kundër të njëjtit person, mblidhen ndërmjet tyre, duke përfshirë edhe kamatat e arrira, shpenzimet e kryera dhe dëmet e pretenduara.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kërkohet nga shumë persona ose kundër disa personave përmbushja me kuota e një detyrimi, vlera e padisë përcaktohet nga i gjithë detyrimi.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Vlera e padisë që lidhet me ekzistencën, vlefshmërinë ose zgjidhjen e një marrëdhënie juridike detyrimi, përcaktohet në bazë të asaj pjese të raportit që është në mosmarrëveshje.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rastin kur ka mbaruar kontrata e qirasë për sende të paluajtshme, vlera përcaktohet në bazë të shumës së qirasë që kërkohet, por në qoftë se ka kontestime për vazhdimin e kontratës së qirasë, vlera përcaktohet duke mbledhur qiratë për periudhën në kontestim.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pjesëtimin e pasurisë, vlera përcaktohet nga vlefta e pjesës që kërkohet.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rastin e kërkimit të një detyrimi ushqimor periodik, kur titulli kundërshtohet, vlera përcaktohet në bazë të shumës së përgjithshme që duhet të jepet për dy vjet.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çështjet që kanë lidhje me rentat e përjetshme, kur titulli kundërshtohet, vlera përcaktohet nga shuma e vlerave për njëzet vjet, ndërsa në rastin e rentave të përkohshme vlera përcaktohet nga shumat vjetore të kërkuara deri në dhjetë vjet.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kërkohet një shumë parash ose një send i luajtshëm, vlera përcaktohet në bazë të shumës së treguar ose të vlerës së deklaruar nga paditësi. Në mungesë të përcaktimit ose të deklarimit, pranohet se përcaktimi i vlerës është në kompetencë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 padituri mund të kundërshtojë vlerën si më sipër të deklaruar ose të prezumuar, por vetëm në fillim të mbrojtjes së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(Zëvendësuar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kërkohet një pronë e paluajtshme ose të drejta reale mbi të, vlera e padisë përcaktohet nga vlera në treg e pronës ose e të drejtave që kërkohen.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Vlera e padisë që kundërshton ekzekutimin e detyruar, përcaktohet nga kredia për të cilën procedohet. Vlera e padisë së personit të tretë që kundërshton ekzekutimin e detyruar varet nga vlefta e sendeve për të cilat bëhet kundërshtimi.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PËRJASHTIMI I GJYQTARIT,</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KËRKESA PËR PËRJASHTIM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Kushtet për të qenë gjyqtar caktohen me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Rastet për përjashtimin e gjyqtarit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Gjyqtari është i detyruar të heqë dorë nga gjykimi i një çështjeje konkrete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ka interes në çështje ose në një mosmarrëveshje tjetër që ka lidhje me atë në gjykim;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ai vetë ose bashkëshortja e tij është i afërt deri në shkallë të katërt ose krushqi deri në shkallë të dytë ose është i lidhur me detyrime birësimi apo bashkëjeton në mënyrë të përhershme me njërën nga palët ose nga mbrojtësit;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ai vetë ose bashkëshortja e tij janë në konflikt gjyqësor ose në armiqësi apo në marrëdhënie kredie apo huaje me njërën prej palëve, ose njërin prej përfaqësuesve;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ka dhënë këshilla ose ka shfaqur mendim për çështjen në gjykim apo ka marrë pjesë në gjykimin e çështjes në një shkallë tjetër të procesit, është pyetur si dëshmitar, si ekspert ose si përfaqësues i njërës apo tjetrës palë;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është kujdestar, punëdhënës i njërës prej palëve, administrator ose ka një detyrë tjetër në një ent, shoqatë, shoqëri ose institucion tjetër që ka interesa për çështjen në gjykim;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në çdo rast tjetër kur vërtetohen, sipas rrethanave konkret</w:t>
      </w:r>
      <w:r w:rsidR="002823E6">
        <w:rPr>
          <w:rFonts w:ascii="Garamond" w:hAnsi="Garamond" w:cs="Garamond"/>
          <w:sz w:val="24"/>
          <w:szCs w:val="24"/>
          <w:lang w:val="sq-AL"/>
        </w:rPr>
        <w:t>e, arsye serioze njëanshmërie.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heqjen dorë i paraqitet kryetarit të gjykatës përkatëse i cili vendos. Për deklarimin e heqjes dorë të kryetarit të gjykatës së shkallës së parë vendos kryetari i gjykatës së apelit dhe për kërkesën e këtij të fundit vendo</w:t>
      </w:r>
      <w:r w:rsidR="002823E6">
        <w:rPr>
          <w:rFonts w:ascii="Garamond" w:hAnsi="Garamond" w:cs="Garamond"/>
          <w:sz w:val="24"/>
          <w:szCs w:val="24"/>
          <w:lang w:val="sq-AL"/>
        </w:rPr>
        <w:t>s kryetari i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Përmbajtja e kërkesës u njoftohet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73</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Heqja dorë e gjyqtarit nga gjykimi i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fjalia e dytë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Gjyqtari, i cili vlerëson me ndërgjegje se ka shkaqe të arsyeshme për të mos marrë pjesë në shqyrtimin e një çështjeje, i kërkon kryetarit të gjykatës zëvendësimin e tij. Kryetari i gjykatës, kur e sheh me vend kërkesën, urdhëron zëvendësimin e tij me një gjyqtar tjetër, me anë të shortit.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për përjashtimin e gjyqtarit</w:t>
      </w:r>
    </w:p>
    <w:p w:rsidR="00010A96" w:rsidRPr="000C2D47" w:rsidRDefault="00010A96" w:rsidP="001A68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paragrafi i pestë dhe i gjashtë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Në rastet kur është e detyrueshme heqja dorë e gjyqtarit, secila nga palët mund të kërkojë përjashtimin e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e nënshkruar nga pala përkatëse ose nga përfaqësuesi i saj, duhet të depozitohet në sekretarinë e gjykatës kur është bërë i ditur emri i gjyqtarit apo gjyqtarëve që shqyrtojnë çështjen dhe në rastin e kundërt menjëherë pas shpalljes së gjyqtarit  apo gjyqtarëve që do të gjykojnë çështjen.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Paraqitja e mëvonshme e kërkesës lejohet vetëm kur pala ka marrë dijeni më vonë për shkakun e përjashtimit ose kur gjatë ushtrimit të funksioneve, gjyqtari ka shfaqur mendim të njëanshëm e në mënyrë të papërshtatshme mbi faktet dhe rrethanat objekt gjykimi, por sidoqoftë jo më vonë se tri ditë nga marrja dijeni.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duhet të përmbajë shkaqet e përjashtimit, dokumentet e provat e tjera që disponohen.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75</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Kompetenca për shqyrtimin e kërkesës</w:t>
      </w:r>
    </w:p>
    <w:p w:rsidR="00010A96" w:rsidRPr="000C2D47" w:rsidRDefault="00010A96" w:rsidP="002823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 xml:space="preserve">(Ndryshuar me ligjin nr. 8812, datë 17.5.2001; shfuqizuar fjalia </w:t>
      </w:r>
      <w:r w:rsidRPr="00661E33">
        <w:rPr>
          <w:rFonts w:ascii="Garamond" w:hAnsi="Garamond" w:cs="Garamond"/>
          <w:i/>
          <w:iCs/>
          <w:sz w:val="24"/>
          <w:szCs w:val="24"/>
          <w:lang w:val="sq-AL"/>
        </w:rPr>
        <w:t>e parë me vendimin e</w:t>
      </w:r>
      <w:r w:rsidR="00FF0A72" w:rsidRPr="00661E33">
        <w:rPr>
          <w:rFonts w:ascii="Garamond" w:hAnsi="Garamond" w:cs="Garamond"/>
          <w:i/>
          <w:iCs/>
          <w:sz w:val="24"/>
          <w:szCs w:val="24"/>
          <w:lang w:val="sq-AL"/>
        </w:rPr>
        <w:t xml:space="preserve"> Gjykatës Kushtetuese</w:t>
      </w:r>
      <w:r w:rsidR="002823E6" w:rsidRPr="00661E33">
        <w:rPr>
          <w:rFonts w:ascii="Garamond" w:hAnsi="Garamond" w:cs="Garamond"/>
          <w:i/>
          <w:iCs/>
          <w:sz w:val="24"/>
          <w:szCs w:val="24"/>
          <w:lang w:val="sq-AL"/>
        </w:rPr>
        <w:t xml:space="preserve"> nr.11 </w:t>
      </w:r>
      <w:r w:rsidR="002823E6">
        <w:rPr>
          <w:rFonts w:ascii="Garamond" w:hAnsi="Garamond" w:cs="Garamond"/>
          <w:i/>
          <w:iCs/>
          <w:sz w:val="24"/>
          <w:szCs w:val="24"/>
          <w:lang w:val="sq-AL"/>
        </w:rPr>
        <w:t xml:space="preserve">datë 5.4.2013; </w:t>
      </w:r>
      <w:r w:rsidRPr="000C2D47">
        <w:rPr>
          <w:rFonts w:ascii="Garamond" w:hAnsi="Garamond" w:cs="Garamond"/>
          <w:i/>
          <w:iCs/>
          <w:sz w:val="24"/>
          <w:szCs w:val="24"/>
          <w:lang w:val="sq-AL"/>
        </w:rPr>
        <w:t xml:space="preserve">nr. 122/2013, datë 18.4.2013; ndryshuar fjalë në paragrafin e parë, shtuar paragrafi i pestë dhe i </w:t>
      </w:r>
      <w:r w:rsidR="002823E6">
        <w:rPr>
          <w:rFonts w:ascii="Garamond" w:hAnsi="Garamond" w:cs="Garamond"/>
          <w:i/>
          <w:iCs/>
          <w:sz w:val="24"/>
          <w:szCs w:val="24"/>
          <w:lang w:val="sq-AL"/>
        </w:rPr>
        <w:t xml:space="preserve">gjashtë me ligjin nr. 38/2017, </w:t>
      </w:r>
      <w:r w:rsidRPr="000C2D47">
        <w:rPr>
          <w:rFonts w:ascii="Garamond" w:hAnsi="Garamond" w:cs="Garamond"/>
          <w:i/>
          <w:iCs/>
          <w:sz w:val="24"/>
          <w:szCs w:val="24"/>
          <w:lang w:val="sq-AL"/>
        </w:rPr>
        <w:t>da</w:t>
      </w:r>
      <w:r w:rsidR="00FF0A72">
        <w:rPr>
          <w:rFonts w:ascii="Garamond" w:hAnsi="Garamond" w:cs="Garamond"/>
          <w:i/>
          <w:iCs/>
          <w:sz w:val="24"/>
          <w:szCs w:val="24"/>
          <w:lang w:val="sq-AL"/>
        </w:rPr>
        <w:t>të 30.3.2017;</w:t>
      </w:r>
      <w:r w:rsidRPr="000C2D47">
        <w:rPr>
          <w:rFonts w:ascii="Garamond" w:hAnsi="Garamond" w:cs="Garamond"/>
          <w:i/>
          <w:iCs/>
          <w:sz w:val="24"/>
          <w:szCs w:val="24"/>
          <w:lang w:val="sq-AL"/>
        </w:rPr>
        <w:t xml:space="preserve"> ndryshuar paragraf</w:t>
      </w:r>
      <w:r w:rsidR="002823E6">
        <w:rPr>
          <w:rFonts w:ascii="Garamond" w:hAnsi="Garamond" w:cs="Garamond"/>
          <w:i/>
          <w:iCs/>
          <w:sz w:val="24"/>
          <w:szCs w:val="24"/>
          <w:lang w:val="sq-AL"/>
        </w:rPr>
        <w:t xml:space="preserve">i i dytë dhe i tretë me ligjin </w:t>
      </w:r>
      <w:r w:rsidRPr="000C2D47">
        <w:rPr>
          <w:rFonts w:ascii="Garamond" w:hAnsi="Garamond" w:cs="Garamond"/>
          <w:i/>
          <w:iCs/>
          <w:sz w:val="24"/>
          <w:szCs w:val="24"/>
          <w:lang w:val="sq-AL"/>
        </w:rPr>
        <w:t>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përjashtimin e gjyqtarëve shqyrtohet në dhomë këshillimi nga një gjyqtar tjetër i së njëjtës gjykatë. Ndaj vendimit për pranimin ose rrëzimin e kërkesës për përjashtim lejohet ankim së bashku me vendimin përfundimtar.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kërkesën e përjashtimit të gjyqtarit të gjykatës së apelit vendos një gjyqtar tjetër i kësaj gjykate, i ndryshëm nga gjyqtarët e trupit gjykues të cilit i përket gjyqtari që kërkohet të përjashtohet. Vendimi është i formës së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 Për kërkesën e përjashtimit të gjyqtarit të Gjykatës së Lartë vendos një gjyqtar tjetër i kësaj gjykate, i ndryshëm nga gjyqtarët e kolegjit të cilit i përket gjyqtari që kërkohet të përjashtohet. Vendimi është i formës së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pranohet kërkesa për përjashtimin e gjyqtarëve të caktuar për të vendosur mbi përjashtimin.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Gjyqtari për të cilin kërkohet përjashtimi ka të drejtë të paraqesë qëndrimin e tij me shkrim në lidhje me këtë kërkesë.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këto raste gjykimi nuk pezullohet, por gjyqtari nuk mund të japë ose të marrë pjesë në dhënien e vendimit, derisa të jepet vendimi që e deklaron të papranueshme ose që e rrëzon kërkesën e përjashtimit.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76</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Sanksione për kërkesën e deklaruar të papranueshme</w:t>
      </w:r>
    </w:p>
    <w:p w:rsidR="00010A96" w:rsidRPr="000C2D47" w:rsidRDefault="00010A96" w:rsidP="00FF0A7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w:t>
      </w:r>
      <w:r w:rsidR="00FF0A72">
        <w:rPr>
          <w:rFonts w:ascii="Garamond" w:hAnsi="Garamond" w:cs="Garamond"/>
          <w:i/>
          <w:iCs/>
          <w:sz w:val="24"/>
          <w:szCs w:val="24"/>
          <w:lang w:val="sq-AL"/>
        </w:rPr>
        <w:t xml:space="preserve">afi i dytë me ligjin nr. 8812, </w:t>
      </w:r>
      <w:r w:rsidRPr="000C2D47">
        <w:rPr>
          <w:rFonts w:ascii="Garamond" w:hAnsi="Garamond" w:cs="Garamond"/>
          <w:i/>
          <w:iCs/>
          <w:sz w:val="24"/>
          <w:szCs w:val="24"/>
          <w:lang w:val="sq-AL"/>
        </w:rPr>
        <w:t>datë 17.5.2001; ndryshuar paragrafi i dytë me ligjin nr. 38/2017, 30.3.2017)</w:t>
      </w:r>
    </w:p>
    <w:p w:rsidR="00010A96" w:rsidRPr="000C2D47" w:rsidRDefault="00010A96" w:rsidP="00FF0A7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përjashtim quhet e papranueshme kur nuk është bërë në mënyrën dhe në afatet e parashtruara në nenin 74 të këtij Kodi.</w:t>
      </w:r>
    </w:p>
    <w:p w:rsidR="00010A96" w:rsidRDefault="00010A96" w:rsidP="001A68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që deklaron të papranueshme kërkesën ose që nuk pranon përjashtimin e gjyqtarit, përmban shpenzimet gjyqësore përkatëse, si dhe një gjobë deri në 50 000 lekë kur është person fizik dhe deri në 100 000 lekë kur është person juridik, në ngarkim të palës që, duke abuzuar, ka parashtruar një kërkesë të padrejtë.</w:t>
      </w:r>
    </w:p>
    <w:p w:rsidR="001A687A" w:rsidRPr="000C2D47" w:rsidRDefault="001A687A" w:rsidP="001A68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KREU VI</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SEKRETARIA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Detyrat e sekretarit gjyqësor</w:t>
      </w:r>
    </w:p>
    <w:p w:rsidR="00010A96" w:rsidRPr="000C2D47" w:rsidRDefault="00010A96" w:rsidP="007E5C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në paragrafin e tretë me ligjin nr. 8812, datë 17.5.2001; ndryshuar paragrafi i tretë dhe shtuar paragrafi i katërt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Sekretari gjyqësor dokumenton për të gjitha efektet, në rastet dhe në mënyrat e parashikuara nga ligji, veprimtari të mirëfillta të gjykatës, të palëve e pjesëmarrësve të tjerë në proces.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Sekretari merr pjesë në të gjitha veprimet e gjykatës për të cilat duhet të mbahet procesverbal.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Sekretari regjistron çështjet, formon fashikujt gjyqësorë, duke futur atje dokumente ose kopje të tyre të vërtetuara sipas ligjit dhe shënon menjëherë datën e depozitimit, i ruan ato, përpilon komunikimet dhe njoftimet e parashikuara nga ligji ose nga gjykata dhe detyra të tjera që lidhen me procesin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Sekretari lëshon, kundrejt pagesës, kopje të akteve të përpiluara, të regjistrimeve të mbajtura me mjete të regjistrimit audio ose audiovizive, transkripte të plota ose të pjesshme të këtyre të fundit, si dhe ekstrakte autentike të akteve të përpiluara me shtypshkrim apo dorëshkrim.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78</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Punonjësi i gjykatës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ndryshuar fjalë në paragrafin e parë dhe shtuar paragrafi i dytë dhe i tretë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Punonjësi i gjykatës merr pjesë në seancë gjyqësore dhe merr masa për zbatimin e urdhrave, ndjek procedurën e njoftimit të akteve dhe kryen detyra të tjera që lidhen me procesin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Punonjësi i gjykatës është përgjegjës për kryerjen e rregullt të njoftimeve. Ai merr masa për realizimin e kërkimeve të nevojshme në lidhje me adresën e personit që i drejtohet njoftimi, në regjistrat publikë, në organet e administratës shtetërore, në familje dhe tek të afërmit, në vendqëndrimin ose vendbanimin e fundit të personit që i drejtohet njoftimi, ose nëpërmjet</w:t>
      </w:r>
      <w:r w:rsidR="001A687A">
        <w:rPr>
          <w:rFonts w:ascii="Garamond" w:hAnsi="Garamond" w:cs="Garamond"/>
          <w:sz w:val="24"/>
          <w:szCs w:val="24"/>
          <w:lang w:val="sq-AL"/>
        </w:rPr>
        <w:t xml:space="preserve"> burimeve të tjera të mundshme.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Kërkesat e punonjësit të gjykatës janë të detyrueshme për subjektet, të cilave u drejtohen. Këta të fundit duhet të kthejnë përgjigje brenda afateve të caktuara në kërkesë. Për këto veprime, punonjësi i gjykatës harton një raport, të cilin ia paraqet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79</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Përgjegjësia për dëmin e shkaktuar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79/a</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Avokatura e Shtetit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Avokatura e Shtetit ushtron përfaqësimin në rastet e parashikuara me ligj. Gjykata, që shqyrton çështje për të cilat me ligj përfaqësimi dhe mbrojtja kryhet nga Avokatura e Shtetit, urdhëron njoftimin e akteve  kësaj të fundit, me qëllim që ajo të ketë mu</w:t>
      </w:r>
      <w:r w:rsidR="001A687A">
        <w:rPr>
          <w:rFonts w:ascii="Garamond" w:hAnsi="Garamond" w:cs="Garamond"/>
          <w:sz w:val="24"/>
          <w:szCs w:val="24"/>
          <w:lang w:val="sq-AL"/>
        </w:rPr>
        <w:t>ndësi të marrë pjesë në gjykim.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EKSPERTI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nenet 80-83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TITULLI IV</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PROKURORI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nenet 84-89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TITULLI V</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NGRITJA E PADISË </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p>
    <w:p w:rsidR="00010A96" w:rsidRPr="000C2D47" w:rsidRDefault="001A687A" w:rsidP="00010A96">
      <w:pPr>
        <w:keepNext/>
        <w:autoSpaceDE w:val="0"/>
        <w:autoSpaceDN w:val="0"/>
        <w:adjustRightInd w:val="0"/>
        <w:spacing w:after="0" w:line="280" w:lineRule="atLeast"/>
        <w:jc w:val="center"/>
        <w:rPr>
          <w:rFonts w:ascii="Garamond" w:hAnsi="Garamond" w:cs="Garamond"/>
          <w:sz w:val="24"/>
          <w:szCs w:val="24"/>
          <w:lang w:val="sq-AL"/>
        </w:rPr>
      </w:pPr>
      <w:r>
        <w:rPr>
          <w:rFonts w:ascii="Garamond" w:hAnsi="Garamond" w:cs="Garamond"/>
          <w:sz w:val="24"/>
          <w:szCs w:val="24"/>
          <w:lang w:val="sq-AL"/>
        </w:rPr>
        <w:t>KREU 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PALËT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90</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Përkufizimi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 në një gjykim civil janë personat fizikë ose juridikë, në emër ose kundër të cilëve zhvillohet gjykimi.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Askush nuk mund të përfaqësojë në një gjykim civil të drejtat e të tjerëve, përveç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Zotësia për të vepruar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Kanë zotësi për të vepruar në një gjykim civil personat që ushtrojnë lirisht të drejtat, të cilat duhet të respektohen nga të tjerët.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Personat, që nuk kanë zotësi për të vepruar në një gjykim civil, mund të marrin pjesë në gjykim vetëm kur përfaqësohen, sipas dispozitave që rregullojnë zotësinë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92</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Përfaqësimi në gjyq</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Personat juridikë marrin pjesë në gjykim me anë të atij që i përfaqëson, sipas dispozitave ligjore.</w:t>
      </w:r>
    </w:p>
    <w:p w:rsidR="001A687A" w:rsidRPr="000C2D47" w:rsidRDefault="001A687A"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Personat që kanë zotësi për të vepruar, mund t’i kryejnë vetë të gjitha veprimet procedurale, përveç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Kur mungon personi i cili duhet të përfaqësohet në gjyq sipas paragrafit të dytë të nenit 91 të këtij Kodi dhe ekzistojnë arsye të justifikuara që kërkojnë kryerjen e shpejtë të disa veprimeve </w:t>
      </w:r>
      <w:r w:rsidRPr="000C2D47">
        <w:rPr>
          <w:rFonts w:ascii="Garamond" w:hAnsi="Garamond" w:cs="Garamond"/>
          <w:sz w:val="24"/>
          <w:szCs w:val="24"/>
          <w:lang w:val="sq-AL"/>
        </w:rPr>
        <w:lastRenderedPageBreak/>
        <w:t>procedurale, mund të caktohet një kujdestar i posaçëm derisa çështja të ndiqet nga ai që është ngarkuar ta përfaqësojë.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të njëjtën mënyrë veprohet edhe për emërimin e një kujdestari të posaçëm për të përfaqësuarin, kur ka konflikt interesash me përfaqësuesin.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Askush nuk mund të bëjë të vlefshme në emrin e tij, në një proces gjyqësor civil, një të drejtë të një tjetri, përveç kur parashikohet shprehimisht nga ligji.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PËRFAQËSUESIT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1A68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96</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Pajisja me prokurë e përfaqësuesit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Si përfaqësues të palëve me prokurë mund të jenë: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avokatët;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bashkëshortët, të paralindurit, të paslindurit, vëllezërit dhe motrat;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juristët dhe punonjësit e tjerë të autorizuar të institucioneve shtetërore ose të personave juridikë;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personat që lejohen nga gjykata për të qenë përfaqësues në një çështje;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personat e tjerë që parashikohen me ligj se mund të jenë përfaqësues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mund të jenë përfaqësues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personat që nuk kanë mbushur moshën 18 vjeç;</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personat që u është hequr zotësia për të vepruar;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avokatët të cilëve u është pezulluar ushtrimi i profesionit për aq kohë sa zgjat  kjo masë;</w:t>
      </w:r>
    </w:p>
    <w:p w:rsidR="00010A96" w:rsidRPr="000C2D47" w:rsidRDefault="001A687A"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Pr>
          <w:rFonts w:ascii="Garamond" w:hAnsi="Garamond" w:cs="Garamond"/>
          <w:sz w:val="24"/>
          <w:szCs w:val="24"/>
          <w:lang w:val="sq-AL"/>
        </w:rPr>
        <w:t xml:space="preserve">ç) gjyqtarët dhe prokurorët.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Prokura mund të jetë e përgjithshme ose e posaçme. Ajo bëhet me shkrim sipas dispozitave të Kodit Civil, si dhe me gojë përpara gjykatës që shqyrton mosmarrëveshjen.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96/a</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Përfaqësimi në Gjykatën e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1. Përfaqësimi i palëve në Gjykatën </w:t>
      </w:r>
      <w:r w:rsidR="001A687A">
        <w:rPr>
          <w:rFonts w:ascii="Garamond" w:hAnsi="Garamond" w:cs="Garamond"/>
          <w:sz w:val="24"/>
          <w:szCs w:val="24"/>
          <w:lang w:val="sq-AL"/>
        </w:rPr>
        <w:t>e Lartë bëhet vetëm nga avokat.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Kjo dispozitë nuk zbatohet në rastet kur përfaqësimi bëhet nga Avokatura e Shtetit sipas ligjit.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Të drejta të përfaqësuesit në procesin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palët përfaqësohen në gjykim nga përfaqësuesi, ky mund të kryejë dhe të marrë në interes të palës së vet të gjitha aktet që i nevojiten procesit, që ligji nuk e ndalon.</w:t>
      </w:r>
    </w:p>
    <w:p w:rsidR="00010A96" w:rsidRDefault="00010A96" w:rsidP="001A68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Në çdo rast nuk mund të kryejë akte që sjellin disponim të së drejtës, përveç rasteve kur ka fituar tagër në mënyrë të shprehur.</w:t>
      </w:r>
    </w:p>
    <w:p w:rsidR="001A687A" w:rsidRPr="000C2D47" w:rsidRDefault="001A687A" w:rsidP="001A68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98</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Shfuqizimi dhe heqja dorë nga prokura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 përfaqësuari mund të shfuqizojë kurdoherë prokurën dhe përfaqësuesi mund të heqë dorë në çdo kohë prej saj, por shfuqizimi ose heqja dorë nuk kanë efekt për palën tjetër, përderisa nuk është bërë zëvendësimi i përfaqësuesit.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99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ose personi që e përfaqëson, kur ka cilësinë e nevojshme për të ushtruar tagrin e përfaqësuesit me prokurë, mund të paraqitet në gjykim pa praninë e ndonjë përfaqësuesi tjetër, përveç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DETYRAT E PALËVE DHE TË PËRFAQËSUESVE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Palët dhe përfaqësuesit e tyre kanë detyrimin që gjatë procesit gjyqësor të sillen me mirëbesim dhe ndershmëri.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dokumentet që i paraqiten gjykatës dhe në diskutimet gjatë procesit gjyqësor, palët dhe përfaqësuesit e tyre nuk duhet të përdorin shprehje të papërshtatshme ose fyese.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çdo fazë të gjykimit, gjykata mund të urdhërojë heqjen e shprehjeve të papërshtatshme ose fyese dhe në vendimin përfundimtar të caktojë në favor të personit të fyer dhe në ngarkim të autorit të fyerjes ose të shprehjeve të papërshtatshme, një shumë lekësh me titull shpërblimi të dëmit jopasuror, kur shprehjet fyese nuk kanë lidhje me objektin e mosmarrëveshjes.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IV</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PËRGJEGJËSIA E PALËVE PËR SHPENZIMET GJATË PROCESIT DHE PËR DËMET GJATË PROCESIT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102</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Përbërja e shpenzimeve gjyqësore</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dytë  me ligjin nr. 8812, datë 17.5.2001 dhe 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Shpenzimet gjyqësore përbëhen nga tarifat dhe nga shpenzimet e tjera të nevojshme 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Tarifat gjyqësore, llojet e tyre dhe të tjera çështje që lidhen me to rregullohen me ligj të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sz w:val="24"/>
          <w:szCs w:val="24"/>
          <w:lang w:val="sq-AL"/>
        </w:rPr>
        <w:t>Neni 104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Mënyra e caktimit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parë me ligjin nr. 8812, datë 17.5.2001 dhe shfuqizuar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(Shtuar paragrafi i dytë me ligjin nr. 8812, datë 17.5.2001 dhe 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 xml:space="preser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Shpenzimet për dëshmitarët, përmbaruesit, ekspertët, përkthyesit dhe për këqyrjen e sendeve ose këqyrjen në vend, parapaguhen nga pala që i ka kërkuar në shumën që ka caktuar gjykata. Gjykata, duke marrë parasysh rrethanat e çështjes dhe gjendjen pasurore të palëve, me vendim, ia ngarkon njërës ose të dyja palëve shpenzimet, pavarësisht se cila prej tyre ka kërkuar pyetjen e dëshmitarëve, kryerjen e ekspertimit, thirr</w:t>
      </w:r>
      <w:r w:rsidR="00D2792E">
        <w:rPr>
          <w:rFonts w:ascii="Garamond" w:hAnsi="Garamond" w:cs="Garamond"/>
          <w:sz w:val="24"/>
          <w:szCs w:val="24"/>
          <w:lang w:val="sq-AL"/>
        </w:rPr>
        <w:t>jen e përkthyesit ose këqyrjen.</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Ky vendim është menjëherë i ekzekutueshëm nga shërbimi përmbarimor.</w:t>
      </w:r>
    </w:p>
    <w:p w:rsidR="00D2792E" w:rsidRPr="000C2D47" w:rsidRDefault="00D2792E"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105/a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Dëshmitarët, ekspertët dhe përkthyesit kanë të drejtë të marrin shpenzimet që kanë bërë për paraqitjen e tyre, si dhe një shpërblim për largimin e tyre nga vendi i punës.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Ekspertët kanë të drejtë të shpërblehen edhe për shërbimin e kryer.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Masa e shpenzimeve dhe e shpërblimeve, që u takojnë dëshmitarëve dhe ekspertëve, caktohet nga Këshilli i Ministrave.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105/b</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 xml:space="preserve">(Shtuar me </w:t>
      </w:r>
      <w:r w:rsidR="00D2792E">
        <w:rPr>
          <w:rFonts w:ascii="Garamond" w:hAnsi="Garamond" w:cs="Garamond"/>
          <w:i/>
          <w:iCs/>
          <w:sz w:val="24"/>
          <w:szCs w:val="24"/>
          <w:lang w:val="sq-AL"/>
        </w:rPr>
        <w:t>ligjin nr. 8812, datë 17.5.2001;</w:t>
      </w:r>
      <w:r w:rsidRPr="000C2D47">
        <w:rPr>
          <w:rFonts w:ascii="Garamond" w:hAnsi="Garamond" w:cs="Garamond"/>
          <w:i/>
          <w:iCs/>
          <w:sz w:val="24"/>
          <w:szCs w:val="24"/>
          <w:lang w:val="sq-AL"/>
        </w:rPr>
        <w:t xml:space="preserve"> ndryshuar fjalë në paragrafin e parë dhe ndryshuar paragrafi i dytë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Personat që, sipas dispozitave për tarifën, përjashtohen nga pagimi i taksës, përjashtohen edhe nga pagimi i shpenzimeve të tjera gjyqësore. Në këto raste, shpenzimet përballohen nga fondi përkatës i parashikuar në Buxhetin e Shtetit.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Personat juridikë që sipas ligjit “Për tarifat gjyqësore” përjashtohen nga pagimi i tarifës, paguajnë shpenzimet e tjera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106</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Cilës palë i ngarkohen</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ndryshuar fjalë me ligjin nr. 38/2017, datë 30.3.2017)</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sz w:val="24"/>
          <w:szCs w:val="24"/>
          <w:lang w:val="sq-AL"/>
        </w:rPr>
      </w:pP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Tarifa, shpenzimet e tjera gjyqësore dhe shpërblimi për një avokat, në qoftë se ka pasur të tillë, të paguara nga paditësi, i ngarkohen të paditurit në masën e pjesës së padisë që është pranuar nga gjykata. Tarifa dhe shpenzimet e tjera gjyqësore, nga pagimi i të cilave pala është përjashtuar sipas nenit 105/b, i ngarkohen palës tjetër në masën e pjesës së padis</w:t>
      </w:r>
      <w:r w:rsidR="00D2792E">
        <w:rPr>
          <w:rFonts w:ascii="Garamond" w:hAnsi="Garamond" w:cs="Garamond"/>
          <w:sz w:val="24"/>
          <w:szCs w:val="24"/>
          <w:lang w:val="sq-AL"/>
        </w:rPr>
        <w:t>ë që është pranuar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I padituri ka të drejtë të kërkojë pagimin e shpenzimeve gjyqësore që ka bërë, në përpjesëtim me pjesën e refuzuar të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 padituri ka të drejtë të kërkojë pagimin e shpenzimeve gjyqësore që ka bërë, edhe në rast se ësh</w:t>
      </w:r>
      <w:r w:rsidR="00D2792E">
        <w:rPr>
          <w:rFonts w:ascii="Garamond" w:hAnsi="Garamond" w:cs="Garamond"/>
          <w:sz w:val="24"/>
          <w:szCs w:val="24"/>
          <w:lang w:val="sq-AL"/>
        </w:rPr>
        <w:t>të vendosur pushimi i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107</w:t>
      </w:r>
    </w:p>
    <w:p w:rsidR="00010A96" w:rsidRPr="00D2792E"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w:t>
      </w:r>
      <w:r w:rsidRPr="000C2D47">
        <w:rPr>
          <w:rFonts w:ascii="Garamond" w:hAnsi="Garamond" w:cs="Garamond"/>
          <w:sz w:val="24"/>
          <w:szCs w:val="24"/>
          <w:lang w:val="sq-AL"/>
        </w:rPr>
        <w:t xml:space="preserve"> </w:t>
      </w:r>
      <w:r w:rsidRPr="000C2D47">
        <w:rPr>
          <w:rFonts w:ascii="Garamond" w:hAnsi="Garamond" w:cs="Garamond"/>
          <w:i/>
          <w:iCs/>
          <w:sz w:val="24"/>
          <w:szCs w:val="24"/>
          <w:lang w:val="sq-AL"/>
        </w:rPr>
        <w:t>me ligjin nr. 38/2017, datë 30.3.2017)</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Nëse pala ndërgjyqëse ose përfaqësuesi i saj ka shkaktuar pa shkaqe të arsyeshme vonesa në gjykimin e çështjes, gjykata kryesisht mund të caktojë një tarifë gjyqësore shtesë, sipas përcaktimeve të ligjit “Për tarifat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i padituri me sjelljen e tij nuk i ka dhënë shkak ngritjes së padisë, shpenzimet gjyqësore i ngarkohen paditësit edhe sikur të pranohet padia.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çështja përfundon me pajtim, shpenzimet gjyqësore mbeten në ngarkim të secilës palë që i ka bërë, përveç</w:t>
      </w:r>
      <w:r w:rsidR="00D2792E">
        <w:rPr>
          <w:rFonts w:ascii="Garamond" w:hAnsi="Garamond" w:cs="Garamond"/>
          <w:sz w:val="24"/>
          <w:szCs w:val="24"/>
          <w:lang w:val="sq-AL"/>
        </w:rPr>
        <w:t xml:space="preserve"> kur ka marrëveshje të kundërt.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109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i tretë që bën ndërhyrje dytësore nuk detyrohet dhe as ngarkohet me pagimin e shpenzimeve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110</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dhe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Për caktim të gabuar të vlerës së padisë dhe për llogaritje të gabuar të tarifave dhe të shpenzimeve të tjera gjyqësore,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Ankimi kundër vendimit nuk pezullon ekzekutimin e vendimit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MJETET LIGJORE TË MBROJTJES</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kreu V, nenet 111-114,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D2792E"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r w:rsidRPr="00D2792E">
        <w:rPr>
          <w:rFonts w:ascii="Garamond" w:hAnsi="Garamond" w:cs="Garamond"/>
          <w:bCs/>
          <w:sz w:val="24"/>
          <w:szCs w:val="24"/>
          <w:lang w:val="sq-AL"/>
        </w:rPr>
        <w:t>TITULLI VI</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AKTET PROCEDURALE, NJOFTIMET DHE AFATET</w:t>
      </w:r>
    </w:p>
    <w:p w:rsidR="00010A96" w:rsidRPr="000C2D47" w:rsidRDefault="00010A96" w:rsidP="00010A96">
      <w:pPr>
        <w:keepNext/>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FORMAT E AKTIT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115</w:t>
      </w:r>
    </w:p>
    <w:p w:rsidR="00010A96" w:rsidRPr="000C2D47" w:rsidRDefault="00010A96" w:rsidP="00010A96">
      <w:pPr>
        <w:autoSpaceDE w:val="0"/>
        <w:autoSpaceDN w:val="0"/>
        <w:adjustRightInd w:val="0"/>
        <w:spacing w:after="0" w:line="240" w:lineRule="auto"/>
        <w:jc w:val="center"/>
        <w:rPr>
          <w:rFonts w:ascii="Garamond" w:hAnsi="Garamond" w:cs="Garamond"/>
          <w:b/>
          <w:bCs/>
          <w:sz w:val="24"/>
          <w:szCs w:val="24"/>
          <w:lang w:val="sq-AL"/>
        </w:rPr>
      </w:pPr>
      <w:r w:rsidRPr="000C2D47">
        <w:rPr>
          <w:rFonts w:ascii="Garamond" w:hAnsi="Garamond" w:cs="Garamond"/>
          <w:b/>
          <w:bCs/>
          <w:sz w:val="24"/>
          <w:szCs w:val="24"/>
          <w:lang w:val="sq-AL"/>
        </w:rPr>
        <w:t>Forma e hartimit të aktit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Aktet procedurale, për të cilat ligji nuk kërkon forma të caktuara, mund të kryhen në formën më të dobishme për arritjen e qëllimit të tyre.</w:t>
      </w:r>
    </w:p>
    <w:p w:rsidR="00D2792E" w:rsidRPr="000C2D47" w:rsidRDefault="00D2792E"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116</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Gjuha e hartimit të aktit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titulli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Aktet procedurale hartohen në gjuhën shqipe.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për pyetjen e personave që nuk dinë gjuhën shqipe ose për përkthimin e dokumenteve të shkruara në gjuhë të huaj thërret përkthyesin.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Përkthyesi që nuk paraqitet pa shkaqe të përligjura, thirret me detyrim. Ai mban përgjegjësi penale dhe civile sikurse eksperti.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117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aktit procedural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Përveç kur ligji parashikon ndryshe, thirrja për në gjyq, kërkesëpadia e kundërpadia, duhet të tregojnë gjykatën, palët, objektin, shkaqet ligjore të kërkesës dhe përfundimet, si dhe datën e hartimit dhe duhet të nënshkruhen prej palës që e paraqet aktin ose nga përfaqësuesi i saj, si në origjinal ashtu dhe në kopjet për njoftim.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118</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Procesverbali</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nr. 122/2013, datë 18.4.2013; shtuar fjalë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Gjyqtari i vetëm ose kryetari i seancës duhet të sigurohet që të mbahet procesverbal nëpërmjet regjistrimit audio ose audioviziv për seancën gjyqësore, si dhe për çdo veprim tjetër procedural gjyqësor që zhvillohet jashtë seance. Nëse nuk është e mundur që procesverbali të  mbahet nëpërmjet regjistrimit audio ose audioviziv, ai mbahet duke bërë një përmbledhje të saktë</w:t>
      </w:r>
      <w:r w:rsidR="00D2792E">
        <w:rPr>
          <w:rFonts w:ascii="Garamond" w:hAnsi="Garamond" w:cs="Garamond"/>
          <w:sz w:val="24"/>
          <w:szCs w:val="24"/>
          <w:lang w:val="sq-AL"/>
        </w:rPr>
        <w:t xml:space="preserve"> me shtypshkrim apo dorëshkrim.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Procesverbali duhet të tregojë: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vendin ku zhvillohet veprimi procedural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kohën e zhvillimit të veprimit procedural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përbërjen e trupit gjykues dhe emrin e sekretarit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gjenealitetet e pjesëmarrësve në gjykim; dhe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d) personat e thirrur, që nuk janë paraqitur, si dhe, nëse dihet, arsyen e </w:t>
      </w:r>
      <w:r w:rsidR="00D2792E">
        <w:rPr>
          <w:rFonts w:ascii="Garamond" w:hAnsi="Garamond" w:cs="Garamond"/>
          <w:sz w:val="24"/>
          <w:szCs w:val="24"/>
          <w:lang w:val="sq-AL"/>
        </w:rPr>
        <w:t>mungesës së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Procesverbali duhet të përshkruajë veprimet procedurale të kryera gjatë gjykimit dhe të pasqyrojë fjalë për fjalë: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të gjitha kërkimet dhe kundërshtimet e palëve dhe të personave të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përmbledhjen e saktë të çdo shpjegimi dhe pretendimi me shkrim të paraqitur nga pala;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pyetjet dhe thëniet e personave që marrin pjesë në gjykim, duke përfshirë dëshmitarët dhe ekspertët;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provat e marra, duke përfshirë përmbajtjen e provave me shkresë që janë paraqitur, të shiritave të magnetofonit, diapozitivave e filmave;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d) të gjitha vendimet dhe urdhrat që ka dhënë gjykata gjatë gjykimit; dhe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të gjitha pretendimet përfundimtare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Në rast se procesverbali mbahet në formë të përmbledhur me shtypshkrim apo dorëshkrim, dhe një nga palët kërkon që pjesë nga thëniet e palës tjetër të përfshihen në procesverbal, gjykata duhet </w:t>
      </w:r>
      <w:r w:rsidR="00D2792E">
        <w:rPr>
          <w:rFonts w:ascii="Garamond" w:hAnsi="Garamond" w:cs="Garamond"/>
          <w:sz w:val="24"/>
          <w:szCs w:val="24"/>
          <w:lang w:val="sq-AL"/>
        </w:rPr>
        <w:t>ta marrë parasysh këtë kërkesë.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Nëse procesverbali mbahet në formë të përmbledhur me shtypshkrim apo dorëshkrim, ai nënshkruhet në fund të çdo faqeje nga sekretari dhe në fund të dokumentit nga kryetari i seancës, menjëherë pas seancës, dhe p</w:t>
      </w:r>
      <w:r w:rsidR="00D2792E">
        <w:rPr>
          <w:rFonts w:ascii="Garamond" w:hAnsi="Garamond" w:cs="Garamond"/>
          <w:sz w:val="24"/>
          <w:szCs w:val="24"/>
          <w:lang w:val="sq-AL"/>
        </w:rPr>
        <w:t xml:space="preserve">ërfshihet në dosjen gjyqësore.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Procesverbali është pjesë përbërëse e dosjes gjyqësore dhe ruhet për aq kohë sa edhe vetë dosja. Rregullat e hollësishme për ruajtjen dhe arkivimin e procesverbalit përcaktohen me urdhër të Ministrit të  Drejtësisë.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118/1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Transkriptimi i procesverbaleve të mbajtura </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me mjete të regjistrimit audio ose audiovizive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Transkriptimi i procesverbaleve të mbajtura me mjete të regjistrimit audio ose audiovizive përgatitet nga sekretari gjyqësor, ose teknikë të kontraktuar nga gjykata dhe që veprojnë nën mbikëqyrjen e sekretarit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Transkriptimi i procesverbalit bëhet në rastet kur: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kërkohet nga anëtarët e trupit gjykues;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kërkohet me shkrim nga palët në gjykim ose persona të tjerë të interesuar dhe kjo kërkesë miratohet nga kryetari i seancës gjyqësore, pasi paguhen tarifat e vendosura për këtë qëllim, e cila përcaktohet me urdhër të Ministrit të Drejtësisë.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Transkriptimi i regjistrimit mund të bëhet për të gjitha seancat e një çështjeje, për seanca të veçanta ose për pjesë të shkëputura prej tyre, sipas kërkesës së personit që kërkon transkriptimin.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Transkriptimi mund të kërkohet edhe para se gjykata të ketë dhënë vendimin për çështjen.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Transkriptimi i bashkëngjitet dosjes gjyqësore pa cenuar vlefshmërinë e procesverbalit të mbajtur sipas nenit 118 të këtij Kodi.</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PAVLEFSHMËRIA E AKTEVE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119</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Shpallja e pavlefshmërisë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Akti procedural që nuk është kryer në formën që kërkohet shprehimisht nga ligji, mund të shpallet i pavlefshëm.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Akti mund të shpallet i pavlefshëm edhe kur i mungojnë të dhënat e domosdoshme për arritjen e qëllimit të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Pavlefshmëria nuk mund të shpallet kur akti ka arritur qëllimin për të cilin është destinuar.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120</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dytë dhe i tretë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Nuk mund të shpallet pavlefshmëria e një akti procedural pa kërkesën e palës, përveç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Vetëm pala në interes të së cilës ligji parashikon një element të aktit procedural, mund të prapësojë pavlefshmërinë e aktit për mungesë të atij elementi. Prapësimi duhet të ngrihet në seancën më të parë pas njoftimit, ose menjëherë, kur dijenia merret gjatë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Pavlefshmëria nuk mund të prapësohet nga pala që e ka shkaktuar atë dhe as nga</w:t>
      </w:r>
      <w:r w:rsidR="00D2792E">
        <w:rPr>
          <w:rFonts w:ascii="Garamond" w:hAnsi="Garamond" w:cs="Garamond"/>
          <w:sz w:val="24"/>
          <w:szCs w:val="24"/>
          <w:lang w:val="sq-AL"/>
        </w:rPr>
        <w:t xml:space="preserve"> ajo që ka hequr dorë heshtazi.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Pavlefshmëria e pjesshme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Pavlefshmëria e një akti nuk ka rëndësi për aktet e mëparshme, kur këto janë të pavarura prej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Pavlefshmëria e një pjese të aktit nuk prek pjes</w:t>
      </w:r>
      <w:r w:rsidR="00D2792E">
        <w:rPr>
          <w:rFonts w:ascii="Garamond" w:hAnsi="Garamond" w:cs="Garamond"/>
          <w:sz w:val="24"/>
          <w:szCs w:val="24"/>
          <w:lang w:val="sq-AL"/>
        </w:rPr>
        <w:t>ët e tjera që janë të pavarura.</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e meta e një akti procedural pengon një efekt të caktuar, efektet e tjera të prodhuara prej tij, për të cilat ai është krijuar, janë të vlefshme.</w:t>
      </w:r>
    </w:p>
    <w:p w:rsidR="00D2792E" w:rsidRPr="000C2D47" w:rsidRDefault="00D2792E"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122</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Pavlefshmëria e njoftimit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është i pavlefshëm kur nuk janë zbatuar dispozitat që kanë lidhje me mënyrën dhe personin të cilit i duhet dorëzuar kopja e aktit ose kur ka pasiguri të plotë për personin ose datën e njoftimit.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123</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Pavlefshmëria e vendimeve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Pavlefshmëria e vendimeve të gjykatës që mund të shqyrtohen në gjykatën e apelit ose për të cilat mund të bëhet kërkesë në Gjykatën e Lartë, vlerësohet brenda kufijve dhe rregullave të caktuara për këto mjete të kundërshtimit.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Ripërtëritja e aktit</w:t>
      </w:r>
    </w:p>
    <w:p w:rsidR="00010A96" w:rsidRPr="00D2792E"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(Hequr fjalë në paragrafin e tretë me ligjin nr. 38/2017, datë 30.3.2017)</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që shpall pavlefshmërinë e një akti procedural, kur është e mundur, duhet të veprojë për ripërtëritjen e plotë ose të pjesshme të aktit.</w:t>
      </w:r>
    </w:p>
    <w:p w:rsidR="00010A96" w:rsidRPr="000C2D47" w:rsidRDefault="00010A96" w:rsidP="00D279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pavlefshmëria e aktit procedural është rrjedhojë e fajësisë së sekretarit, përmbaruesit ose përfaqësuesit, gjykata me vendim i ngarkon personit përgjegjës shpenz</w:t>
      </w:r>
      <w:r w:rsidR="00D2792E">
        <w:rPr>
          <w:rFonts w:ascii="Garamond" w:hAnsi="Garamond" w:cs="Garamond"/>
          <w:sz w:val="24"/>
          <w:szCs w:val="24"/>
          <w:lang w:val="sq-AL"/>
        </w:rPr>
        <w:t>imet për ripërtëritjen e aktit.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kërkesën e palës së dëmtuar, gjykata në vendimin që vendos për mosmarrëveshjen, detyron personin përgjegjës të shpërblejë dëmin e shkaktuar nga pavlefshmëria.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VENDIMET E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125</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Vendimet e ndërmjetme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Vendimet e ndërmjetme jepen nga gjykata në seancë gjyqësore me qëllim që t’i përgjigjet kërkesave dhe të sigurohet zhvillimi i gjykimit në pajtim me dispozitat e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autoSpaceDE w:val="0"/>
        <w:autoSpaceDN w:val="0"/>
        <w:adjustRightInd w:val="0"/>
        <w:spacing w:after="0" w:line="240" w:lineRule="auto"/>
        <w:jc w:val="center"/>
        <w:rPr>
          <w:rFonts w:ascii="Garamond" w:hAnsi="Garamond" w:cs="Garamond"/>
          <w:b/>
          <w:bCs/>
          <w:sz w:val="24"/>
          <w:szCs w:val="24"/>
          <w:lang w:val="sq-AL"/>
        </w:rPr>
      </w:pPr>
      <w:r w:rsidRPr="000C2D47">
        <w:rPr>
          <w:rFonts w:ascii="Garamond" w:hAnsi="Garamond" w:cs="Garamond"/>
          <w:sz w:val="24"/>
          <w:szCs w:val="24"/>
          <w:lang w:val="sq-AL"/>
        </w:rPr>
        <w:t>Neni 126</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Vendimet përfundimtare</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në paragrafin e dytë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përfundimtar jepet nga gjykata në përfundim të gjykimit i cili zgjidh çështjen në themel.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përfundimtar, si dhe vendimet që i japin fund procesit gjyqësor civil të parashikuara prej nenit 127 të këtij Kodi jepen në “Emër të Republikës” dhe përkatësisht duhet të përmbajnë bazën ligjore mbi të cilën bazohet zgjidhja e mosmarrëveshjes, analizën e provave dhe mënyra e zgjidhjes së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Vendimet jopërfundimtare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Vendimet jopërfundimtare janë vendimet e pushimit të çështjes, me të cilët gjykata ose gjyqtari në rastet e parashikuara në këtë Kod i japin fund procesit gjyqësor civil pa e zgjidhur çështjen në themel, si edhe çdo vendim tjetër që pa e zgjidhur çështjen në themel i jep fund procedimit gjyqësor të filluar.</w:t>
      </w:r>
    </w:p>
    <w:p w:rsidR="00565E36" w:rsidRPr="000C2D47" w:rsidRDefault="00565E3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IV</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NJOFTIMET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128</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Njoftimi i akteve</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 ndryshuar fjalë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i akteve bëhet sipas mënyrave të parashikuara në këtë kre. Gjyqtari ose kryetari i trupit gjykues të çështjes kujdeset dhe kontrollon procesin e njoftimit, që kryhet nga punonjësit e gjykatës të caktuar për realizimin e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129</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Thirrja në gjykatë</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 shtuar  fjalë në paragrafin e parë dhe të dytë dhe shtuar paragrafët e tretë, të katër dhe të pestë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Thirrja në gjykatë bëhet nëpërmjet njoftimit të letërthirrjes, e cila duhet të përmbajë gjykatën që e ka nxjerrë,  emrin,  mbiemrin e personit të thirrur, kohën e vendin e seancës gjyqësore, mosmarrëveshjen për të cilën thirret, kohën e njoftimit të aktit, si dhe pasojat ligjore në rast se personi i th</w:t>
      </w:r>
      <w:r w:rsidR="00565E36">
        <w:rPr>
          <w:rFonts w:ascii="Garamond" w:hAnsi="Garamond" w:cs="Garamond"/>
          <w:sz w:val="24"/>
          <w:szCs w:val="24"/>
          <w:lang w:val="sq-AL"/>
        </w:rPr>
        <w:t>irrur nuk paraqitet në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kur e çmon të dobishme dhe kur pala ose personi i tretë ka dhënë pëlqimin paraprak, urdhëron që thirrja në gjykatë të bëhet nëpërmjet njoftimit me mjete të komunikimit elektronik, sipas rregullave të përcaktuara në këtë kre.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pala është nën masë paraburgosëse, ose po vuan dënimin me burgim, gjykata kryen njoftimin në vendin e ekzekutimit të masës ose dënimit, duke urdhëruar organet përkatëse që ta shoqërojnë në gjykatë, kur pala kërkon të marrë pjesë personalisht në gjykim. Në këto raste gjykata përsërit njoftimin për personin për çdo seancë, përveç rastit kur ai kërkon të vazhdojë gjykimi në mungesë.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përzgjedhja e një adrese, me qëllim njoftimi në gjykatë është parashikuar shprehimisht në kontratë nga palët, për të gjitha mosmarrëveshjet që lindin nga kjo kontratë, gjykata mund të kryejë njoftimin sipas kësaj mënyre.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Palët ose personat e tretë, për çdo ndryshim të mëvonshëm të adresës dhe të të dhënave elektronike të kontaktit të tyre ose të përfaqësuesit të tyre, detyrohen të njoftojnë gjykatën. Shkelja e këtij detyrimi e bën të papranueshëm pretendimin për pavlefshmëri njoftimi.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Kjo dispozitë është e zbatueshme për njoftimet në çdo fazë dhe shkallë gjykimi.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130</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Rregullat e njoftimit shkresor të akteve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 ndryshuar fjalë dhe paragrafi i gjashtë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shkresor bëhet nëpërmjet dorëzimit nga punonjësi i gjykatës ose shërbimi postar i letërthirrjes ose akteve të tjera që duhet t’i njoftohen personit të thirrur, kudo ku ai gjendet.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rastin e personave që ndodhen në shërbim në ushtri, njoftimi u bëhet me anë të komandës së repartit nga i cili varen.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Në rastin e personave juridikë publikë njoftimi bëhet në qendrën e tij dhe i dorëzohet titullarit ose personave të </w:t>
      </w:r>
      <w:r w:rsidR="00565E36">
        <w:rPr>
          <w:rFonts w:ascii="Garamond" w:hAnsi="Garamond" w:cs="Garamond"/>
          <w:sz w:val="24"/>
          <w:szCs w:val="24"/>
          <w:lang w:val="sq-AL"/>
        </w:rPr>
        <w:t>ngarkuar për pranimin e akteve.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rastin e personave juridikë privatë njoftimi bëhet në qendrën e tij dhe i dorëzohet përfaqësuesit ose personit të ngarkuar për të marrë aktet dhe, në mungesë të tyre, një personi tjetër që punon në këtë qendër të personit juridik.</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rastet kur njoftimi shkresor bëhet nëpërmjet shërbimit postar, punonjësi i gjykatës shënon mbi origjinalin dhe mbi kopjen e njoftimit edhe zyrën e postës, me anë të së cilës i është dërguar akti marrësit, me dërgesë të porositur. Dëftesa e marrjes në dorëzim duhet t’i bashkohet origjinalit të aktit dhe përfshihet në dosjen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qoftë se personi të cilit i drejtohet njoftimi refuzon marrjen e njoftimit, nuk di ose nuk mund të nënshkruajë, punonjësi i gjykatës ose punonjësi i shërbimit postar bën shënimin përkatës në aktin objekt njoftimi dhe, kur është e mundur, e vërteton edhe me nënshkrimin e një dëshmitari të pranishëm. Në këtë rast njoftimi quhet i kryer.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131</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në paragrafin e parë e të dytë, ndryshuar fjalia e dytë e paragrafit të katërt me ligjin nr. 122/2013, datë 18.4.2013; ndryshuar fjalë me ligjin nr. 38/2017, datë 30.3.2017)</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nuk është i mundur njoftimi sipas dispozitës së mësipërme, njoftimi bëhet në vendbanimin apo vendqëndrimin e personit të thirrur ose në zyrën apo vendin ku ushtron veprimtarinë tregtare, industriale ose të artizanatit.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Në qoftë se personi i thirrur nuk gjendet në një nga këto vende, njoftimi i dorëzohet një personi të familjes që ka mbushur moshën gjashtëmbëdhjetë vjeç, dhe kur nuk ndodhet ndonjë prej tyre, njoftimi mund të bëhet edhe nëpërmjet fqinjëve, që pranojnë t’ia dorëzojnë atë personit të thirrur, </w:t>
      </w:r>
      <w:r w:rsidRPr="000C2D47">
        <w:rPr>
          <w:rFonts w:ascii="Garamond" w:hAnsi="Garamond" w:cs="Garamond"/>
          <w:sz w:val="24"/>
          <w:szCs w:val="24"/>
          <w:lang w:val="sq-AL"/>
        </w:rPr>
        <w:lastRenderedPageBreak/>
        <w:t>zyrës ose qendrës së punës së tij, përveç kur marrësi është i mitur, nën gjashtëmbëdhjetë vjeç ose është i pazoti për të vepruar.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nuk është e mundur të bëhet njoftimi, sipas paragrafit të mësipërm, kopja e njoftimit i dorëzohet portierit të ndërtesës së banimit, të zyrës apo të qendrës së punës.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të gjitha këto raste, personi që merr njoftimin, duhet të nënshkruajë origjinalin ose kopjen e saj, duke marrë përsipër detyrimin që kopjen tjetër t’ia dorëzojë personit të thirrur. Gjithashtu bëhet shënimi në kopjen që mban punonjësi i gjykatës edhe për marrëdhëniet e këtij personi me personin e thirrur, veprimet dhe kërkimet e bëra nga nëpunësi gjyqësor për dorëzimin e aktit personit të thirrur, si dhe vendin dhe kohën e dorëzimit.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Kur anëtarët e familjes së personit që i drejtohet njoftimi, ose fqinjët të cilëve u jepet njoftimi për t’ia dorëzuar personit të cilit i drejtohet njoftimi, nuk pranojnë të marrin në dorëzim njoftimin, nuk dinë ose nuk mund të nënshkruajnë, bëhet shënimi në kopjen e njoftimit dhe, kur është e mundur, vërtetohet edhe me nënshkrimin</w:t>
      </w:r>
      <w:r w:rsidR="00565E36">
        <w:rPr>
          <w:rFonts w:ascii="Garamond" w:hAnsi="Garamond" w:cs="Garamond"/>
          <w:sz w:val="24"/>
          <w:szCs w:val="24"/>
          <w:lang w:val="sq-AL"/>
        </w:rPr>
        <w:t xml:space="preserve"> e një dëshmitari të pranishëm.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 këtë rast njoftimi quhet i kryer.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10 052, datë 29.12.2008; nr. 122/2013, datë 18.4.2013 dhe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Kushdo mund të emërojë një person të autorizuar për marrjen e njoftimeve. Akti i e</w:t>
      </w:r>
      <w:r w:rsidR="00565E36">
        <w:rPr>
          <w:rFonts w:ascii="Garamond" w:hAnsi="Garamond" w:cs="Garamond"/>
          <w:sz w:val="24"/>
          <w:szCs w:val="24"/>
          <w:lang w:val="sq-AL"/>
        </w:rPr>
        <w:t>mërimit depozitohet në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Punonjësi i gjykatës regjistron personin e autorizuar në portalin elektronik kombëtar, i cili krijohet dhe administrohet nga Këshilli i Lartë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133/a</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Njoftimi me shpallje publike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bëhet me shpallje publike nëse: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a) nuk është e mundur të realizohet njoftimi sipas parashikimeve të neneve 129, 130, 131, 132 dhe 133 dhe pasi punonjësi i gjykatës ka marrë të gjitha masat e nevojshme për gjetjen e adresës së personit që i drejtohet njoftimi; ose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personi, të cilit i drejtohet njoftimi, nuk ka vendbanim, vendqëndrim, nuk ka zgjedhur një banesë ose nuk ka caktuar një përfaqësues në Republikën e Shqipërisë dhe nuk ka qenë i mundur njoftimi i tij sipas njërës nga mënyrat e parashikuara nga ligji.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133/b</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1. Njoftimi me shpallje publike kryhet me anë të afishimit të tij në gjykatën e vendit ku do të gjykohet mosmarrëveshja, në vendin ku personi të cilit i drejtohet njoftimi ka vendbanimin ose në </w:t>
      </w:r>
      <w:r w:rsidRPr="000C2D47">
        <w:rPr>
          <w:rFonts w:ascii="Garamond" w:hAnsi="Garamond" w:cs="Garamond"/>
          <w:sz w:val="24"/>
          <w:szCs w:val="24"/>
          <w:lang w:val="sq-AL"/>
        </w:rPr>
        <w:lastRenderedPageBreak/>
        <w:t>vendqëndrimin e tij, si edhe në njësinë administrative në të cilën ka vendbanimin ose vendqëndrimin.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2. Kur personi të cilit i drejtohet njoftimi është një person juridik privat, njoftimi kryhet me anë të afishimit të tij në selinë e regjistruar </w:t>
      </w:r>
      <w:r w:rsidR="00565E36">
        <w:rPr>
          <w:rFonts w:ascii="Garamond" w:hAnsi="Garamond" w:cs="Garamond"/>
          <w:sz w:val="24"/>
          <w:szCs w:val="24"/>
          <w:lang w:val="sq-AL"/>
        </w:rPr>
        <w:t>në regjistrat publikë përkatës.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Njoftimi botohet edhe në një rubrikë të posaçme në faqen zyrtare në internet të gjykatës, dhe/ose në një portal elektronik kombë</w:t>
      </w:r>
      <w:r w:rsidR="00565E36">
        <w:rPr>
          <w:rFonts w:ascii="Garamond" w:hAnsi="Garamond" w:cs="Garamond"/>
          <w:sz w:val="24"/>
          <w:szCs w:val="24"/>
          <w:lang w:val="sq-AL"/>
        </w:rPr>
        <w:t>tar të krijuar për këtë qëllim.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Njoftimi me shpa</w:t>
      </w:r>
      <w:r w:rsidR="00565E36">
        <w:rPr>
          <w:rFonts w:ascii="Garamond" w:hAnsi="Garamond" w:cs="Garamond"/>
          <w:sz w:val="24"/>
          <w:szCs w:val="24"/>
          <w:lang w:val="sq-AL"/>
        </w:rPr>
        <w:t>llje publike duhet të përmbajë:</w:t>
      </w:r>
    </w:p>
    <w:p w:rsidR="00010A96" w:rsidRPr="000C2D47" w:rsidRDefault="00565E3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Pr>
          <w:rFonts w:ascii="Garamond" w:hAnsi="Garamond" w:cs="Garamond"/>
          <w:sz w:val="24"/>
          <w:szCs w:val="24"/>
          <w:lang w:val="sq-AL"/>
        </w:rPr>
        <w:t>a) palët ndërgjyqëse;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identitetin e palës të njoftuar me shpallje dhe adresën e vendbanimit ose vendqëndrimin;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c) datën dhe orën e gjykimit, gjykatën që shqyrton mosmarrëveshjen, objektin e mosmarrëveshjes dhe të </w:t>
      </w:r>
      <w:r w:rsidR="00565E36">
        <w:rPr>
          <w:rFonts w:ascii="Garamond" w:hAnsi="Garamond" w:cs="Garamond"/>
          <w:sz w:val="24"/>
          <w:szCs w:val="24"/>
          <w:lang w:val="sq-AL"/>
        </w:rPr>
        <w:t>dhënat e aktit objekt njoftimi;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personin zyrtar ose zyrën në të cilën mund të marrë aktin objekt njoftimi, si dhe pasojat që mund të vijnë nga mosveprimi i</w:t>
      </w:r>
      <w:r w:rsidR="00565E36">
        <w:rPr>
          <w:rFonts w:ascii="Garamond" w:hAnsi="Garamond" w:cs="Garamond"/>
          <w:sz w:val="24"/>
          <w:szCs w:val="24"/>
          <w:lang w:val="sq-AL"/>
        </w:rPr>
        <w:t xml:space="preserve"> palës që i drejtohet njoftimi.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Ky njoftim qëndron i afishuar për jo më pak se 20 ditë.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Njoftimi i akteve të shtetit të huaj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i akteve që vijnë nga organet e një shteti të huaj në një drejtim të përcaktuar nga autoritetet e këtij shteti, kryhet me dorëzimin e tyre të thjeshtë, sipas rregullave të caktuara në këtë Kod.</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i akteve të shtetit të huaj bëhet nëpërmjet Ministrisë së Drejtësisë, e cila ia përcjell ato gjykatës së rrethit të vendit ku duhet të kryhet njoftimi.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ka marrëveshje të ndërsjellë për dhënien e ndihmës juridike, dërgimi për njoftim dhe njoftimi bëhet drejtpërsëdrejti midis organeve kompetente të të dy shteteve ose në ndonjë mënyrë tjetër që parashikohet në marrëveshje.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Ministria e Drejtësisë kur konstaton se kërkesa për njoftimin e një akti nuk përputhet me rregullat e parashikuara në këtë Kod, ose në marrëveshjen ndërkombëtare përkatëse, ia kthen dokumentet organit të shtetit dërgues, duke specifikuar plotësisht rregullimet e nevojshme.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që kërkon njoftimin duhet të shoqërojë kërkesën me shpenzimet e nevojshme të njoftimit, sipas marrëveshjeve ndërkombëtare ekzistuese, përveç rasteve kur ligji apo këto marrëveshje parashikojnë përjashtimin nga pagimi paraprak i shpenzimeve.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Akti njoftohet në gjuhën e vendit nga i cili është dërguar, por marrësi që nuk e njeh gjuhën në të cilën është përpiluar akti, ka të drejtë të refuzojë njoftimin dhe të kërkojë që ai të përkthehet në gjuhën shqipe ose në një gjuhë tjetër të njohur prej pritësit për llogari të palës kërkuese dhe me shpenzimet e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138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njoftimin e aktit mbahet procesverbal ose plotësohet një certifikatë, në të cilën përmendet detyrimisht vendi, data e njoftimit, personit të cilit i është dorëzuar akti, lidhjet e tij me personin që i drejtohet akti, nënshkrimi dhe kur është rasti edhe arsyet që kanë penguar njoftimin.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139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dokumentet që bëjnë fjalë për ekzekutimin ose mosekzekutimin e kërkesave të njoftimit, veprohet në të njëjtën mënyrë sikurse për dërgimin e kërkesave për njoftim.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një kërkese njoftimi apo përcjelljeje mund të refuzohet nga autoritetet kompetente shqiptare, kur preket sovraniteti apo  siguria e shtetit, si dhe kur nuk është paraqitur në përputhje me dispozitat e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Rregullat e njoftimit elektronik të akteve</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 dhe ndryshuar fjalë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elektronik i akteve bëhet me mjete të komunikimeve elektronike, nëpërmjet dërgimit nga punonjësi i gjykatës të letërthirrjes ose akteve të tjera që duhet t’i njoftohen personit të caktuar si marrës, në të dhënat e tij të kontaktit.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Ky njoftim duhet të pasqyrohet në një procesverbal të posaçëm, në të cilin duhet të tregohen të dhënat e kontaktit dhe mjeti i komunikimeve elektronike të përdorura për njoftim, data dhe ora e saktë e komunikimit, personi me të cilin komu</w:t>
      </w:r>
      <w:r w:rsidR="00565E36">
        <w:rPr>
          <w:rFonts w:ascii="Garamond" w:hAnsi="Garamond" w:cs="Garamond"/>
          <w:sz w:val="24"/>
          <w:szCs w:val="24"/>
          <w:lang w:val="sq-AL"/>
        </w:rPr>
        <w:t>nikon dhe qëllimi i njoftimit.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Procesverbali hartohet nga sekretari gjyqësor dhe nënshkruhet prej tij dhe punonjësit të gjykatës të ngarkuar për kryerjen e njoftimeve. Ky procesverbal </w:t>
      </w:r>
      <w:r w:rsidR="00565E36">
        <w:rPr>
          <w:rFonts w:ascii="Garamond" w:hAnsi="Garamond" w:cs="Garamond"/>
          <w:sz w:val="24"/>
          <w:szCs w:val="24"/>
          <w:lang w:val="sq-AL"/>
        </w:rPr>
        <w:t>bëhet pjesë e dosjes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Rregulla të detajuara për mënyrën e njoftimit elektronik përcaktohen me urdhër të Ministrit të Drejtësisë.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141/a</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10 052, datë 29.12.2008; shfuqizuar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142</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Njoftimi për personat me shërbim në ushtri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rastet kur njoftimi nuk mund të bëhet në rrugë shkresore dhe elektronike, zbatohen rregullat e parashikuara në nenin 133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144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Mënyra të tjera njoftimi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i/>
          <w:iCs/>
          <w:sz w:val="24"/>
          <w:szCs w:val="24"/>
          <w:lang w:val="sq-AL"/>
        </w:rPr>
      </w:pPr>
      <w:r w:rsidRPr="000C2D47">
        <w:rPr>
          <w:rFonts w:ascii="Garamond" w:hAnsi="Garamond" w:cs="Garamond"/>
          <w:i/>
          <w:iCs/>
          <w:sz w:val="24"/>
          <w:szCs w:val="24"/>
          <w:lang w:val="sq-AL"/>
        </w:rPr>
        <w:t>(Ndryshuar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mund të kryhet në çdo mënyrë tjetër që garanton një njoftim të rregullt për sa kohë që personi i thirrur konfirmon personalisht me shkrim se ka marrë njoftimin.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144/a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Roli i përmbaruesit në procesin e njoftimit në gjykatë</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10 052, datë 29.12.2008 dhe 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Rregullat e parashikuara në këtë kre për njoftimet zbatohen edhe nga përmbaruesit gjyqësorë, kur këtë e urdhëron gjykata. Përmbaruesi gjyqësor në këtë rast kryen të njëjtat detyra me ato të punonjësit të gjykatës. Përmbaruesi gjyqësor nuk mund të veprojë si punonjës i gjykatës gjatë fazës së ekzekutimit të titullit ekzekutiv.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AFATET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Afatet për kryerjen e veprimeve procedurale caktohen nga ligji dhe kur ky e lejon edhe nga gjykata.</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Afatet mund të jenë edhe prekluzive kur ligji e parashikon shprehimisht.</w:t>
      </w:r>
    </w:p>
    <w:p w:rsidR="00565E36" w:rsidRPr="000C2D47" w:rsidRDefault="00565E3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Afatet e vendosura nga ligji janë të zakonshme, përveç kur ligji e parashikon shprehimisht se janë të prera.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Afatet e prera nuk mund të shkurtohen ose të shtyhen, qoftë edhe me pëlqimin e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Zgjatja e afateve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përpara mbarimit të afatit mund të zgjasë me vendim afatin që nuk është prekluziv. Shtyrja nuk mund të jetë më e gjatë se afati i fillimit, përveç kur ka arsye veçanërisht të rënda që përligjin kërkesën.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148</w:t>
      </w:r>
    </w:p>
    <w:p w:rsidR="00010A96" w:rsidRPr="000C2D47" w:rsidRDefault="00010A96" w:rsidP="00010A96">
      <w:pPr>
        <w:autoSpaceDE w:val="0"/>
        <w:autoSpaceDN w:val="0"/>
        <w:adjustRightInd w:val="0"/>
        <w:spacing w:after="0" w:line="240" w:lineRule="auto"/>
        <w:jc w:val="center"/>
        <w:rPr>
          <w:rFonts w:ascii="Garamond" w:hAnsi="Garamond" w:cs="Garamond"/>
          <w:b/>
          <w:bCs/>
          <w:sz w:val="24"/>
          <w:szCs w:val="24"/>
          <w:lang w:val="sq-AL"/>
        </w:rPr>
      </w:pPr>
      <w:r w:rsidRPr="000C2D47">
        <w:rPr>
          <w:rFonts w:ascii="Garamond" w:hAnsi="Garamond" w:cs="Garamond"/>
          <w:b/>
          <w:bCs/>
          <w:sz w:val="24"/>
          <w:szCs w:val="24"/>
          <w:lang w:val="sq-AL"/>
        </w:rPr>
        <w:t>Llogaritja e afateve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Kur afati është caktuar me ditë dhe me orë, përjashtohet dita dhe ora në të cilën ka filluar ngjarja ose koha nga e cila duhet të fillojë afati.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Afati që është caktuar në javë, në muaj ose në vite mbaron me kalimin e asaj dite të javës së fundit ose të muajit të fundit që ka të njëjtin emër ose numër me atë të ditës që ka filluar afati. Kur një ditë e tillë mungon në muajin e fundit afati mbaron me kalimin e ditës së fundit të këtij muaji.</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dita e fundit e një afati bie në ditë pushimi, afati mbaron në ditën e punës, që vjen pas asaj të pushimit.</w:t>
      </w:r>
    </w:p>
    <w:p w:rsidR="00565E36" w:rsidRPr="000C2D47" w:rsidRDefault="00565E3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149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Dita e fundit e afatit vazhdon deri në orën 24.</w:t>
      </w:r>
      <w:r w:rsidR="00565E36">
        <w:rPr>
          <w:rFonts w:ascii="Garamond" w:hAnsi="Garamond" w:cs="Garamond"/>
          <w:position w:val="7"/>
          <w:sz w:val="24"/>
          <w:szCs w:val="24"/>
          <w:lang w:val="sq-AL"/>
        </w:rPr>
        <w:t>00</w:t>
      </w:r>
      <w:r w:rsidRPr="000C2D47">
        <w:rPr>
          <w:rFonts w:ascii="Garamond" w:hAnsi="Garamond" w:cs="Garamond"/>
          <w:sz w:val="24"/>
          <w:szCs w:val="24"/>
          <w:lang w:val="sq-AL"/>
        </w:rPr>
        <w:t xml:space="preserve"> të saj, por kur do të kryhet ndonjë veprim procedural ose do të paraqitet ndonjë kërkesë ose akt tjetër në gjykatë, afati mbaron në çastin e mbarimit të orarit zyrtar.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Afati nuk quhet i humbur, kur kërkesa ose akti është dërguar me postë edhe në ditën e fundit të afatit.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150</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Afatet dhe pezullimi i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pezullohet gjykimi, pezullohen edhe të gjitha afatet që kanë filluar të ecin por nuk janë plotësuar. Në këtë rast, pezullimi i afatit fillon nga çasti që ka ndodhur ngjarja e cila ka shkaktuar pezullimin e gjykimit.</w:t>
      </w:r>
    </w:p>
    <w:p w:rsidR="00565E36" w:rsidRPr="000C2D47" w:rsidRDefault="00565E3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Rivendosja në afatet procedurale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palët ose prokurori, për arsye që rrjedhin nga forca madhore ose që nuk mund të ishin parashikuar nga ata, kanë tejkaluar afatin procedural ligjor ose atë të përcaktuar nga gjykata, mund t’i kërkojnë gjykatës rivendosjen në këto afate procedurale, përveç kur afatet kanë karakter prekluziv.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152</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fjali në paragrafin e parë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rivendosjen e afatit të humbur shqyrtohet nga gjykata së cilës duhet t’i paraqiten edhe dokumentet që justifikojnë ose për të cilat kërkohet rivendosja e afatit. Gjatë shqyrtimit të kërkesës thirret edhe pala tjetër.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gjykatës mund të bëhet ankim i veçantë.</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caps/>
          <w:sz w:val="24"/>
          <w:szCs w:val="24"/>
          <w:lang w:val="sq-AL"/>
        </w:rPr>
      </w:pPr>
    </w:p>
    <w:p w:rsidR="00010A96" w:rsidRPr="00565E36"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r w:rsidRPr="00565E36">
        <w:rPr>
          <w:rFonts w:ascii="Garamond" w:hAnsi="Garamond" w:cs="Garamond"/>
          <w:bCs/>
          <w:sz w:val="24"/>
          <w:szCs w:val="24"/>
          <w:lang w:val="sq-AL"/>
        </w:rPr>
        <w:t>PJESA E DYTË</w:t>
      </w:r>
    </w:p>
    <w:p w:rsidR="00010A96" w:rsidRPr="00565E36" w:rsidRDefault="00010A96" w:rsidP="00010A96">
      <w:pPr>
        <w:keepNext/>
        <w:autoSpaceDE w:val="0"/>
        <w:autoSpaceDN w:val="0"/>
        <w:adjustRightInd w:val="0"/>
        <w:spacing w:after="0" w:line="280" w:lineRule="atLeast"/>
        <w:jc w:val="center"/>
        <w:rPr>
          <w:rFonts w:ascii="Garamond" w:hAnsi="Garamond" w:cs="Garamond"/>
          <w:bCs/>
          <w:i/>
          <w:iCs/>
          <w:sz w:val="24"/>
          <w:szCs w:val="24"/>
          <w:lang w:val="sq-AL"/>
        </w:rPr>
      </w:pPr>
      <w:r w:rsidRPr="00565E36">
        <w:rPr>
          <w:rFonts w:ascii="Garamond" w:hAnsi="Garamond" w:cs="Garamond"/>
          <w:bCs/>
          <w:sz w:val="24"/>
          <w:szCs w:val="24"/>
          <w:lang w:val="sq-AL"/>
        </w:rPr>
        <w:t xml:space="preserve">GJYKIMI NË SHKALLË TË PARË </w:t>
      </w:r>
    </w:p>
    <w:p w:rsidR="00010A96" w:rsidRPr="00565E36"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p>
    <w:p w:rsidR="00010A96" w:rsidRPr="00565E36" w:rsidRDefault="00010A96" w:rsidP="00010A96">
      <w:pPr>
        <w:keepNext/>
        <w:autoSpaceDE w:val="0"/>
        <w:autoSpaceDN w:val="0"/>
        <w:adjustRightInd w:val="0"/>
        <w:spacing w:after="0" w:line="280" w:lineRule="atLeast"/>
        <w:jc w:val="center"/>
        <w:rPr>
          <w:rFonts w:ascii="Garamond" w:hAnsi="Garamond" w:cs="Garamond"/>
          <w:bCs/>
          <w:sz w:val="24"/>
          <w:szCs w:val="24"/>
          <w:lang w:val="sq-AL"/>
        </w:rPr>
      </w:pPr>
      <w:r w:rsidRPr="00565E36">
        <w:rPr>
          <w:rFonts w:ascii="Garamond" w:hAnsi="Garamond" w:cs="Garamond"/>
          <w:bCs/>
          <w:sz w:val="24"/>
          <w:szCs w:val="24"/>
          <w:lang w:val="sq-AL"/>
        </w:rPr>
        <w:t>TITULLI I</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PARAQITJA E PADISË, DEKLARATËS SË MBROJTJES, VEPRIMET PËRGATITORE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HARTIMI,</w:t>
      </w:r>
      <w:r w:rsidR="00565E36">
        <w:rPr>
          <w:rFonts w:ascii="Garamond" w:hAnsi="Garamond" w:cs="Garamond"/>
          <w:sz w:val="24"/>
          <w:szCs w:val="24"/>
          <w:lang w:val="sq-AL"/>
        </w:rPr>
        <w:t xml:space="preserve"> PARAQITJA NË GJYKATË, NJOFTIMI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I PADISË DHE VEPRIMET PËRGATITORE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153</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Hartimi i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Gjykimi i një çështjeje në gjykatë fillon me paraqitjen e kërkesëpadisë me shkrim.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154</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ligjet nr. 8812, datë 17.5.2001; nr. 122/2013, datë 18.4.2013 dhe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Kërkesëpadia shkruhet në gjuhën shqipe dhe duhet të përmbajë: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gjykatën përpara së cilës paraqitet kërkesa;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emrin, atësinë, mbiemrin, vendbanimin ose vendqëndrimin e paditësit e të paditurit dhe të personave që përkatësisht i përfaqësojnë ata, kur ka të tillë. Nëse paditësi ose i padituri është person juridik, emërtimin e tij ashtu siç figuron në regjistrat publikë, duke treguar edhe selinë ose zyrën qendrore, ku do kryhet njoftimi;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objektin e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tregimin konkret të fakteve, rrethanave, dokumenteve, mjeteve të tjera provuese, të së drejtës mbi të cilat mbështetet padia, si dhe kërkimin konkret të paditësit;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vlerën e padisë, në rast se objekti i saj është i vlerësueshëm.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Përveç këtyre kërkesave, paditësi në kërkesëpadi duhet të tregojë saktë dhe/ose të bashkëngjisë: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a) të dhënat elektronike të kontaktit të tij ose të përfaqësuesit, nëse ka një të tillë, ku gjykata mund ta njoftojë;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listën e personave që kërkon të thirren në gjykim në cilësinë e dëshmitarit, duke saktësuar emrin, atësinë, mbiemrin dhe adresën e plotë, si dhe faktet që kërkohet të provohen me to;</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provat që kërkohen të merren nga i padituri dhe të tretët, duke përcaktuar arsyet dhe vendndodhjen e  këtyre  provave;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llojin e ekspertimit që kërkohet të kryhet gjatë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emrin, atësinë, mbiemrin ose emërtimin nëse është person juridik dhe adresën e plotë të personave të tretë që kërkon të thirren në gjykim me këtë cilësi;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aktin provues të pagimit të tarifës së padisë, sipas ligjit.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154/a</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Paraqitja e kërkesëpadisë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Kërkesëpadia paraqitet në gjykatë nga paditësi ose nga përfaqësuesi i tij i pajisur me prokurë. Kërkesëpadia mund të paraqitet në gjykatë edhe nëpërmjet postës.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Padia iu caktohet gjyqtarëve me short.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kërkesëpadia nuk plotëson kushtet e përmendura në këtë kre, gjyqtari i vetëm ia kthen paditësit në kohën e paraqitjes së saj ose ai njoftohet me shkrim për plotësimin e të metave dhe, pasi të jetë shënuar në padi data e paraqitjes, caktohet një afat për plotësimin e të metave. Deri në këtë datë padia mbetet pa veprime.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paditësi nuk plotëson të metat brenda afatit të caktuar, kërkesëpadia quhet se nuk është paraqitur dhe i kthehet paditësit së bashku me aktet e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Kundër vendimit të gjyqtarit të vetëm për kthimin e kërkesëpadisë mund të bëhet ankim i veçantë.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të metat e kërkesëpadisë janë plotësuar në afatin e caktuar, ajo quhet e regjistruar që nga dita që është regjistruar në gjykatë. Në këtë mënyrë veprohet edhe kur të metat e kërkesëpadisë konstatohen gjatë gjykimit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155</w:t>
      </w:r>
    </w:p>
    <w:p w:rsidR="00010A96" w:rsidRPr="000C2D47" w:rsidRDefault="00010A96" w:rsidP="00010A96">
      <w:pPr>
        <w:autoSpaceDE w:val="0"/>
        <w:autoSpaceDN w:val="0"/>
        <w:adjustRightInd w:val="0"/>
        <w:spacing w:after="0" w:line="240" w:lineRule="auto"/>
        <w:jc w:val="center"/>
        <w:rPr>
          <w:rFonts w:ascii="Garamond" w:hAnsi="Garamond" w:cs="Garamond"/>
          <w:b/>
          <w:bCs/>
          <w:sz w:val="24"/>
          <w:szCs w:val="24"/>
          <w:lang w:val="sq-AL"/>
        </w:rPr>
      </w:pPr>
      <w:r w:rsidRPr="000C2D47">
        <w:rPr>
          <w:rFonts w:ascii="Garamond" w:hAnsi="Garamond" w:cs="Garamond"/>
          <w:b/>
          <w:bCs/>
          <w:sz w:val="24"/>
          <w:szCs w:val="24"/>
          <w:lang w:val="sq-AL"/>
        </w:rPr>
        <w:t>Njoftimi paraprak i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156</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Aktet që i bashkëngjiten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w:t>
      </w:r>
      <w:r w:rsidRPr="000C2D47">
        <w:rPr>
          <w:rFonts w:ascii="Garamond" w:hAnsi="Garamond" w:cs="Garamond"/>
          <w:b/>
          <w:bCs/>
          <w:i/>
          <w:iCs/>
          <w:sz w:val="24"/>
          <w:szCs w:val="24"/>
          <w:lang w:val="sq-AL"/>
        </w:rPr>
        <w:t xml:space="preserve"> </w:t>
      </w:r>
      <w:r w:rsidRPr="000C2D47">
        <w:rPr>
          <w:rFonts w:ascii="Garamond" w:hAnsi="Garamond" w:cs="Garamond"/>
          <w:i/>
          <w:iCs/>
          <w:sz w:val="24"/>
          <w:szCs w:val="24"/>
          <w:lang w:val="sq-AL"/>
        </w:rPr>
        <w:t>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Bashkë me kërkesëpadinë duhet të paraqiten: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prokura, në rast se kërkesëpadia paraqitet në emër të pa</w:t>
      </w:r>
      <w:r w:rsidR="00565E36">
        <w:rPr>
          <w:rFonts w:ascii="Garamond" w:hAnsi="Garamond" w:cs="Garamond"/>
          <w:sz w:val="24"/>
          <w:szCs w:val="24"/>
          <w:lang w:val="sq-AL"/>
        </w:rPr>
        <w:t>ditësit nga përfaqësuesi i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kopje të kërkesëpadisë dhe të akteve provuese, në numër sa janë të paditurit, si dhe për rastin e parashikuar nga neni 197 i Kodit Civil.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paraqitjen e kërkesëpadisë paguhet tarifa, si dhe shpenzimet e nevojshme për njoftimet ose shërbimet e tjera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Kërkesëpadisë i bashkëngjitet thirrja në të cilën shënohen data e paraqitjes në gjykatë, si dhe porosia që në këtë datë të jenë të saktësuara provat që i padituri pretendon se duhen dëgjuar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Paraqitja e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15.7.2001)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158</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Veprimet paraprake të gjyqtarit të vetëm</w:t>
      </w:r>
    </w:p>
    <w:p w:rsidR="00010A96" w:rsidRPr="000C2D47" w:rsidRDefault="00010A96" w:rsidP="007E5C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 dhe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Gjykata, pasi e vlerëson padinë pa të meta në zbatim të neneve 154/a dhe 156 të këtij Kodi, i kërkon të paditurit të lëshojë deklaratën e mbrojtjes, jo më vonë se 30 ditë nga njoftimi i kërkesëpadisë. Të njëjtat rregulla zbatohen edhe në rastin e paraqitjes së padisë së ndërhyrësit kryesor, ose të kundërpadisë.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2. Gjykata informon të paditurin në lidhje me përmbajtjen e nevojshme të deklaratës së mbrojtjes, sipas pikave 3 dhe 4, të këtij neni, në lidhje me mundësinë për të kërkuar ndihmë ligjore dhe pasojat ligjore në rast moslëshimi të deklaratës së mbrojtjes.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3. Deklarata e mbrojtjes hartohet në gjuhën shqipe dhe duhet të përmbajë: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a) gjykatën përpara së cilës paraqitet deklarata e mbrojtjes;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b) emrin, atësinë, mbiemrin, vendbanimin ose vendqëndrimin e paditësit e të paditurit dhe të personave që përkatësisht i përfaqësojnë ata, nëse ka. Nëse paditësi ose i padituri është person juridik, emërtimin e tij ashtu siç figuron në regjistrat publikë, duke treguar edhe selinë ose zyrën qendrore, ku do kryhet njoftimi;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c) tregimin konkret të fakteve, rrethanave, dokumenteve dhe provave të tjera, si dhe prapësimet dhe argumentet për kundërshtimin e padisë, nëse ka.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4. Përveç këtyre kërkesave, i padituri deklaron qartë në/ose bashkëngjitur deklaratës së mbrojtjes: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a) të dhënat e kontaktit të tij elektronik ose të përfaqësuesve të tij, nëse ka, të cilat gjykata mund t’i përdorë për ta njoftuar;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b) listën e personave që kërkon të thirren në gjykim me cilësinë e dëshmitarit, duke specifikuar saktë emrat e tyre, atësinë, mbiemrin, dhe adresën e tyre të plotë, si dhe faktet që kërkohet të provohen me to;</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c) provat që kërkohen të merren tek të tretët ose te paditësi, duke përcaktuar arsyet dhe vendndodhjen e  provave;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llojin e ekspertimit që kërkohet të kryhet gjatë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emrin, atësinë, mbiemrin ose emërtimin e personit juridik dhe adresën e plotë të personave të tretë që kërkon të thirren në gjykim me këtë cilësi;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kundërpadinë, kur kërkohet prej tij ushtrimi i kësaj të drejte,</w:t>
      </w:r>
      <w:r w:rsidR="00565E36">
        <w:rPr>
          <w:rFonts w:ascii="Garamond" w:hAnsi="Garamond" w:cs="Garamond"/>
          <w:sz w:val="24"/>
          <w:szCs w:val="24"/>
          <w:lang w:val="sq-AL"/>
        </w:rPr>
        <w:t xml:space="preserve"> sipas nenit 160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5. I padituri duhet të informojë gjykatën për çdo ndryshim të mëvonshëm të adresës dhe të të dhënave të kontaktit elektronik për vete ose përfaqësuesin e tij. Shkelja e këtij detyrimi i bën të papranueshme pretendimet për pavlefshmërinë e njoftimit.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Deklarata e mbrojtjes bashkë me provat dhe aktet e tjera bashkëngjitur i komunikohet palës paditëse nga gjykata. Pala paditëse ka të drejtë të paraqesë prova të tjera, përveç atyre të përcaktuara në kërkesëpadi, vetëm kur ato lidhen me pretendime të reja të të paditurit, të parashtruara në deklaratën e mbrojtjes.</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7. Prapësimet dhe provat që mund të ngrihen ose paraqiten vetëm me kërkesë të palëve, nuk pranohen nga gjykata më pas, nëse nuk janë paraqitur së bashku me deklaratën e mbrojtjes.</w:t>
      </w:r>
    </w:p>
    <w:p w:rsidR="00010A96" w:rsidRPr="000C2D47" w:rsidRDefault="00010A96" w:rsidP="007E5CAB">
      <w:pPr>
        <w:keepNext/>
        <w:autoSpaceDE w:val="0"/>
        <w:autoSpaceDN w:val="0"/>
        <w:adjustRightInd w:val="0"/>
        <w:spacing w:after="0" w:line="200" w:lineRule="atLeast"/>
        <w:rPr>
          <w:rFonts w:ascii="Garamond" w:hAnsi="Garamond" w:cs="Garamond"/>
          <w:b/>
          <w:bCs/>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158/a</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Vendimet e gjyqtarit gjatë veprimeve paraprake</w:t>
      </w:r>
    </w:p>
    <w:p w:rsidR="00010A96" w:rsidRPr="000C2D47" w:rsidRDefault="00565E3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Pr>
          <w:rFonts w:ascii="Garamond" w:hAnsi="Garamond" w:cs="Garamond"/>
          <w:i/>
          <w:iCs/>
          <w:sz w:val="24"/>
          <w:szCs w:val="24"/>
          <w:lang w:val="sq-AL"/>
        </w:rPr>
        <w:t>(Shtuar me ligjin</w:t>
      </w:r>
      <w:r w:rsidR="00010A96" w:rsidRPr="000C2D47">
        <w:rPr>
          <w:rFonts w:ascii="Garamond" w:hAnsi="Garamond" w:cs="Garamond"/>
          <w:i/>
          <w:iCs/>
          <w:sz w:val="24"/>
          <w:szCs w:val="24"/>
          <w:lang w:val="sq-AL"/>
        </w:rPr>
        <w:t xml:space="preserve"> nr. 8812, datë 17.5.2001; ndryshuar paragrafi i parë, shfuqizuar paragrafi i katërt me ligji</w:t>
      </w:r>
      <w:r>
        <w:rPr>
          <w:rFonts w:ascii="Garamond" w:hAnsi="Garamond" w:cs="Garamond"/>
          <w:i/>
          <w:iCs/>
          <w:sz w:val="24"/>
          <w:szCs w:val="24"/>
          <w:lang w:val="sq-AL"/>
        </w:rPr>
        <w:t xml:space="preserve">n nr. 10 052, datë 29.12.2008; </w:t>
      </w:r>
      <w:r w:rsidR="00010A96" w:rsidRPr="000C2D47">
        <w:rPr>
          <w:rFonts w:ascii="Garamond" w:hAnsi="Garamond" w:cs="Garamond"/>
          <w:i/>
          <w:iCs/>
          <w:sz w:val="24"/>
          <w:szCs w:val="24"/>
          <w:lang w:val="sq-AL"/>
        </w:rPr>
        <w:t xml:space="preserve">zëvendësuar fjalë në paragrafin e </w:t>
      </w:r>
      <w:r>
        <w:rPr>
          <w:rFonts w:ascii="Garamond" w:hAnsi="Garamond" w:cs="Garamond"/>
          <w:i/>
          <w:iCs/>
          <w:sz w:val="24"/>
          <w:szCs w:val="24"/>
          <w:lang w:val="sq-AL"/>
        </w:rPr>
        <w:t xml:space="preserve">katërt me ligjin nr. 122/2013, </w:t>
      </w:r>
      <w:r w:rsidR="00010A96" w:rsidRPr="000C2D47">
        <w:rPr>
          <w:rFonts w:ascii="Garamond" w:hAnsi="Garamond" w:cs="Garamond"/>
          <w:i/>
          <w:iCs/>
          <w:sz w:val="24"/>
          <w:szCs w:val="24"/>
          <w:lang w:val="sq-AL"/>
        </w:rPr>
        <w:t>datë 18.4.2013; 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Në rast se nga studimi paraprak i akteve, gjyqtari konstaton mungesën e juridiksionit ose kompetencës, ose palëve u mungon zotësia për të vepruar ose përfaqësimi është në kundërshtim me ligjin, atëherë ai duhet përkatësisht të vendosë nxjerrjen e çështjes jashtë juridiksionit gjyqësor, dërgimin e çështjes për gjykim gjykatës kompetente, disponon me vendim, sipas parashikimeve të këtij Kodi, ose i cakton afat palëve për të rregulluar aktet e përfaqësimit.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Gjyqtari me vendim, pa caktuar seancë p</w:t>
      </w:r>
      <w:r w:rsidR="00565E36">
        <w:rPr>
          <w:rFonts w:ascii="Garamond" w:hAnsi="Garamond" w:cs="Garamond"/>
          <w:sz w:val="24"/>
          <w:szCs w:val="24"/>
          <w:lang w:val="sq-AL"/>
        </w:rPr>
        <w:t>ërgatitore, kryen këto veprime: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përjashton paditësin nga pagesa e tarifës kur janë rastet e përcaktuara me ligj dhe është bërë kërkesë nga paditësi;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cakton provat që do të merren në shqyrtim në seancë gjyqësore dhe cakton ekspertin në fushën përkatëse të ekspertizës, të cilin ua njofton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vendos për marrjen e provave dhe informacioneve tek të tretët kur palët deklarojnë dhe provojnë se nuk kanë mundësi t’i marrin vetë;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ç) vendos për marrjen e masave për sigurimin e padisë, në raste të veçanta ose të ngutshme, sipas nenit 205 të këtij Kodi;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nëse është e nevojshme, vendos për sigurimin e provës, sipas neneve 292-295, të këtij Kodi, dhe procedon për marrjen e saj në seancë të posaçme, sipas nenit 296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dh) vendos për pezullimin e gjykimit kur janë rastet e përcaktuara nga neni 297 i këtij Kodi;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e) vendos për pushimin e gjykimit kur janë rastet e përcaktuara nga neni 299 i këtij Kodi;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ë) vendos për bashkimin e padive në një gjykim të vetëm në rastet e parashikuara në këtë Kod ose për veçimin e kërkimeve;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f) vendos në lidhje me kërkesën për thirrjen e personit të tretë në gjykim, sipas nenit 193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158/b</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Seanca përgatitore</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 dhe ndryshuar me ligjin nr. 38/2017, datë 30.3.2017)</w:t>
      </w:r>
    </w:p>
    <w:p w:rsidR="00010A96" w:rsidRPr="000C2D47" w:rsidRDefault="00010A96" w:rsidP="00565E3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Gjyqtari cakton detyrimisht seancën e veprimeve përgatitore në rastet kur merr në shqyrtim kërkesat për ndërhyrje kryesore, dytësore, për zëvendësim procedural, kalim procedural, ndryshimin e shkakut ose shtimin, pakësimin ose ndryshimin e objektit të padisë, paraqitjen e kundërpadis</w:t>
      </w:r>
      <w:r w:rsidR="00565E36">
        <w:rPr>
          <w:rFonts w:ascii="Garamond" w:hAnsi="Garamond" w:cs="Garamond"/>
          <w:sz w:val="24"/>
          <w:szCs w:val="24"/>
          <w:lang w:val="sq-AL"/>
        </w:rPr>
        <w:t>ë, si dhe caktimin e ekspertit.</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8" w:lineRule="atLeast"/>
        <w:ind w:firstLine="283"/>
        <w:jc w:val="both"/>
        <w:rPr>
          <w:rFonts w:ascii="Garamond" w:hAnsi="Garamond" w:cs="Garamond"/>
          <w:sz w:val="24"/>
          <w:szCs w:val="24"/>
          <w:lang w:val="sq-AL"/>
        </w:rPr>
      </w:pPr>
      <w:r w:rsidRPr="000C2D47">
        <w:rPr>
          <w:rFonts w:ascii="Garamond" w:hAnsi="Garamond" w:cs="Garamond"/>
          <w:sz w:val="24"/>
          <w:szCs w:val="24"/>
          <w:lang w:val="sq-AL"/>
        </w:rPr>
        <w:t>2. Për vendimet e tjera që merren nga gjyqtari gjatë veprimeve paraprake mund të kryhet seancë përgatitore kur çmohet prej tij nevoja e thirrjes dhe dëgjimit të palëve, si dhe në raste të tjera të parashikuara në ligj.</w:t>
      </w:r>
    </w:p>
    <w:p w:rsidR="00565E36" w:rsidRPr="000C2D47" w:rsidRDefault="00565E3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8"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158/c</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Urdhri për caktimin e seancës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Gjyqtari, menjëherë pasi kryen të gjitha veprimeve paraprake dhe/ose përgatitore të nevojshme, nxjerr urdhrin për caktimin e seancës gjyqësore, i cili u njoftohet</w:t>
      </w:r>
      <w:r w:rsidR="00565E36">
        <w:rPr>
          <w:rFonts w:ascii="Garamond" w:hAnsi="Garamond" w:cs="Garamond"/>
          <w:sz w:val="24"/>
          <w:szCs w:val="24"/>
          <w:lang w:val="sq-AL"/>
        </w:rPr>
        <w:t xml:space="preserve"> palëve dhe personave të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Urdhri për caktimin e seancës gjyqësore përmban: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datën, orën dhe vendin e zhvillimit të seancës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palët të cilat kërkohen të pyeten nga gjykata, sipas nenit 182, të këtij Kodi, dhe, sipas rastit, dëshmitarët, që duhet të marrin pjesë në seancë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ekspertin ose grupin e ekspertëve të caktuar nga gjyqtari;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ç) njoftimin dhe mënyrën e njoftimit të palëve dhe të personave që duhet të marrin pjesë në seancë.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Njoftimi drejtuar dëshmitarëve, përkthyesit dhe ekspertit, duhet të përmbajë paralajmërimin për sanksione, sipas ligjit, për mosparaqitje në seancë, pa shkak të ligjshëm.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158/ç</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Veprimet e pajtimit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Gjyqtari, gjatë veprimeve përgatitore, bën të gjitha përpjekjet për të zgjidhur mosmarrëveshjen me pajtim, kur e lejon natyra e çështjes. Për këtë qëllim, kur është rasti, urdhëron edhe paraqitjen e vetë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 çdo fazë të gjykimit, gjykata vë në dijeni palët lidhur me mundësinë e zgjidhjes së mosmarrëveshjes me ndërmjetësim dhe nëse ato pranojnë e k</w:t>
      </w:r>
      <w:r w:rsidR="00565E36">
        <w:rPr>
          <w:rFonts w:ascii="Garamond" w:hAnsi="Garamond" w:cs="Garamond"/>
          <w:sz w:val="24"/>
          <w:szCs w:val="24"/>
          <w:lang w:val="sq-AL"/>
        </w:rPr>
        <w:t>alon çështjen për ndërmjetësim.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Kur arrihet pajtimi pa filluar seanca gjyqësore, mbahet procesverbal, i cili nënshkruhet nga palët. Gjyqtari me vendim miraton pajtimin.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 xml:space="preserve">4. Në rast të paraqitjes së aktmarrëveshjes për pajtim ose për zgjidhjen e mosmarrëveshjes me ndërmjetësim, gjykata vendos miratimin e saj, nëse kjo e fundit nuk </w:t>
      </w:r>
      <w:r w:rsidR="00565E36">
        <w:rPr>
          <w:rFonts w:ascii="Garamond" w:hAnsi="Garamond" w:cs="Garamond"/>
          <w:sz w:val="24"/>
          <w:szCs w:val="24"/>
          <w:lang w:val="sq-AL"/>
        </w:rPr>
        <w:t>është në kundërshtim me ligjin.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Kur pajtimi arrihet në seancë gjyqësore, kushtet e marrëveshjes pasqyrohen në procesverbalin gjyqësor. Gjykata jep vendim për miratimin e tij, por në çdo rast ai nuk duhet të jetë në kundërshtim me ligjin.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Kundër vendimit për zgjidhjen e mosmarrëveshjes me pajtim ose me ndërmjetësim, ose mospranimin e pajtimit,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159</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Bashkimi i kërkimeve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një kërkesëpadi mund të parashtrohen shumë kërkime, në rast se gjykata është kompetente për të gjitha kërkimet. Kur gjykata çmon se shqyrtimi i përbashkët i tyre, do të shkaktojë vështirësi të dukshme në zhvillimin e gjykimit, vendos që ato të shqyrtohen veç e veç.</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160</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Kundërpadia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tretë me ligjin nr. 8812, datë 17.5.2001 dhe paragrafi i dytë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 padituri ka të drejtë të paraqesë kundërpadi kur kërkimi i kundërpadisë ka lidhje me atë të padisë ose kur midis tyre mund të bëhet kompensimi.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Kundërpadia mund të paraqitet derisa nuk është nxjerrë urdhri për caktimin  e seancës gjyqësore, sipas nenit 158/c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të metat e kundërpadisë nuk plotësohen në afatin e caktuar nga gjykata, kundërpadia kthehet.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BASHKËNDËRGJYQËSIA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shkronja “c” me ligjin nr. 10 052, datë 29.12.2008 dhe shkronja “ç”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Padia mund të ngrihet bashkërisht nga shumë paditës ose kundër shumë të paditurve (bashkëndërgjyqës) në rast 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a) kanë të drejta ose detyrime të përbashkëta mbi objektin e padisë;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të drejtat dhe detyrimet e tyre nga pikëpamja e faktit ose e ligjit kanë po atë bazë.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në rast se gjykimi ka filluar dhe paditësi vëren se kërkimi i tij shtrihet edhe ndaj një personi tjetër, atëherë mund ta shtrijë kërkimin edhe ndaj këtij të fundit, duke e thirrur si të paditur.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nëse vendimi nuk mund të jepet përveçse kundrejt shumë personave, në rastin e bashkëndërgjyqësisë së detyrueshme, këta të fundit duhet të thirren si të paditur në të njëjtin proces. Gjyqtari, kur konstaton se bashkëndërgjyqësia e detyrueshme në anën e të paditurve është e paplotë, i lë palës paditëse një afat deri në 20 ditë që ta rregullojë atë, sipas shkronjës “c”, të këtij neni, dhe nenit 154/a të këtij Kodi. Në rast se paditësi nuk vepron brenda afatit të mësipërm, gjykata vendos pushimin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162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Secili nga bashkëndërgjyqësit kundrejt palës kundërshtare paraqitet i pavarur në mënyrë që veprimet ose mosveprimet e tij procedurale nuk u sjellin të tjerëve as dobi as dëm.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për shkak të natyrës së marrëdhënieve juridike që janë në konflikt ose për shkak të një dispozite ligjore, efekti i vendimit, që do të jepet, shtrihet në të gjithë bashkëndërgjyqësit, veprimet procedurale që janë kryer prej disa bashkëndërgjyqësve kanë efekt edhe për bashkëndërgjyqësit e tjerë që nuk janë paraqitur në gjykatë ose që nuk kanë kryer ndonjë veprim në afatin e caktuar.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162/a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shqyrtimit të padive për shuma të vogla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w:t>
      </w:r>
      <w:r w:rsidR="00565E36">
        <w:rPr>
          <w:rFonts w:ascii="Garamond" w:hAnsi="Garamond" w:cs="Garamond"/>
          <w:i/>
          <w:iCs/>
          <w:sz w:val="24"/>
          <w:szCs w:val="24"/>
          <w:lang w:val="sq-AL"/>
        </w:rPr>
        <w:t>jin nr. 38/2017, datë 30.3.2017;</w:t>
      </w:r>
      <w:r w:rsidRPr="000C2D47">
        <w:rPr>
          <w:rFonts w:ascii="Garamond" w:hAnsi="Garamond" w:cs="Garamond"/>
          <w:i/>
          <w:iCs/>
          <w:sz w:val="24"/>
          <w:szCs w:val="24"/>
          <w:lang w:val="sq-AL"/>
        </w:rPr>
        <w:t xml:space="preserve"> ndryshuar fjalë në pikën 1 dhe ndryshuar pika 4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1. Paditë me vlerë deri në njëzetfishin e pagës minimale në shkallë vendi, që rrjedhin nga marrëdhënie kontraktore, shqyrtohen nga </w:t>
      </w:r>
      <w:r w:rsidR="00565E36">
        <w:rPr>
          <w:rFonts w:ascii="Garamond" w:hAnsi="Garamond" w:cs="Garamond"/>
          <w:sz w:val="24"/>
          <w:szCs w:val="24"/>
          <w:lang w:val="sq-AL"/>
        </w:rPr>
        <w:t>gjykata me gjykim të shkurtuar.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Shqyrtimi i çështjes me gjykim të shkurtuar para gjykatës bëhet me shkrim. Gjykata mund të zhvillojë seancë gjyqësore ve</w:t>
      </w:r>
      <w:r w:rsidR="00565E36">
        <w:rPr>
          <w:rFonts w:ascii="Garamond" w:hAnsi="Garamond" w:cs="Garamond"/>
          <w:sz w:val="24"/>
          <w:szCs w:val="24"/>
          <w:lang w:val="sq-AL"/>
        </w:rPr>
        <w:t>rbale nëse e çmon të nevojshme.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Në lidhje me gjykimet e padive të mësipërme, zbatohen vetëm rregullat e parashikuara në paragrafin e dytë, të nenit 172, neneve 236/a, 285/a, 310, 315, 460 dhe 510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Në rast se vlera e padisë është më e vogël se njëzetfishi i pagës minimale në shkallë vendi dhe vlera e kundërpadisë tejkalon njëzetfishin e pagës minimale në shkallë vendi, gjykimi zhvillohet sipas dispozitave të përgjithshme për gjykimin e zakonshëm.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 xml:space="preserve">DREJTIMI I PROCESIT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(S</w:t>
      </w:r>
      <w:r w:rsidRPr="000C2D47">
        <w:rPr>
          <w:rFonts w:ascii="Garamond" w:hAnsi="Garamond" w:cs="Garamond"/>
          <w:i/>
          <w:iCs/>
          <w:sz w:val="24"/>
          <w:szCs w:val="24"/>
          <w:lang w:val="sq-AL"/>
        </w:rPr>
        <w:t>hfuqizuar nenet 163-164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IV</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GJOBAT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Mosparaqitja në gjyq pa shkaqe të arsyeshme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(Ndryshuar masa e gjobës</w:t>
      </w:r>
      <w:r w:rsidRPr="000C2D47">
        <w:rPr>
          <w:rFonts w:ascii="Garamond" w:hAnsi="Garamond" w:cs="Garamond"/>
          <w:b/>
          <w:bCs/>
          <w:sz w:val="24"/>
          <w:szCs w:val="24"/>
          <w:lang w:val="sq-AL"/>
        </w:rPr>
        <w:t xml:space="preserve"> </w:t>
      </w:r>
      <w:r w:rsidRPr="000C2D47">
        <w:rPr>
          <w:rFonts w:ascii="Garamond" w:hAnsi="Garamond" w:cs="Garamond"/>
          <w:i/>
          <w:iCs/>
          <w:sz w:val="24"/>
          <w:szCs w:val="24"/>
          <w:lang w:val="sq-AL"/>
        </w:rPr>
        <w:t>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dëshmitari ose eksperti, që është thirrur në gjykatë, nuk paraqitet pa shkaqe të arsyeshme, gjykata e dënon me gjobë nga 50 000 deri në 100 000 lekë dhe urdhëron sjelljen e tij me detyrim.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Kundërshtimi për të dëshmuar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(Ndryshuar masa e gjobës</w:t>
      </w:r>
      <w:r w:rsidRPr="000C2D47">
        <w:rPr>
          <w:rFonts w:ascii="Garamond" w:hAnsi="Garamond" w:cs="Garamond"/>
          <w:b/>
          <w:bCs/>
          <w:sz w:val="24"/>
          <w:szCs w:val="24"/>
          <w:lang w:val="sq-AL"/>
        </w:rPr>
        <w:t xml:space="preserve"> </w:t>
      </w:r>
      <w:r w:rsidRPr="000C2D47">
        <w:rPr>
          <w:rFonts w:ascii="Garamond" w:hAnsi="Garamond" w:cs="Garamond"/>
          <w:i/>
          <w:iCs/>
          <w:sz w:val="24"/>
          <w:szCs w:val="24"/>
          <w:lang w:val="sq-AL"/>
        </w:rPr>
        <w:t>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dëshmitari pa ndonjë shkak të arsyeshëm kundërshton të dëshmojë ose eksperti të japë mendimin, gjykata i dënon me gjobë nga 50 000 deri në 100 000 lekë.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 xml:space="preserve">Mosparaqitja në gjyq e dokumentit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ose e sendit nga personi i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(Ndryshuar masa e gjobës</w:t>
      </w:r>
      <w:r w:rsidRPr="000C2D47">
        <w:rPr>
          <w:rFonts w:ascii="Garamond" w:hAnsi="Garamond" w:cs="Garamond"/>
          <w:b/>
          <w:bCs/>
          <w:sz w:val="24"/>
          <w:szCs w:val="24"/>
          <w:lang w:val="sq-AL"/>
        </w:rPr>
        <w:t xml:space="preserve"> </w:t>
      </w:r>
      <w:r w:rsidRPr="000C2D47">
        <w:rPr>
          <w:rFonts w:ascii="Garamond" w:hAnsi="Garamond" w:cs="Garamond"/>
          <w:i/>
          <w:iCs/>
          <w:sz w:val="24"/>
          <w:szCs w:val="24"/>
          <w:lang w:val="sq-AL"/>
        </w:rPr>
        <w:t>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një person i tretë, që nuk është palë, nuk pranon të paraqesë një dokument ose një send, që provohet se ndodhet pranë tij dhe që i është kërkuar nga gjykata dënohet me gjobë nga 50 000 deri në 100 000 lekë.</w:t>
      </w:r>
    </w:p>
    <w:p w:rsidR="00980EDA" w:rsidRPr="000C2D47" w:rsidRDefault="00980EDA"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Mosbindja e urdhrit të kryetarit të seancës</w:t>
      </w:r>
    </w:p>
    <w:p w:rsidR="00010A96" w:rsidRPr="00980EDA" w:rsidRDefault="00010A96" w:rsidP="00980ED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masa e gjobës</w:t>
      </w:r>
      <w:r w:rsidRPr="000C2D47">
        <w:rPr>
          <w:rFonts w:ascii="Garamond" w:hAnsi="Garamond" w:cs="Garamond"/>
          <w:b/>
          <w:bCs/>
          <w:sz w:val="24"/>
          <w:szCs w:val="24"/>
          <w:lang w:val="sq-AL"/>
        </w:rPr>
        <w:t xml:space="preserve"> </w:t>
      </w:r>
      <w:r w:rsidRPr="000C2D47">
        <w:rPr>
          <w:rFonts w:ascii="Garamond" w:hAnsi="Garamond" w:cs="Garamond"/>
          <w:i/>
          <w:iCs/>
          <w:sz w:val="24"/>
          <w:szCs w:val="24"/>
          <w:lang w:val="sq-AL"/>
        </w:rPr>
        <w:t>dhe fjalia e dytë</w:t>
      </w:r>
      <w:r w:rsidRPr="000C2D47">
        <w:rPr>
          <w:rFonts w:ascii="Garamond" w:hAnsi="Garamond" w:cs="Garamond"/>
          <w:b/>
          <w:bCs/>
          <w:sz w:val="24"/>
          <w:szCs w:val="24"/>
          <w:lang w:val="sq-AL"/>
        </w:rPr>
        <w:t xml:space="preserve"> </w:t>
      </w:r>
      <w:r w:rsidRPr="000C2D47">
        <w:rPr>
          <w:rFonts w:ascii="Garamond" w:hAnsi="Garamond" w:cs="Garamond"/>
          <w:i/>
          <w:iCs/>
          <w:sz w:val="24"/>
          <w:szCs w:val="24"/>
          <w:lang w:val="sq-AL"/>
        </w:rPr>
        <w:t>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personat që marrin pjesë në gjykimin e çështjes, si dhe personat e tjerë që asistojnë në gjykim nuk u binden urdhrave të kryetarit të seancës gjyqësore, me vendim të gjykatës mund të dënohen me gjobë nga 50 000 deri në 100 000 lekë. Në rastet kur prokurori dhe/ose avokati nuk i binden urdhrave të gjykatës, sipas këtij neni, gjykata ka detyrimin të njoftojë organet përgjegjëse për disiplinën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169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Kundërshtimi i vendimit të dënimit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Personat që janë dënuar me gjobë, sipas dispozitave të mësipërme, mund t’i paraqitin gjykatës që i ka dënuar, brenda tri ditëve, kërkesë për heqjen e dënimit, duke treguar dhe shkaqet.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kur i gjen me vend këto shkaqe, revokon vendimin e dënimit me gjobë si dhe urdhrin e sjelljes me detyrim. Ajo mund edhe vetëm të pakësojë gjobën e caktuar. Në rast të kundërt, refuzon kërkesën.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Afati për të paraqitur kërkesën fillon nga dita e seancës gjyqësore dhe, në rastet e parashikuara nga nenet 165 dhe 167, nga dita e njoftimit të vendimit të dënimit.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i dhënë nga gjykata në rastet e sipërme është i formës së prerë dhe kundër tij nuk lejohet ankim.</w:t>
      </w:r>
    </w:p>
    <w:p w:rsidR="00010A96" w:rsidRPr="000C2D47" w:rsidRDefault="00010A96" w:rsidP="00980ED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b/>
          <w:bCs/>
          <w:sz w:val="24"/>
          <w:szCs w:val="24"/>
          <w:lang w:val="sq-AL"/>
        </w:rPr>
      </w:pPr>
    </w:p>
    <w:p w:rsidR="00010A96" w:rsidRPr="00980EDA"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980EDA">
        <w:rPr>
          <w:rFonts w:ascii="Garamond" w:hAnsi="Garamond" w:cs="Garamond"/>
          <w:bCs/>
          <w:sz w:val="24"/>
          <w:szCs w:val="24"/>
          <w:lang w:val="sq-AL"/>
        </w:rPr>
        <w:t>TITULLI II</w:t>
      </w:r>
    </w:p>
    <w:p w:rsidR="00010A96" w:rsidRPr="00980EDA"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980EDA">
        <w:rPr>
          <w:rFonts w:ascii="Garamond" w:hAnsi="Garamond" w:cs="Garamond"/>
          <w:sz w:val="24"/>
          <w:szCs w:val="24"/>
          <w:lang w:val="sq-AL"/>
        </w:rPr>
        <w:t xml:space="preserve">SHQYRTIMI I ÇËSHTJES </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VEPRIMET PËRGATITORE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Veprimet e pajtimit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KREU II</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DREJTIMI I PROCESIT DHE SEANCA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171/a</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Të drejtat e gjykatës për zhvillimin e procesit </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gjyqësor dhe mjetet për zbatimin e tyre</w:t>
      </w:r>
    </w:p>
    <w:p w:rsidR="00010A96" w:rsidRPr="000C2D47" w:rsidRDefault="00010A96" w:rsidP="00980ED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 dhe shtuar fjalë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ushtron të gjitha të drejtat e përcaktuara në këtë Kod, që janë të nevojshme për zhvillimin sa më të mirë të procesit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cakton seancat dhe afatet brenda të cilave palët dhe personat e tjerë të thirrur prej saj duhet të kryejnë aktet procedurale dhe veprime</w:t>
      </w:r>
      <w:r w:rsidR="00980EDA">
        <w:rPr>
          <w:rFonts w:ascii="Garamond" w:hAnsi="Garamond" w:cs="Garamond"/>
          <w:sz w:val="24"/>
          <w:szCs w:val="24"/>
          <w:lang w:val="sq-AL"/>
        </w:rPr>
        <w:t xml:space="preserve"> të tjera të kërkuara prej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drejton procesin gjyqësor nëpërmjet vendimeve dhe urdhrave. Vendimet dhe urdhrat e shpallura në seancë gjyqësore quhen të njohura nga palët e pranishme ose që duhej të paraqiteshin në gjykatë. Vendimet e shpallura jashtë seancës dhe ato, ndaj të cilave lejohet ankim i veçantë u komunikohen palëve të interesuara nga sekretari i seancës jo më vonë se tre ditë nga shpallja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171/b</w:t>
      </w:r>
    </w:p>
    <w:p w:rsidR="00010A96" w:rsidRPr="000C2D47" w:rsidRDefault="00010A96" w:rsidP="00980ED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17.5.2001dhe shtuar fjalë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Vendimet e ndërmjetme dhe urdhrat që jep gjykata në seancë gjyqësore duhet të arsyetohen dhe të mos paragjykojnë zgjidhjen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Vendimet mund të ndryshohen ose të revokohen nga gjykata që i ka shpallur përveç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janë shpallur mbi bazën e një marrëveshjeje të palëve, në rastet që ato vetë mund të disponojnë. Megjithatë, mund të revokohen nga gjykata kur është përcaktuar në marrëveshjen e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në këtë Kod përcaktohet se kundër tyre mund të ushtrohet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ligji i deklaron si të paankimueshme.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172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Shqyrtimi i çështjes përpara gjykatës bëhet verbalisht, por palët mund të parashtrojnë me shkrim shpjegimet dhe pretendimet e tyre rreth çështjes në gjykim.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Shpjegimet dhe pretendimet me shkrim të paraqitura nga palët, në mbështetje të kërkesave dhe konkluzioneve të tyre, bëhen pjesë e dosjes gjyqësore, ose i bashkohen procesverbalit kur ai mbahet me shtypshkrim apo dorëshkrim.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173</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Gjykimi me dyer të mbyllura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lejohet qëndrimi në seancë gjyqësore me dyer të mbyllura i të miturve nën 16 vjeç, përveç kur ata thirren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Gjykata mund të mos lejojë pjesëmarrjen e organeve të medias dhe publikut gjatë një pjese ose gjatë gjithë zhvillimit të procesit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në interes të moralit;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të rendit publik;</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të ruajtjes së informacionit të klasifikuar ose sigurisë kombëtare;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kur e kërkojnë interesat e të miturve ose mbrojtja e jetës private të palëve dhe pjesëmarrësve në gjyq;</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kur përmenden sekrete tregtare ose shpikje industriale, nga publikimi i të cilave mund të cenohen interesa që mbrohen me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në masën e çmuar nga gjykata, në rrethana të veçanta, publikimi mund të paragjykojë interesat e drejtësisë.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shpallet publikisht.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Çelja dhe zhvillimi i seancës gjyqësore</w:t>
      </w:r>
    </w:p>
    <w:p w:rsidR="00010A96" w:rsidRPr="000C2D47" w:rsidRDefault="00010A96" w:rsidP="00980ED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në paragrafin e dytë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ditën dhe në orën e caktuar palët ose përfaqësuesit e tyre janë të detyruar të njoftojnë gjykatën për praninë e tyre.</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Përpara se të fillojë seanca gjyqësore sekretari ose punonjësi i gjykatës thërret palët ose përfaqësuesit e tyre dhe i fton ata të zënë vendet e caktuara.</w:t>
      </w:r>
    </w:p>
    <w:p w:rsidR="00980EDA" w:rsidRPr="000C2D47" w:rsidRDefault="00980EDA"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Pasi deklarohet çelja e seancës gjyqësore, gjykata verifikon paraqitjen e palëve dhe heton shkaqet kur njëra ose të dyja ato nuk janë paraqitur në seancë.</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mosparaqitja ka ndodhur për shkak sëmundjeje ose për ndonjë shkak tjetër të ligjshëm, gjykata shtyn gjykimin për një ditë tjetër.</w:t>
      </w:r>
    </w:p>
    <w:p w:rsidR="00980EDA" w:rsidRPr="000C2D47" w:rsidRDefault="00980EDA"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176</w:t>
      </w:r>
    </w:p>
    <w:p w:rsidR="00010A96" w:rsidRPr="000C2D47" w:rsidRDefault="00010A96" w:rsidP="00010A96">
      <w:pPr>
        <w:autoSpaceDE w:val="0"/>
        <w:autoSpaceDN w:val="0"/>
        <w:adjustRightInd w:val="0"/>
        <w:spacing w:after="0" w:line="240" w:lineRule="auto"/>
        <w:jc w:val="center"/>
        <w:rPr>
          <w:rFonts w:ascii="Garamond" w:hAnsi="Garamond" w:cs="Garamond"/>
          <w:b/>
          <w:bCs/>
          <w:sz w:val="24"/>
          <w:szCs w:val="24"/>
          <w:lang w:val="sq-AL"/>
        </w:rPr>
      </w:pPr>
      <w:r w:rsidRPr="000C2D47">
        <w:rPr>
          <w:rFonts w:ascii="Garamond" w:hAnsi="Garamond" w:cs="Garamond"/>
          <w:b/>
          <w:bCs/>
          <w:sz w:val="24"/>
          <w:szCs w:val="24"/>
          <w:lang w:val="sq-AL"/>
        </w:rPr>
        <w:t>Legjitimimi i palëve në proces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verifikon legjitimimin si palë të personave ose të përfaqësuesve të tyre të paraqitur dhe kur është rasti i fton ata të plotësojnë aktet dhe dokumentet që rezultojnë me të meta, duke përfshirë këtu edhe aktet lidhur me përfaqësimin, gjetjen e personit dhe, kur e sheh të nevojshme, u cakton palëve një afat.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Drejtimi i hetimit gjyqësor nga kryetari i seancës</w:t>
      </w:r>
    </w:p>
    <w:p w:rsidR="00010A96" w:rsidRPr="00980EDA" w:rsidRDefault="00010A96" w:rsidP="00980ED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fjalë në fund të paragrafit të dytë,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Kryetari i seancës gjyqësore drejton hetimin gjyqësor dhe bisedimet e palëve, në përputhje me rregullat e përcaktuara në këtë Kod.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ndonjë nga palët bën vërejtje ndaj veprimeve të kryetarit të seancës, duke pretenduar se u kufizohen ose u shkelen të drejtat e tyre, këto duhet të pasqyrohen në procesverbal kur ai mbahet në formë të përmbledhur me shtypshkrim apo dorëshkrim.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178</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Sigurimi i rregullit dhe i qetësisë në seancë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Kryetari i seancës gjyqësore kujdeset për mbajtjen e rregullit e të qetësisë në seancë. Ai ka të drejtë të urdhërojë largimin nga salla e gjyqit të personave që prishin rregullin e qetësinë e zhvillimit të seancës gjyqësore. Kur prokurori ose avokati nuk u binden urdhrave të kryetarit të seancës gjyqësore, gjykata vë në dijeni organin përkatës të prokurorisë ose të këshillit drejtues të avokatisë dhe kërkon prej tyre marrjen e masave disiplinore. Gjykata mund të shtyjë seancën derisa të caktohet një prokuror ose një avokat tjetër.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179</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Pasojat juridike të mosparaqitjes së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ligjet nr. 8812, datë 17.5.2001; hequr fjalë në paragrafin e parë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Nëse asnjë nga palët, pa ndonjë shkak të arsyeshëm, nuk paraqitet në seancë përgatitore ose në seancë gjyqësore dhe rezulton se ka dijeni rregullisht, gjykata vendos pushimin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Nëse paditësi, pa ndonjë shkak të arsyeshëm, nuk paraqitet në seancë përgatitore ose në seancë gjyqësore dhe rezulton se ka dijeni rregullisht, gjykata vendos pushimin e gjykimit, kur i padituri nuk ka dorëzuar deklaratën e mbrojtjes. Kur i padituri e ka dorëzuar deklaratën e mbrojtjes, mund të kërkojë vijimin e gjykimit në mungesë të paditësit dhe gjykata, kur vlerëson se qëndrimi i të paditurit ka shkak të ligjshëm, vijon gjykimin në mungesë të paditësit.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Nëse i padituri, pa ndonjë shkak të arsyeshëm, nuk paraqitet në seancë përgatitore ose në seancë gjyqësore dhe rezulton se ka dijeni rregullisht, gjykata vendos pushimin e gjykimit, nëse paditësi nuk kërkon që gjykimi të zhvillohet në mungesë.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Përveç kur parashikohet ndryshe në ligj, gjykata nuk njofton më palën që vendos të gjykojë në mungesë.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180</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Shpallja e trupit gjykues dhe shpjegimet e palëve</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paragrafi i katërt dhe i pestë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Pasi të jenë kryer veprimet e mësipërme, shpallet përbërja e trupit gjykues dhe zgjidhen kërkesat paraprake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në seancën e parë gjyqësore u kërkon palëve, që në bazë të fakteve të pretenduara prej tyre, të japin sqarimet e nevojshme, duke u vënë në dukje çështjet që nga pikëpamja procedurale i quan të nevojshme e të dobishme për gjykimin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fillim paditësi jep shpjegime rreth kërkesave të parashtruara në padi, pastaj i padituri dhe pjesëmarrësit e tjerë në proces. Secili prej tyre është i detyruar të përcaktojë faktet dhe provat mbi të cilat mbështeten pretendimet e prapësimet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Shfuqizuar.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Shfuqizuar.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Përfundimi i gjykimit nga i njëjti trup gjykues</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dytë dhe shfuqizuar paragrafi i tretë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duhet të organizojë punën që gjykimi i çështjes të përfundojë nga i njëjti trup gjykues.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për shkaqe të përligjura, ndryshon përbërja e trupit gjykues, anëtari ose anëtarët e rinj duhet të njihen me përmbajtjen e procesit gjyqësor. Anëtari ose anëtarët e rinj mund të kërkojnë që hetimi gjyqësor të përsëritet pjesërisht ose tërësisht.</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Shfuqizuar.</w:t>
      </w:r>
    </w:p>
    <w:p w:rsidR="00CF06F8" w:rsidRPr="000C2D47" w:rsidRDefault="00CF06F8"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182</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Paraqitja personalisht e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në çdo fazë të gjykimit, ka të drejtë të kërkojë që palët të paraqiten personalisht për t’u pyetur, për rrethana që çmon se kanë rëndësi për zgjidhjen e çështjes, pavarësisht se kanë përfaqësues ose që gjykimi zhvillohet në mungesë të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me gjithë urdhrin e dhënë nga gjykata sipas paragrafit të mësipërm, pala e thirrur nuk është paraqitur pa ndonjë shkak të ligjshëm ose refuzon t’u përgjigjet pyetjeve që i bëhen, gjykata vlerëson qëndrimin e saj në harmoni me provat e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183</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Zgjidhja e kërkesave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kërkesat e parashtruara nga palët sipas neneve 180 dhe 182 të këtij Kodi, gjykata shprehet me vendim. Në raste të veçanta, që paraqesin vështirësi gjykimi, ajo mund ta shtyjë deklarimin e vendimit deri në tri ditë.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me vendim, lejon marrjen e provave dhe kur është rasti edhe mënyrën e marrjes së tyre. Refuzimi i marrjes së provës së kërkuar duhet të arsyetohet nga gjykata, pa e paragjykuar çështjen.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Zëvendësimi i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gjatë gjykimit del se padia është ngritur nga një person, që nuk ka të drejtë ta ngrejë, ose është ngritur kundër një personi ndaj të cilit nuk duhej të ngrihej, me kërkesën e palës së interesuar gjykata mund të lejojë zëvendësimin e paditësit ose të të paditurit të parë, me paditësin që i përket e drejta që të ngrejë padinë ose me të paditurin kundër të cilit duhej të ngrihej padia. Për këtë zëvendësim gjykata duhet të marrë më parë pëlqimin e të dy palëve dhe të personit që hyn në vend të tyre si palë.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185</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 me ligjin nr. 8812, datë 17.5.2001dhe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Paditësi, gjatë veprimeve përgatitore, ka të drejtë të paraqesë kërkesë me shkrim për ndryshimin e shkakut të padisë. Ai pa e ndryshuar shkakun e padisë, mund të shtojë, të pakësojë ose të ndryshojë objektin e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 seancë gjyqësore mund të shtohet, pakësohet ose ndryshohet vetëm objekti i padisë, kur një nevojë e tillë lind për shkak të provave të marra në seancën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 xml:space="preserve">3. Kur ndryshimet e mësipërme bëhen në mungesë të të paditurit ose të personave të tretë të thirrur në gjykim, duhet t’u komunikohen atyre me shkrim. </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Nuk quhet shtesë e objektit të padisë, kërkimi i kamatës ose i të ardhurave të tjera të objektit.</w:t>
      </w:r>
    </w:p>
    <w:p w:rsidR="00CF06F8" w:rsidRPr="000C2D47" w:rsidRDefault="00CF06F8"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Pas urdhrit të gjyqtarit të vetëm për caktimin e seancës gjyqësore, sipas nenit 158/c, të këtij Kodi, nuk mund të kërkohen prova të reja dhe të pretendohe</w:t>
      </w:r>
      <w:r w:rsidR="00CF06F8">
        <w:rPr>
          <w:rFonts w:ascii="Garamond" w:hAnsi="Garamond" w:cs="Garamond"/>
          <w:sz w:val="24"/>
          <w:szCs w:val="24"/>
          <w:lang w:val="sq-AL"/>
        </w:rPr>
        <w:t>n fakte të reja, përveçse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pala e interesuar provon se, pa fajin e saj, nuk ishte në gjendje të paraqiste këto fakte</w:t>
      </w:r>
      <w:r w:rsidR="00CF06F8">
        <w:rPr>
          <w:rFonts w:ascii="Garamond" w:hAnsi="Garamond" w:cs="Garamond"/>
          <w:sz w:val="24"/>
          <w:szCs w:val="24"/>
          <w:lang w:val="sq-AL"/>
        </w:rPr>
        <w:t xml:space="preserve"> dhe/ose prova të reja më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pala e interesuar provon se nuk mund të ishte në dijeni të f</w:t>
      </w:r>
      <w:r w:rsidR="00CF06F8">
        <w:rPr>
          <w:rFonts w:ascii="Garamond" w:hAnsi="Garamond" w:cs="Garamond"/>
          <w:sz w:val="24"/>
          <w:szCs w:val="24"/>
          <w:lang w:val="sq-AL"/>
        </w:rPr>
        <w:t>akteve dhe/ose provave të reja;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ekziston një interes publik për pranimin e provave të reja.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Kjo dispozitë nuk zbatohet për marrjen e pohimit gjyqësor ose jashtëgjyqësor.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b/>
          <w:bCs/>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që është deklaruar në mungesë mund të paraqitet në çdo moment të procesit gjyqësor. Ajo mund të kërkojë që të kryhen veprime procedurale për llogari të saj, lidhur me hetimin gjyqësor të zhvilluar më parë, kur vërteton pavlefshmërinë e thirrjes në gjyq ose mosparaqitjen për shkaqe të pavarura prej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i gjykatës që pranon kërkesën për ndërpyetjen ose kërkesat e tjera, sipas nenit të mësipërm, i njoftohen palës në mungesë në afatet që cakton gjykata. Aktet dhe veprimet e tjera nuk i nënshtrohen njoftimit.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III</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PJESËMARRJA E PERSONAVE </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TË TRETË NË PROCESIN CIVIL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189</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Ndërhyrja kryesore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Kushdo mund të ndërhyjë në një proces gjyqësor që zhvillohet ndërmjet personave të tjerë, kur pretendon për vete tërësisht ose pjesërisht sendin ose një të drejtë që është objekt i padisë në shqyrtim, ose që lidhet me përfundimin e gjykimit, duke ngritur padi kundër të dy palëve ose njërës prej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w:t>
      </w:r>
      <w:r w:rsidRPr="000C2D47">
        <w:rPr>
          <w:rFonts w:ascii="Garamond" w:hAnsi="Garamond" w:cs="Garamond"/>
          <w:sz w:val="24"/>
          <w:szCs w:val="24"/>
          <w:lang w:val="sq-AL"/>
        </w:rPr>
        <w:t xml:space="preserve"> </w:t>
      </w:r>
      <w:r w:rsidRPr="000C2D47">
        <w:rPr>
          <w:rFonts w:ascii="Garamond" w:hAnsi="Garamond" w:cs="Garamond"/>
          <w:i/>
          <w:iCs/>
          <w:sz w:val="24"/>
          <w:szCs w:val="24"/>
          <w:lang w:val="sq-AL"/>
        </w:rPr>
        <w:t>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Për të ndërhyrë në një proces civil, sipas nenit 189, të këtij Kodi, personi i tretë duhet të paraqesë kërkesën së bashku me padinë, derisa nuk është nxjerrë urdhri për caktimin e seancës gjyqësore, sipas nenit 158/c, të këtij Kodi, duke përmbushur kërkesat e neneve 154 dhe 156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Ndërhyrja dytësore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një fjali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Kushdo mund të ndërhyjë në një proces gjyqësor që zhvillohet ndërmjet personave të tjerë, kur ka interes për të mbështetur njërën ose tjetrën palë, me të cilën bashkohet në gjykim për ta ndihmuar atë. Kërkesa së bashku me aktet provuese, nëse ka të tilla, mund të ushtrohet derisa nuk është nxjerrë urdhri për caktimin e seancës gjyqësore, sipas nenit 158/c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Thirrja e personit të tretë</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tretë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Secila palë mund të thërresë në gjykimin e çështjes një person me të cilin mendon se e ka të përbashkët çështjen ose nga i cili mund të kërkohet një garanci ose shpërblim, që lidhet me përfundimin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i tretë thirret me kërkesë të shkruar që paraqitet në seancën përgatitore ose në sekretarinë gjyqësore kur ka filluar shqyrtimi i padisë. Kërkesa i njoftohet menjëherë gjyqtarit i cili urdhëron që t’i njoftohet personit të tretë, mundësisht pa shtyrë seancën gjyqësore të caktuar.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Thirrja e personit të tretë mund të kryhet derisa nuk është nxjerrë urdhri për caktimin e seancës gjyqësore, sipas nenit 158/c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193</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kur çmon se procesi gjyqësor duhet të zhvillohet në prani të një personi të tretë, i cili rezulton se ka interes në çështje, e thërret atë derisa nuk është nxjerrë urdhri për caktimin e seancës gjyqësore, sipas nenit 158/c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Sekretari njofton atë me letërthirrje.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pranon marrjen pjesë të personit të tretë në gjykimin civil me vendim të ndërmjetëm.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që refuzon marrjen pjesë të personit të tretë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Të drejtat procedurale të personit të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i tretë ka të drejtë të kryejë të gjitha veprimet procedurale që u lejohen palëve përveç atyre që përbëjnë disponim të objektit të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Me pëlqimin e të dy palëve personi i tretë që ka ndërhyrë vetë ose është thirrur në gjykatë nga njëra prej palëve, mund të zërë vendin e palës për të cilën ka ndërhyrë dhe kjo e fundit të dalë jashtë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që jepet pas ndërhyrjes dytësore ose thirrjes së personit të tretë ka efekt kundrejt tij si përsa u përket marrëdhënieve të tij me personin që e ka thirrur ose për të cilin ka ndërhyrë për ta ndihmuar, ashtu dhe përsa u përket marrëdhënieve të tij me anën kundërshtare.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Nëse personi që është bërë garant paraqitet në gjyq dhe merr përsipër të zëvendësojë në çështje personin e garantuar, ky i fundit mund të kërkojë largimin e tij nga gjykimi, duke u përfaqësuar në gjykim nga garantuesi, në rast se palët nuk kanë kundërshtim.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këtë kërkim vendos gjykata por vendimi i saj mbi themelin e çështjes e shtrin efektin edhe ndaj personit të garantuar.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Dalja jashtë gjykimit e personit të paditur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që paditet për pagimin e një detyrimi ose për dorëzimin e një sendi ose për njohjen e një të drejte reale, për të cilat ka pretendime edhe një i tretë, ka të drejtë ta thërrasë këtë në gjykim me qëllim që çështja të gjykohet midis paditësit e këtij personi dhe të kërkojë nga gjykata të dalë jashtë gjykimit duke pranuar të derdhë detyrimin ose të depozitojë sendin apo të njohë të drejtën reale, në vendin e mënyrën e caktuar prej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Dalja e të paditurit jashtë gjykimit bëhet me leje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personi i tretë nuk pranon të marrë pjesë në gjykim vendoset pushimi i çështjes dhe shuma e derdhur ose sendi i depozituar i dorëzohen paditësit.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199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Kalimi procedural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njëra nga palët vdes, çështja vazhdon nga ose kundër trashëgimtarëve të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pala që është person juridik mbaron, çështja vazhdon nga ose kundër personit juridik a fizik, të cilit i kanë kaluar të drejtat e detyrimet e personit juridik që ka mbaruar.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gjatë zhvillimit të gjykimit e drejta që është në konflikt i kalon një personi tjetër me akt ndërmjet të gjallëve ose me titull të posaçëm, procesi gjyqësor vazhdon midis po atyre palëve që ishin në fillim.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të cilit i ka kaluar e drejta në konflikt mund të ndërhyjë ose të thirret në gjykim si person i tretë, ose mund të zëvendësojë në gjykim palën nga e cila i ka kaluar e drejta në konflikt, por vetëm në kushtet e parashikuara nga ky Kod.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Vendimi i dhënë ka fuqi edhe kundër personit të cilit i ka kaluar e drejta në konflikt, me përjashtim të rastit kur e drejta e pronësisë mbi një send të luajtshëm është fituar me mirëbesim (neni 166 i Kodit Civil) dhe në zbatimin e rregullave mbi regjistrimin e sendeve.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Heqja dorë nga gjykimi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Paditësi në çdo fazë të gjykimit në shkallë të parë, mund të heqë dorë nga gjykimi i padisë. Heqja dorë ka efekt nëse i padituri e pranon atë. Megjithatë, pranimi i të paditurit nuk është i nevojshëm nëse ai, në kohën kur paditësi paraqet kërkesën për heqje dorë nga gjykimi, nuk ka dorëzuar ende deklaratën e mbrojtjes për themel</w:t>
      </w:r>
      <w:r w:rsidR="00CF06F8">
        <w:rPr>
          <w:rFonts w:ascii="Garamond" w:hAnsi="Garamond" w:cs="Garamond"/>
          <w:sz w:val="24"/>
          <w:szCs w:val="24"/>
          <w:lang w:val="sq-AL"/>
        </w:rPr>
        <w:t>in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b/>
          <w:bCs/>
          <w:sz w:val="24"/>
          <w:szCs w:val="24"/>
          <w:lang w:val="sq-AL"/>
        </w:rPr>
      </w:pPr>
      <w:r w:rsidRPr="000C2D47">
        <w:rPr>
          <w:rFonts w:ascii="Garamond" w:hAnsi="Garamond" w:cs="Garamond"/>
          <w:sz w:val="24"/>
          <w:szCs w:val="24"/>
          <w:lang w:val="sq-AL"/>
        </w:rPr>
        <w:t>2. Gjykata mund të vendosë pushimin e gjykimit edhe nëse mospranimi i të paditurit nuk ka shkak të ligjshëm</w:t>
      </w:r>
      <w:r w:rsidRPr="000C2D47">
        <w:rPr>
          <w:rFonts w:ascii="Garamond" w:hAnsi="Garamond" w:cs="Garamond"/>
          <w:b/>
          <w:bCs/>
          <w:sz w:val="24"/>
          <w:szCs w:val="24"/>
          <w:lang w:val="sq-AL"/>
        </w:rPr>
        <w: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b/>
          <w:bCs/>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201/a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Heqja dorë nga e drejta e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Paditësi në çdo fazë të gjykimit mund të heqë dorë krejtësisht ose pjesërisht nga e drejta e padisë. Në këtë rast padia rrëzohet dhe paditësi nuk ka të drejtë të ngrejë përsëri po këtë padi. Heqja dorë nga e drejta e padisë përpara gjykatës së apelit sjell si rrjedhojë prishjen e vendimit të gjykatës të shkallës së parë dhe rrëzimin e padisë.</w:t>
      </w:r>
    </w:p>
    <w:p w:rsidR="00CF06F8" w:rsidRPr="000C2D47" w:rsidRDefault="00CF06F8"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SIGURIMI I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Kur lejohet sigurimi i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202</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fjalë në paragrafin e parë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kërkesën e paditësit, gjykata brenda 5 ditëve lejon marrjen e masave për sigurimin e padisë, kur ka arsye të dyshohet se ekzekutimi i vendimit për të drejtat e paditësit do të bëhet i pamundur ose i vështirë.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Sigurimi i padisë lejohet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padia mbështetet në prova me shkresë;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paditësi jep garanci, në masën dhe në llojin e caktuar nga gjykata, për dëmin që mund t’i shkaktohet të paditurit nga sigurimi i padisë.</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Garancia mund të kërkohet edhe për rastin e parashikuar nga shkronja “a” e këtij neni.</w:t>
      </w:r>
    </w:p>
    <w:p w:rsidR="00CF06F8" w:rsidRPr="000C2D47" w:rsidRDefault="00CF06F8"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203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dytë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Sigurimi i padisë lejohet për të gjitha llojet e padive dhe në çdo fazë të gjykimit, derisa vendimi të marrë formë të prerë. Sigurimi i padisë lejohet edhe nga gjykata e apelit, kur padia është duke u shqyrtuar prej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Sigurimi i padisë nuk lejohet në rastet e padive që ngrihen gjatë fazës së ekzekutimit të vendimit, për të cilat zbatohet pjesa e katërt e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Sigurimi i padisë mund të kërkohet edhe përpara ngritjes së padisë në gjykatën e vendit ku ka banimin paditësi ose ku ndodhet pasuria me të cilën do të sigurohet padia.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këtë rast gjykata cakton një afat jo më shumë se pesëmbëdhjetë ditë, brenda të cilit duhet të paraqitet padia në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205</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në paragrafin e dytë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Sigurimi i padisë mund të lejohet për të gjithë padinë, ose vetëm për ato pjesë të saj, që gjykata i gjen të bazuara, në përputhje me rregullat e parashikuara në nenin 202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si rregull, shqyrtohet në prani të palëve, por në raste të veçanta ose të ngutshme, mund të shqyrtohet në dhomë këshillimi.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206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Llojet e masave për sigurimin e padisë</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shkronja “b” e paragrafit të parë,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Sigurimi i padisë bëhet: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me sekuestrimin e sendeve të luajtshme dhe të paluajtshme si dhe të kredive të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me anë të masave të tjera të përshtatshme të marra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të lejojë sigurimin e padisë me disa nga llojet e ndryshme të masave të sigurimit, por gjithmonë për një shumë të përgjithshme jo më të madhe se atë të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Sekuestro nuk mund të vihet mbi sende që, sipas nenit 529 të këtij Kodi, nuk mund të sekuestrohen.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Ndryshimi dhe zëvendësimi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i masave për sigurimin e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me kërkesën e njërës nga palët mund të zëvendësojë një masë sigurimi me një tjetër, pasi më parë të ketë dëgjuar edhe palën kundërshtare.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këtë mënyrë veprohet edhe kur gjykata vendos heqjen e masës së sigurimit, kur çmon se është zhdukur shkaku për të cilin është vënë ajo.</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Ekzekutimi i masave për ekzekutimin e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Vendimet për sigurimin e padisë ekzekutohen sipas rregullave të caktuara në këtë Kod për ekzekutimin e vendimeve mbi sendet e luajtshme dhe të paluajtshme.</w:t>
      </w:r>
    </w:p>
    <w:p w:rsidR="00CF06F8" w:rsidRPr="000C2D47" w:rsidRDefault="00CF06F8"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209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gjykatës që ka vendosur pranimin e kërkesës për sigurimin e padisë, për ndryshimin ose heqjen e sigurimit të padisë,</w:t>
      </w:r>
      <w:r w:rsidR="00CF06F8">
        <w:rPr>
          <w:rFonts w:ascii="Garamond" w:hAnsi="Garamond" w:cs="Garamond"/>
          <w:sz w:val="24"/>
          <w:szCs w:val="24"/>
          <w:lang w:val="sq-AL"/>
        </w:rPr>
        <w:t xml:space="preserve">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i vendimit të sipërm nuk pengon vazhdimin e shqyrtimit të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Ankimi kundër vendimit që lejon masën e sigurimit, nuk pezullon ekzekutimin e tij.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kundër vendimit me të cilin zëvendësohet ose hiqet masa e sigurimit, pezullon ekzekutimin e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Rënia e masës së sigurimit të padisë</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Mosparaqitja e padisë brenda afatit të caktuar nga gjykata, e vërtetuar nga kryesekretari, shuan masën e sigurimit të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vendoset refuzimi i padisë ose pushimi i gjykimit të saj, gjykata vendos heqjen e sigurimit të padisë, e cila zbatohet kur vendimi të marrë formën e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Garancia e dhënë sipas nenit 202 të këtij Kodi, i kthehet paditësit, në rast se pala tjetër brenda pesëmbëdhjetë ditëve pasi vendimi të ketë marrë formën e prerë, nuk paraqet padi për shpërblimin e dëmit të ardhur për një shkak të tillë.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Ligjërimi i masës së sigurimit të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në vendimin përfundimtar padia pranohet, gjykata vendos edhe ligjërimin e sigurimit të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si masë sigurimi të padisë është vendosur sekuestrimi, ajo kthehet në sekuestrim ekzekutiv, pasi vendimi përfundimtar të marrë formën e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RREGULLA TË PËRGJITHSHME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PËR MARRJEN E PROVAVE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Lejimi i provave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zbatim të nenit 12 të këtij Kodi, gjykata me vendim lejon palët të provojnë faktet mbi të cilat i bazojnë kërkimet dhe pretendimet e tyre, duke paraqitur në gjykatë vetëm ato prova që janë të domosdoshme e që kanë lidhje me çështjen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Pohimi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Pohimet e bëra në gjykatë prej palëve apo prej përfaqësuesve të tyre, çmohen nga gjykata pa nënvleftësuar provat e tjera dhe rrethanat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Letërporosia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prova duhet të merret jashtë territorit të veprimtarisë së gjykatës, kjo i delegon kompetencat e saj gjykatës së vendit ku ndodhet prova, përveç kur palët e kërkojnë bashkërisht që për këtë qëllim të delegohet njëri prej anëtarëve të trupit gjykues.</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vendimin e gjykatës caktohet një afat brenda të cilit duhet të merret prova dhe caktohet seanca tjetër për vazhdimin e gjykimit.</w:t>
      </w:r>
    </w:p>
    <w:p w:rsidR="00CF06F8" w:rsidRPr="000C2D47" w:rsidRDefault="00CF06F8"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Prova merret nga gjyqtari i caktuar prej kryetarit të gjykatës që i është drejtuar kërkesa, duke pasqyruar veprimet e kryera në procesverbal, i cili i dërgohe</w:t>
      </w:r>
      <w:r w:rsidR="00CF06F8">
        <w:rPr>
          <w:rFonts w:ascii="Garamond" w:hAnsi="Garamond" w:cs="Garamond"/>
          <w:sz w:val="24"/>
          <w:szCs w:val="24"/>
          <w:lang w:val="sq-AL"/>
        </w:rPr>
        <w:t>t gjykatës në afatin e caktuar.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Palët janë të lira të marrin pjesë në marrjen e provës.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Deklaratat e palëve dhe të dëshmitarëve merren në vetën e parë dhe pasi i lexohen deklaruesit, nënshkruhen prej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Gjyqtari që procedon për marrjen e provës edhe kur delegohet sipas nenit 215 të këtij Kodi, zgjedh me vendim të gjitha çështjet që dalin gjatë marrjes së provës.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Dëshmitari që nuk flet ose nuk dëgjon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merret në pyetje një person që nuk flet ose nuk dëgjon, në qoftë se pyetja e tyre nuk mund të bëhet me shkrim, gjykata thërret një person që i kupton shenjat e personit që merret në pyetje.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219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Ndihma juridike nga gjykatat e shteteve të huaja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është e nevojshme të kryhet një veprim procedural gjyqësor jashtë kufijve të Republikës së Shqipërisë, për sqarimin e rrethanave, konstatimin e fakteve, dërgimin e një dokumenti  apo për arsye të tjera që gjykata e quan të nevojshme për sqarimin e çështjes në gjykim, gjykata nëpërmjet Ministrisë së Drejtësisë të Republikës së Shqipërisë i kërkon ndihmën juridike përkatëse organit kompetent të shtetit tjetër.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veprimi procedural juridik mund të kryhet nga përfaqësia diplomatike ose konsullore e Republikës së Shqipërisë, kërkesa i drejtohet kësaj të fundit.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Kërkesa e sipërme duhet të përcaktojë çështjet për të cilat kërkohet ndihma juridike dhe të përmbajë të dhënat e nevojshme për plotësimin e ndihmës juridike.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midis dy shteteve ka marrëveshje për dhënien e ndërsjellë të ndihmës juridike, zbatohen dispozitat e kësaj marrëveshjeje.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Zbatimi i ligjit të huaj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për gjykimin e një çështjeje është e nevojshme të zbatohen ligjet e një shteti tjetër, gjykata duhet të bëjë të gjitha përpjekjet për t’i gjetur dhe zbatuar ato sipas përmbajtjes së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çdo përpjekje e gjykatës sipas paragrafit të parë të këtij neni është e pasuksesshme dhe asnjë nga palët nuk kanë mundur t’ia sigurojnë gjykatës dispozitat e kërkuara, të vërtetuara nga organet kompetente të shtetit tjetër, gjykata vendos sipas legjislacionit shqiptar.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Ndihma juridike për gjykatat e shteteve të huaja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Gjykatat shqiptare u sigurojnë ndihmë juridike gjykatave të shteteve të tjera me kërkesën e tyre. Ndihma juridike nuk mund të jepet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dhënia e saj nuk pajtohet me parimet themelore të legjislacionit shqiptar në fuqi;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objekti i kërkesës nuk është në kompetencën e gjykatave shqiptare.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dhënien e ndihmës juridike të bërë nga gjykata e një shteti të huaj duhet të përmbajë kushtet e parashikuara nga neni i mësipërm, të jetë hartuar në gjuhën shqipe ose të jetë përkthyer në këtë gjuhë dhe t’i jenë bashkëngjitur shpenzimet e nevojshme për përkthim. Në rast të kundërt gjykata ose marrësi mund të refuzojë kryerjen e veprimeve të kërkuara.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ndërmjet dy shteteve ka marrëveshje për dhënien e ndërsjellë të ndihmës juridike, zbatohen dispozitat e kësaj marrëveshjeje.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Marrja e provave te të tretët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me kërkesën e palës së interesuar, mund të urdhërojë palën tjetër ose një person të tretë që nuk merr pjesë në çështje, të paraqesë në gjykim një dokument ose një send tjetër, kur çmohet e nevojshme prej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këtë rast gjykata jep udhëzimet e nevojshme për kohën, vendin dhe mënyrën e paraqitjes së tyre. Pala që ka kërkuar marrjen e dokumentit është e detyruar të tregojë me hollësi të gjitha rrethanat që bëjnë të besueshme se ku ndodhet dokumenti, karakteristikat e tij, si dhe faktet që do të provohen me këtë dokument.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Shpenzimet e nevojshme parapaguhen nga pala që ka bërë kërkesën.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Gjykata mund të kërkojë zyrtarisht nga organet e administratës shtetërore të dhëna me shkrim për akte dhe dokumente që ndodhen në atë organ dhe që është e nevojshme të shqyrtohen në procesin gjyqësor. Kur të dhënat e kërkuara përbëjnë sekret shtetëror, gjykata kërkon lejen e organit qendror nga i cili varet administrata shtetërore ku ndodhen të dhënat e kërkuara. Kur kërkesa refuzohet, kërkesa e palës quhet si e paparashtruar.</w:t>
      </w:r>
    </w:p>
    <w:p w:rsidR="00CF06F8" w:rsidRPr="000C2D47" w:rsidRDefault="00CF06F8"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EKSPERTI DHE EKSPERTIMI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224/a</w:t>
      </w:r>
    </w:p>
    <w:p w:rsidR="00010A96" w:rsidRPr="00CF06F8"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sz w:val="24"/>
          <w:szCs w:val="24"/>
          <w:lang w:val="sq-AL"/>
        </w:rPr>
        <w:t>(</w:t>
      </w:r>
      <w:r w:rsidRPr="000C2D47">
        <w:rPr>
          <w:rFonts w:ascii="Garamond" w:hAnsi="Garamond" w:cs="Garamond"/>
          <w:i/>
          <w:iCs/>
          <w:sz w:val="24"/>
          <w:szCs w:val="24"/>
          <w:lang w:val="sq-AL"/>
        </w:rPr>
        <w:t>Shtuar me ligjin nr. 8812, datë 17.5.2001</w:t>
      </w:r>
      <w:r w:rsidR="0096590A">
        <w:rPr>
          <w:rFonts w:ascii="Garamond" w:hAnsi="Garamond" w:cs="Garamond"/>
          <w:i/>
          <w:iCs/>
          <w:sz w:val="24"/>
          <w:szCs w:val="24"/>
          <w:lang w:val="sq-AL"/>
        </w:rPr>
        <w:t xml:space="preserve"> </w:t>
      </w:r>
      <w:r w:rsidRPr="000C2D47">
        <w:rPr>
          <w:rFonts w:ascii="Garamond" w:hAnsi="Garamond" w:cs="Garamond"/>
          <w:i/>
          <w:iCs/>
          <w:sz w:val="24"/>
          <w:szCs w:val="24"/>
          <w:lang w:val="sq-AL"/>
        </w:rPr>
        <w:t>dhe ndryshuar paragrafi i dytë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për konstatimin ose sqarimin e fakteve, që kanë lidhje me mosmarrëveshjen në gjykim kërkohen njohuri të posaçme në fushat e shkencës, teknikës ose të artit, gjykata mund të thërrasë një ose më shumë ekspertë.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Ekspertët zgjidhen nga një regjistër elektronik i personave të licencuar, i cili administrohet dhe publikohet nga Ministria e Drejtësisë, përveç kur janë kushtet e parashikuara në nenin 224/d, pika 2, të këtij Kodi. Ekspertët caktohen sipas rregullave të përcaktuara në këtë Kod.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224/b</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Eksperti e jep mendimin e tij me shkrim, por mund të dëgjohet në seancë gjyqësore dhe të pyetet nga gjykata dhe nga palët.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Mendimi i ekspertit nuk është i detyrueshëm për gjykatën dhe, kur kjo ka mendim të kundërt me ekspertin, duhet të arsyetojë me hollësi këtë mendim në vendimin përfundimtar ose në një vendim që jep gjatë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është në misionin e ekspertit të japë një mendim juridik.</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224/c</w:t>
      </w:r>
    </w:p>
    <w:p w:rsidR="00010A96" w:rsidRPr="000C2D47" w:rsidRDefault="00010A96" w:rsidP="00CF06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 shtuar paragrafi i katërt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Eksperti është i detyruar të përmbushë detyrat e ngarkuara nga gjykata, përveç kur parashtron shkaqe të përligjura që pranohen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Mosparaqitja e ekspertit në gjykatë, pa shkaqe të përligjura, shkakton sjelljen e tij me detyrim.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Përjashtimi i ekspertit nga pjesëmarrja e tij në gjykim bëhet kur janë kushtet e përcaktuara prej nenit 72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përjashtimin e ekspertit duhet t’i dorëzohet gjykatës që shqyrton çështjen, e cila vendos për 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224/ç</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 xml:space="preserve">Përgjegjësia e ekspertit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Eksperti ka përgjegjësi sipas Kodit Penal në rast se kundërshton të kryejë detyrën që i ngarkohet ose kryen një ekspertim të rremë.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Eksperti është i detyruar të shpërblejë dëmet që për faj të tij u janë shkaktuar palëve ose pjesëmarrësve të tjerë në proces.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224/d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Regjistri elektronik i ekspertëve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Ministria e Drejtësisë krijon, administron dhe vë në dispozicion për publikun një regjistër elektronik për ekspertët. Ky regjistër ndahet në seksione të ndryshme, duke grupuar ekspertët, sipas fushave të tyre të ekspert</w:t>
      </w:r>
      <w:r w:rsidR="00CB149F">
        <w:rPr>
          <w:rFonts w:ascii="Garamond" w:hAnsi="Garamond" w:cs="Garamond"/>
          <w:sz w:val="24"/>
          <w:szCs w:val="24"/>
          <w:lang w:val="sq-AL"/>
        </w:rPr>
        <w:t>izës dhe vendit ku ata punojnë.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Gjyqtari cakton një ekspert jashtë regjistrit elektronik, vetëm kur, për nevoja të procesit, eksperti nevojitet nga fusha të veçanta ekspertize, për të cilat ligji nu</w:t>
      </w:r>
      <w:r w:rsidR="00CB149F">
        <w:rPr>
          <w:rFonts w:ascii="Garamond" w:hAnsi="Garamond" w:cs="Garamond"/>
          <w:sz w:val="24"/>
          <w:szCs w:val="24"/>
          <w:lang w:val="sq-AL"/>
        </w:rPr>
        <w:t>k parashikon licencimin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Ministria e Drejtësisë pranon regjistrimin e ekspertit në regjistrin elektronik, nëse ai përmbush kriteret e mëposhtme: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të ketë dhjetë vjet përvojë profesionale në fushën specifike apo të ngjashme. Pesë vjet përvojë profesionale e këtij lloji është e mjaftueshme nëse aplikanti ka përfunduar një trajnim profesional në fushën përkatëse;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të ketë zotësi të plotë për të vepruar;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të jetë i regjistruar dhe të ketë përmbushur në mënyrë të rregullt detyrimet në organet tatimore.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Regjistri elektronik duhet të parashikojë një rubrikë të veçantë, ku palët e interesuara mund të vlerësojnë ekspertin në lidhje me ekspertizat e tij në të shkuarën, duke përdorur një sistem pikëzimi.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1. </w:t>
      </w:r>
      <w:r w:rsidR="00CB149F">
        <w:rPr>
          <w:rFonts w:ascii="Garamond" w:hAnsi="Garamond" w:cs="Garamond"/>
          <w:sz w:val="24"/>
          <w:szCs w:val="24"/>
          <w:lang w:val="sq-AL"/>
        </w:rPr>
        <w:t>Eksperti emërohet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Vendimi për emërimin e ekspertit i njoftohet atij nga sekretaria e gjykatës, e cila njofton gjithashtu edhe datën kur duhet të paraqitet në seancën e përcaktuar.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Eksperti, i cili nuk pranon të kryejë këtë detyrë, duhet të njoftojë gjykatën, duke dhënë argumentet përkatëse, të paktën pesë ditë para seancës.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Në varësi të rrethanave, palët kërkojnë menjëherë shkarkimin e ekspertit, duke parashtruar argumentet përkatëse.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Betimi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përpara se eksperti të fillojë nga kryerja e detyrës, i kujton atij rëndësinë e funksioneve për të cilat është thirrur për t’i përmbushur dhe e fton të bëjë betimin se do të kryejë mirë e me nder detyrat që i janë besuar, me të vetmin qëllim që t’ia bëjë të ditur gjykatës të vërtetën.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Caktimi i detyrave dhe kryerja e ekspertimit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w:t>
      </w:r>
      <w:r w:rsidRPr="000C2D47">
        <w:rPr>
          <w:rFonts w:ascii="Garamond" w:hAnsi="Garamond" w:cs="Garamond"/>
          <w:sz w:val="24"/>
          <w:szCs w:val="24"/>
          <w:lang w:val="sq-AL"/>
        </w:rPr>
        <w:t xml:space="preserve"> </w:t>
      </w:r>
      <w:r w:rsidRPr="000C2D47">
        <w:rPr>
          <w:rFonts w:ascii="Garamond" w:hAnsi="Garamond" w:cs="Garamond"/>
          <w:i/>
          <w:iCs/>
          <w:sz w:val="24"/>
          <w:szCs w:val="24"/>
          <w:lang w:val="sq-AL"/>
        </w:rPr>
        <w:t>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1. Gjykata, pasi merr edhe mendimin e palëve, i cakton ekspertit çështjet për të cilat duhet të merret mendimi i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Vendimi për caktimin e detyrave të ekspertit duhet të përmbajë: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detyrat që i caktohen ekspertit;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afatin për paraqitjen nga eksperti në sekretari të aktit të ekspertimit në aq kopje sa palë janë dhe një kopje për fashikullin e gjykimit, kur ekspertimi nuk mund të kryhet aty për aty;</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c) subjektin, të cilit i ngarkohet parapagimi i shpenzimeve të ekspertit dhe afati i përmbushjes së këtij detyrimi;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ç) sipas rastit, urdhërimin e subjekteve të treta për t’i lejuar ekspertit kryerjen e detyrave të caktuara nga gjykata, nëpërmjet këqyrjes, sipas dispozitave të përcaktuara në titullin I, pjesa I, kreu X, i këtij Kodi.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3. Gjykata fton palët për të tërhequr në sekretari kopjen e tyre të aktit të ekspertimit dhe pasi merr mendimin e palëve, u cakton këtyre të fundit një afat, brenda të cilit ato mund të paraqesin me shkrim mendimet dhe vërejtjet </w:t>
      </w:r>
      <w:r w:rsidR="00CB149F">
        <w:rPr>
          <w:rFonts w:ascii="Garamond" w:hAnsi="Garamond" w:cs="Garamond"/>
          <w:sz w:val="24"/>
          <w:szCs w:val="24"/>
          <w:lang w:val="sq-AL"/>
        </w:rPr>
        <w:t>e tyre mbi aktin e ekspertimit.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Eksperti ka të drejtë të njihet me materialet e çështjes, të marrë pjesë në seancë gjyqësore, të bëjë pyetje, të japë shpjegime dhe të kërkojë nga palët të marrë të dhëna nga të tretët brenda kufijve të nevojshëm për kryerjen e detyrës.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Eksperti mund të asistohet edhe nga ndihmës të tij, por përgjegjësia për saktësinë e ekspertimit i mbetet atij.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Kur sipas vendimit të gjykatës për kryerjen e ekspertimit është e nevojshme që eksperti të njihet me sende, evidenca, llogari e dokumente të tjera, palët mund të jenë të pranishme dhe mund t’i paraqesin ekspertit me shkrim mendime dhe vërejtje të specialistëve të tyre, të cilët mund të pyeten me cilësinë e dëshmitarit, ose kërkesa që lidhen me plotësimin e detyrës, por gjithnjë brenda kompetencave të caktuara në vendimin e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7. Në rast pengese pa shkak të arsyeshëm, eksperti njofton gjykatën e cila, kur e çmon të nevojshme, urdhëron Policinë e Shtetit ta mbështesë në kryerjen e detyrave të caktuara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Kryerja dhe vlerësimi i ekspertimit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ekspertimi kryhet me praninë e gjykatës ose të gjyqtarit të deleguar, mbahet procesverbal, por gjykata mund t’i kërkojë ekspertit që të japë përfundimet e ekspertimit në një raport me shkrim.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ekspertimi kryhet pa pjesëmarrjen drejtpërdrejt të gjykatës, eksperti duhet të hartojë një raport me shkrim mbi ekspertizën e kryer, në të cilën duhet të gjejnë pasqyrim edhe vërejtjet e kërkesat e palëve. Deklaratat eventuale të palëve të përmendura në raport vlerësohen nga gjykata, duke pasur parasysh rregullat e parashikuara në nenin 29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Raporti duhet të depozitohet në sekretari në afatin e caktuar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229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Përsëritja e ekspertimit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shihet se ekspertimi është i metë ose i paqartë, si dhe kur ka ndryshim mendimesh midis ekspertëve, gjykata, kryesisht ose me kërkesën e ndonjërës nga palët, mund të kërkojë sqarime plotësuese ose të urdhërojë kryerjen e një ekspertimi të ri, duke thirrur ekspertë të tjerë.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Pasqyrimi i përfundimeve të ekspertimit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Mendimi i ekspertit duhet të jetë i arsyetuar.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ekspertët janë të një mendimi, përfundimet e ekspertimit mund t’i parashtrojë njëri që caktohet prej tyre; kur ka ndryshim mendimesh midis ekspertëve, secili prej tyre duhet të parashtrojë vetë mendimin e tij. Pasi të kenë dhënë mendimin, ekspertëve mund t’u bëhen pyetje.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THËNIET E DËSHMITARËVE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Kufijtë e lejimit të provave me dëshmitarë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Prova me dëshmitarë lejohet në të gjitha rastet, përveç kur ligji për vlefshmërinë ose provimin e një veprimi juridik kërkon shkresë.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fjalia e dytë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lejohet prova me dëshmitarë kundër ose tej përmbajtjes së një akti zyrtar ose privat që përbën provë të plotë. Gjithashtu, nuk lejohet të provohet me dëshmitarë marrëveshja e palëve për ndryshimin e kontratës ose shuarja, me anë të pagimit ose të faljes së detyrimeve në të holla, që rrjedhin nga një kontratë e bërë me dokument.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Rastet e lejimit të provës me dëshmitarë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Rregullat e caktuara në dy nenet e mësipërme nuk zbatohen dhe lejohet prova me dëshmitarë: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kur dokumenti që kërkohet nga ligji për vlefshmërinë ose provimin e veprimit juridik ka humbur ose është prishur pa fajin e palës;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kur ka një fillim prove me shkresë. Quhet fillim prove me shkresë çdo shkresë, që rrjedh nga ai, kundrejt të cilit drejtohet kërkimi dhe nga përmbajtja e së cilës del se fakti i pretenduar është pothuajse i vërtetë;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kur veprimi juridik i bërë me shkresë është kryer: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në kundërshtim me ligjin, në mashtrim të ligjit;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nën ndikimin e mashtrimit, kanosjes, ose për shkak të një marrëveshje me keqbesim të bërë midis përfaqësuesit të njërës palë dhe palës tjetër;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nën ndikimin e nevojës së madhe të palës;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kur për shkak të rrethanave në të cilat është kryer veprimi juridik ose të marrëdhënieve të posaçme të palëve, nuk ka qenë e mundur të merrej prova me shkresë.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6"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Kundër ose tej përmbajtjes së një veprimi juridik të bërë me shkresë, personi i tretë është i lirë në paraqitjen e provave. Kur njëra prej palëve kontraktuese pretendon se veprimi juridik është kryer </w:t>
      </w:r>
      <w:r w:rsidRPr="000C2D47">
        <w:rPr>
          <w:rFonts w:ascii="Garamond" w:hAnsi="Garamond" w:cs="Garamond"/>
          <w:sz w:val="24"/>
          <w:szCs w:val="24"/>
          <w:lang w:val="sq-AL"/>
        </w:rPr>
        <w:lastRenderedPageBreak/>
        <w:t>vetëm në dukje, pa pasur qëllim që palët të krijojnë pasoja juridike, ose për të mbuluar një veprim tjetër juridik, të cilin palët e kanë dashur, prova me dëshmitarë lejohet në rastet kur ka provë me shkresë të lëshuar nga pala tjetër ose deklarime të bëra prej kësaj përpara institucioneve shtetërore, nga të cilat bëhet e besueshme se veprimi juridik është kryer vetëm për dukje.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Ndalimi i pyetjes si dëshmitar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mund të pyeten si dëshmitarë: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përfaqësuesit e palëve në çështje, për rrethana për të cilat kanë marrë dijeni nga të përfaqësuarit e tyre për shkak të detyrës së tyre si përfaqësues;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personat që për shkak të metash fizike ose psikike nuk janë të aftë të kuptojnë drejt faktet që kanë rëndësi për çështjen dhe të bëjnë dëshmi të rregullt;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bashkëshortët ende të pandarë, fëmijët, prindërit, gjyshërit, ose kushërinj, në vijë të drejtë ose të tërthortë deri në shkallë të dytë, përveç kur çështja ka lidhje me probleme personale e familjare, si dhe të miturit nën katërmbëdhjetë vjeç, përveç kur thëniet e tyre janë të domosdoshme për zgjidhjen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Këta persona vendosin vetë nëse do të dëshmojnë dhe nuk mund të dënohen për refuzimin për të bërë dëshmi.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b/>
          <w:bCs/>
          <w:sz w:val="24"/>
          <w:szCs w:val="24"/>
          <w:lang w:val="sq-AL"/>
        </w:rPr>
        <w:t>Rregullat për dëgjimin e dëshmitarëve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Dëshmitarët dëgjohen nga gjykata në debatin gjyqësor. Në raste të veçanta ose për shkak sëmundjeje apo për shkak të punës së veçantë që bën dëshmitari, rrethana këto që e bëjnë të pamundur paraqitjen e tij në gjykim, gjykata mund të vendosë që pyetja e tij të bëhet jashtë qendrës së gjykatës nga një anëtar i trupit gjykues. Në këto raste pyetja e dëshmitarit bëhet përpara seancës gjyqësore të radhës dhe dëshmia e marrë lexohet në seancën gjyqësore. Pyetja e dëshmitarit bëhet kurdoherë në prani të palëve apo përfaqësuesve të tyre, të cilët njoftohen rregullisht.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Dëshmia e Presidentit të Republikës merret në selinë ku ai ushtron funksionin e Kryetarit të Shtetit.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duhet të merret dëshmia e Kryetarit të Kuvendit, Kryetarit të Këshillit të Ministrave, Kryetarit të Gjykatës Kushtetuese ose Kryetarit të Gjykatës së Lartë, këta mund të kërkojnë të pyeten në selinë ku ushtrojnë detyrën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vlerëson thëniet e dëshmitarëve në harmoni ndërmjet tyre dhe me provat e tjera të marra gjatë shqyrtimit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236/a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Rregullat për pyetjen e dëshmitarëve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 paditë me shuma të vogla</w:t>
      </w:r>
    </w:p>
    <w:p w:rsidR="00010A96" w:rsidRPr="000C2D47" w:rsidRDefault="00010A96" w:rsidP="00CB149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 ndryshuar fjalë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Në shqyrtimin e padive me vlerë deri në njëzetfishin e pagës minimale në shkallë vendi, gjykata mund të vendosë që dëshmitë e dëshmitarëve të merren me anë të deklaratave me shkrim ose videokonferencës, të siguruara jashtë ambienteve të gjykatës. Në deklaratën me shkrim të dëshmitarit </w:t>
      </w:r>
      <w:r w:rsidRPr="000C2D47">
        <w:rPr>
          <w:rFonts w:ascii="Garamond" w:hAnsi="Garamond" w:cs="Garamond"/>
          <w:sz w:val="24"/>
          <w:szCs w:val="24"/>
          <w:lang w:val="sq-AL"/>
        </w:rPr>
        <w:lastRenderedPageBreak/>
        <w:t>duhet të shënohet paralajmërimi i përgjegjësisë ligjore për deklarim të rremë. Vërtetimi i nënshkrimit vërtetohet nga noteri ose sekretaria e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237</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Betimi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Kryetari i seancës gjyqësore, pasi të jetë siguruar për identitetin e dëshmitarëve, i ndërgjegjëson ata për rëndësinë e misionit e të betimit përpara gjykatës dhe u njofton atyre se janë të detyruar të tregojnë të vërtetën për çfarë ata dinë në lidhje me çështjen, i paralajmëron për përgjegjësinë që ata kanë për dëshmi të rreme. Ndërkohë, sekretari gjyqësor lexon formulën e betimit si më poshtë: “I ndërgjegjshëm, betohem se do të them të vërtetën dhe vetëm të vërtetën”. Dëshmitari në këmbë përgjigjet “Betohem” dhe pret jashtë sallës së gjyqit me porosinë të mos merren vesh me njëri-tjetrin.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238</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Radha e pyetjes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Radha e pyetjes së dëshmitarëve caktohet nga kryetari i seancës duke mbajtur parasysh dëshmitarët e secilës palë. Ata pyeten një nga një në prani të palëve, pa praninë e dëshmitarëve që pyeten më vonë.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239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Dëshmitari pyetet më parë nga pala që e ka kërkuar thirrjen e tij dhe pastaj nga pala tjetër. Secila nga palët ka të drejtë t’i bëjë pyetje plotësuese dëshmitarit për të sqaruar apo plotësuar përgjigjet e dhëna nga ai. Në çdo rast palët i drejtojnë pyetje dëshmitarit me leje dhe nëpërmjet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të bëjë pyetje e të kërkojë sqarime kurdoherë që e konsideron të nevojshme për zgjidhjen e drejtë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240</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Ballafaqimi i dëshmitarëve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ndërmjet thënieve të dëshmitarëve ka mospërputhje të tilla që krijojnë vështirësi për zbulimin e të vërtetës, gjykata vetë ose me kërkesën e palëve bën ballafaqimin e dëshmitarëve të pyetur më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241</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Ripyetja e dëshmitarit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 mbarimit të dëshmisë dëshmitari mund të largohet me leje të gjykatës. Në rast se ripyetja e tij mund të jetë e nevojshme, atëherë gjykata urdhëron që ai të qëndrojë në sallë pa kontaktuar me dëshmitarët e tjerë.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242</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Heqja dorë nga pyetja e dëshmitarit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Pala që ka kërkuar thirrjen e një dëshmitari mund të kërkojë që ai të mos pyetet. Kërkesa merret parasysh në rast se pala tjetër është dakord dhe kur gjykata çmon se pyetja e tij nuk do të jetë e nevojshme për sqarimin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gjatë gjykimit të çështjes rezultojnë të sqaruara faktet dhe pretendimet e palëve, gjykata, vetë ose me kërkesën e tyre, mund të heqë dorë nga pyetja e dëshmitarëve të tjerë të thirrur për këtë qëllim.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244</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Përdorimi i shënimeve prej dëshmitarit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të lejojë dëshmitarin që të përdorë shënime ose të dhëna të tjera të shkruara, kur flasin për çështje që kanë të bëjnë me llogari e të dhëna që është e vështirë të mbahen mend.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245</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Denoncimi për dëshmi të rreme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një dëshmitar bën dëshmi të rreme përpara gjykatës, kjo vendos denoncimin në prokurori për ndjekje penale.</w:t>
      </w:r>
    </w:p>
    <w:p w:rsidR="00010A96" w:rsidRPr="000C2D47" w:rsidRDefault="00010A96" w:rsidP="00CB149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SHKRESAT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Fuqia provuese e shkresave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Shkresat kanë fuqi provuese kur janë hartuar në formën e caktuar, kanë elementet e nevojshme për vlerën e tyre, nuk janë të copëtuara, të grisura ose të shuara, nuk kanë gërvishtje, ose shtesa midis rreshtave, ose çrregullime të tjera me shuarje dhe mund të lexohen.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 kur është e dëmtuar në mënyrën e parashikuar në nenin e mësipërm, prezumohet se është bërë për të zhvleftësuar vlerën provuese të saj, përveç kur provohet e kundërta.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që paraqet dhe përdor si mjet provues një shkresë që ka ndryshime, duhet të vërtetojë se ndryshimet janë bërë nga ai që e ka nxjerrë shkresën, ose nga ai që mund t’i shërbejë si provë, ose nga ai që i ka kaluar e drejta, ose janë bërë nga dikush tjetër me porosi të këtyre.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249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shkresa që paraqitet referon në një shkresë tjetër, ajo bashkohet me këtë, përveç kur shkresa që merret zëvendëson shkresën referuese ose përmban përmbajtjen e saj të plotë.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shkresa që u mor ka përmbajtje të ndryshme nga shkresa referuese, atëherë parapëlqehet përmbajtja e kësaj të fundit.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Shkresa në ruajtje ose në pamundësi përdorimi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rastet kur prova me shkresë është në ruajtje për arsye ligjore ose pamundësi përdorimi dhe nuk mund të merret, gjykata ka të drejtë që përveç mjeteve të tjera, të lejojë të merret kopje e saj e legalizuar, e cila ka fuqi provuese sikurse edhe shkresa origjinale. Kur kjo më pas ka humbur, gjykata vendos të administrohet shkresa që vërteton njësinë me origjinalin.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Kopja e shkresës dhe origjinali i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Kopjet e shkresave kur saktësia e tyre vërtetohet nga personi kompetent kanë të njëjtën fuqi provuese me origjinalin.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Verifikimi në vend i përmbajtjes së shkresës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qoftë se për shkaqe të justifikuara është e vështirë marrja e provës në gjykim ose për shkak të rëndësisë së saj ose të natyrës së saj ekziston rreziku të humbasë ose të dëmtohet, gjykata mund të urdhërojë të verifikohet shkresa nga një anëtar i trupit gjykues ose të kontrollohet me letërporosi nga gjykata e vendit ku ndodhet shkresa ose të lejojë të merret fotokopje ose fotografia e vërtetuar.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Aktet zyrtare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Aktet zyrtare që përpilohen nga nëpunësi i shtetit ose personi që ushtron veprimtari publike, brenda kufijve të kompetencës së tyre dhe në formën e caktuar, përbëjnë provë të plotë të deklarimeve që janë bërë përpara tyre për faktet që kanë ngjarë në prani të tyre ose për veprimet e kryera prej tyre. Lejohet të provohet e kundërta vetëm kur pretendohet se shkresa është e falsifikuar.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Aktet zyrtare që dalin nga organet shtetërore dhe që përmbajnë një urdhër, një vendim ose çdo masë tjetër të marrë prej tyre ose që tregojnë kryerjen e një veprimi nga ana e këtyre organeve, përbëjnë provë të plotë për përmbajtjen e tyre. Lejohet të provohet e kundërta vetëm kur pretendohet se shkresa është e falsifikuar.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Kopjet dhe shkurtimet e akteve të përmendura në nenet 253 dhe 254, të vërtetuara sipas ligjit, kanë fuqi provuese sikundër edhe origjinali.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Shkresat e përpiluara nga nëpunësi i shtetit të huaj ose nga personi i huaj që ushtron veprimtari publike dhe që konsiderohen si ent publik në atë vend, kanë fuqi provuese që parashikohet në nenin 253.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Shkresat që përpilohen në bazë të nenit 253 për kryerjen ose vërtetimin e veprimit juridik, përsa u përket deklarimeve të palëve, përbëjnë provë të plotë për të gjithë.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Dispozitat e përmendura në paragrafin e mësipërm kanë fuqi për gjithçka që përmendet në shkresë, përderisa kanë lidhje të drejtpërdrejtë me objektin kryesor të shkresës. Ato që nuk kanë lidhje të drejtpërdrejtë konsiderohen si fillim prove me shkresë.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Shkresa e thjeshtë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 që është përpiluar nga një person zyrtar që nuk ka qenë kompetent ose që nuk është sipas formës së caktuar, ka fuqinë provuese të një shkrese të thjeshtë, në rast se është nënshkruar nga palët.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259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 e thjeshtë e nënshkruar nga personi që e ka lëshuar, përbën provë të plotë se deklarimet që përmban janë të atij që e ka nënshkruar, në rast se personi kundër të cilit paraqitet shkresa pranon se është nënshkruar prej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 private quhen edhe: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librat e tregtarëve dhe profesionistëve që i mbajnë sipas Kodit Tregtar ose dispozitave të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librat e avokatëve, noterëve, përmbaruesve, mjekëve, farmacistëve e të profesioneve të tjera, sipas dispozitave në fuqi.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Kur paraqiten si provë pjesë nga libri ose e tëra dhe përmbajnë edhe të dhëna që nuk kanë lidhje me objektin e gjykimit, mund të merren ato pjesë të shkresës që kanë lidhje me 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 private merr datë të saktë kundrejt personave të tretë vetëm nga dita që është vërtetuar nga noteri ose nëpunësi publik kompetent sipas ligjit ose kur vdes një nga ata që e ka nënshkruar ose nuk ka qenë në gjendje fizike të shkruajë ose kur përmbajtja e tij thelbësore është përsëritur ose konstatuar në një akt zyrtar, si dhe nga dita në të cilën ka ngjarë ndonjë fakt tjetër që provon në të njëjtën mënyrë se shkresa është përpiluar në një datë të mëparshme.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 private përbën provë në favor të përpiluesit vetëm në qoftë se atë e paraqet pala kundërshtare ose në qoftë se bëhet fjalë për librat që përmenden në nenin 260.</w:t>
      </w:r>
    </w:p>
    <w:p w:rsidR="00CB149F" w:rsidRPr="000C2D47" w:rsidRDefault="00CB149F"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Librat që përmenden në nenin 260, paragrafi 1 dhe 2, kur janë përpiluar në formën e caktuar, përbëjnë provë të plotë për sa shkruhet në to, për tregtarët ose personat e tjerë që detyrohen të mbajnë të njëjtat libra, por lejohet të provohet e kundërta kur pretendohet falsiteti. Megjithatë, kundër personave që nuk janë detyruar të mbajnë këto libra, përbëjnë provë të plotë për gjerësinë e pretendimeve, kur qenia e tyre është vërtetuar me një mënyrë tjetër dhe vetëm për një vit që nga dita e nënshkrimit, përveç kur i detyruari provon me nënshkrimin e vet përmbajtjen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Detyrimi për paraqitjen e provës shkresore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Çdo ndërgjyqës detyrohet kryesisht të paraqesë shkresat që ka përdorur për të ndihmuar në gjykimin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Çdo ndërgjyqës ose person i tretë detyrohet të paraqesë shkresat që disponon dhe që mund t’i vlejnë si provë, përveç kur ka shkaqe serioze dhe justifikon mosparaqitjen e tyre. Si shkaqe serioze konsiderohen veçanërisht rastet kur nuk lejohet për të dëshmuar.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vendimit që urdhëron paraqitjen e shkresës bëhet sipas dispozitave që kanë të bëjnë me ekzekutimin për dorëzimin e sendit ose kryerjen e veprimit.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Kjo dispozitë zbatohet edhe kur shkresat ndodhen në një organ shtetëror ose të personat juridikë shtetërorë, përveç kur shkresa përbën sekret shtetëror.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Shkresa në gjuhë të huaj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Kur shkresa është në gjuhë të huaj, ajo paraqitet bashkë me përkthimin e saj në gjuhë shqipe, të legalizuar nga ambasada apo konsullata përkatëse ose nga organi tjetër kompetent. </w:t>
      </w:r>
      <w:r w:rsidRPr="000C2D47">
        <w:rPr>
          <w:rFonts w:ascii="Garamond" w:hAnsi="Garamond" w:cs="Garamond"/>
          <w:sz w:val="24"/>
          <w:szCs w:val="24"/>
          <w:lang w:val="sq-AL"/>
        </w:rPr>
        <w:tab/>
      </w: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gjykata nuk mund ta kontrollojë vetë saktësinë e përkthimit, emëron përkthyes.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Detyrimi për të provuar se shkresa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private është origjinale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origjinaliteti i shkresës private vihet në dyshim, ai që e paraqet duhet ta provojë atë, përveç kur shkresa është aq e ndryshuar sa gjykata e ka të vështirë të konstatojë se është origjinale.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ndaj të cilit paraqitet shkresa private është i detyruar të deklarojë menjëherë se e pranon ose jo origjinalitetin e nënshkrimit, ndryshe shkresa konsiderohet si e pranuar.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Në qoftë se njihet ose vërtetohet origjinaliteti i nënshkrimit, quhet se është vërtetuar origjinaliteti i përmbajtjes, me rezervën e goditjes së tij për falsitet.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 private mund të provohet si origjinale me çdo lloj mjeti provues.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269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krahasimit të shkresave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bëhet krahasimi i shkresave, ai që paraqet provën detyrohet jo më vonë se dhjetë ditë përpara datës së caktuar për krahasim, t’i njoftojë ndërgjyqësit listën e shkresave me të cilat do të bëhet krahasimi ose të depozitojë origjinalet në sekretarinë e gjykatës. Vërtetësia e këtyre shkresave nuk duhet të kundërshtohet.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shkresat që mund të krahasohen i disponon pala kundërshtare ose personi i tretë, mund të kërkohet paraqitja e tyre. Në rast kundërshtimi zbatohen rregullat e parashikuara prej nenit 265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Ndërgjyqësi ose personi i tretë të cilit i mohohet origjinaliteti i shkrimit ose nënshkrimit, mund të detyrohet të shkruajë para gjykatës ose gjyqtarit të deleguar me letër porosi një tekst të caktuar me të cilin do të bëhet krahasimi. Teksti i bashkohet dosjes. Gjykata çmon lirisht mohimin e ndërgjyqësit ose personit të tretë të shkruajë ose të bëjë përpjekje për të ndryshuar shkrimin e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Goditja për falsitet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Çdo shkresë mund të goditet për falsitet. Shkresat private mund të goditen për falsitet edhe kur nga krahasimi me të tjera vërtetohet se janë origjinale.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Denoncimi për ndjekje penale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falsifikimi i atribuohet një personi të caktuar mund të bëhet denoncimi për ndjekje penale.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krijohen dyshime serioze për falsifikim ndaj një personi konkret edhe nëse shkresa që paraqitet si e falsifikuar vlerësohet si thelbësore për sqarimin e çështjes, gjykata ka të drejtë të pezullojë gjykimin e saj deri në përfundimin e gjykimit të çështjes penale, ose të urdhërojë të paraqiten prova për falsifikimin.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Provimi i falsitetit të një shkrese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Kush pretendon falsitetin e një shkrese, është njëkohësisht i detyruar të paraqesë ato shkresa që vërtetojnë falsitetin dhe të tregojë emrat e dëshmitarëve ose mjetet e tjera provuese, përndryshe pretendimi tij është i papranueshëm.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shkresa paraqitet si e falsifikuar, pa treguar personin të cilit i atribuohet falsiteti, gjykata urdhëron marrjen e provave, vetëm kur ai që paraqet shkresën këmbëngul që të nxirret si provë dhe çmohet se ka rëndësi thelbësore për sqarimin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Sekretaria e gjykatës dërgon menjëherë kopjen e çdo vendimi që shpall shkresën si të falsifikuar te prokurori dhe në organin shtetëror që ka nxjerrë shkresën.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Shkresa që shpallet e falsifikuar nuk i jepet ndërgjyqësit, por mbetet në arkivin e gjykatës, së bashku me vendimin që shpall shkresën të falsifikuar. Në këto raste sekretari shënon mbi shkresë se ajo është e falsifikuar.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jepet kopja e saj, ajo përmban edhe shënimin që përmendet në paragrafin e sipërm.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Personat, që nuk marrin pjesë në çështje, kur u kërkohet një shkresë që ndodhet pranë tyre dhe nuk ka mundësi ta paraqitin brenda afatit që u ka caktuar gjykata, janë të detyruar të njoftojnë gjykatën për mosparaqitjen e shkresës në afat, duke treguar edhe shkaqet. Gjykata, kur nuk i gjen me vend shkaqet e treguara, si dhe kur nuk është lajmëruar se dokumenti i kërkuar nuk ka mundësi të dërgohet, ka të drejtë të dënojë personat përgjegjës, sipas nenit 167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kundër së cilës është paraqitur si provë një shkresë mund të kundërshtojë vërtetësinë e saj në njërën nga këto mënyra: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a) duke mohuar shkrimin ose nënshkrimin e saj në shkresën e thjeshtë;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duke deklaruar se nuk di që shkrimi ose nënshkrimi në shkresën e thjeshtë të jetë  e trashëgimlënësit të saj ose i personit nga i cili ajo heq të drejta;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duke pretenduar se dokumenti është i falsifikuar.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Filmat fotografikë, kinematografikë e regjistrime të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Filmat fotografikë ose filmat kinematografikë, kasetat e çdo lloji, si dhe çdo lloj tjetër regjistrimi, mund të përbëjnë provë për ngjarjet e sendet që janë regjistruar, kur gjykata bindet për saktësinë e vërtetësinë e tyre. Për këtë qëllim ajo mund të thërrasë edhe ekspertë kompetentë.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279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Fotografitë ose fotokopjet e shkresave kanë fuqi të njëjtë me origjinalin, përderisa saktësia e tyre vërtetohet nga personi, që sipas ligjit, është kompetent të nxjerrë kopje.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pas kontrollimit të vërtetësisë së dokumentit, me vendimin që jep gjatë gjykimit ose me vendimin përfundimtar, shprehet nëse dokumenti është ose jo i vërtetë. Kur rezulton se dokumenti nuk është i vërtetë, gjykata e përjashton këtë nga provat dhe, në qoftë se rezulton se dokumenti është i falsifikuar, ia dërgon prokurorit për të bërë ndjekje penale.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me vendimin që pranon se dokumenti është i vërtetë, dënon palën që ka pretenduar falsifikimin ose që ka mohuar shkrimin ose nënshkrimin e saj me gjobë deri në 50 000 lekë.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IX</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POHIMET E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Pohimi gjyqësor mund të jetë i rastit ose i nxitur nëpërmjet pyetjeve të bëra në mënyrë zyrtare për një qëllim të tillë.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Pohimi gjyqësor i rastit mund të jepet në formë verbale ose në çdo akt procedural të nënshkruar personalisht nga pala.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Procedura e kërkimit të pohimeve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Pyetjet bëhen për fakte, rrethana dhe në mënyrë që të pohohen apo kundërshtohen pretendimet e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për pranimin e pyetjeve procedon në mënyrën dhe afatet e caktuara në vendimin e saj të ndërmjetëm.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lejohen të bëhen pyetje mbi fakte të ndryshme nga ato të formuluara në vendimin e gjykatës, përveç pyetjeve për të cilat palët bien dakord dhe që gjykata çmon se janë të dobishme për procesin gjyqësor. Gjykata mund në çdo rast të kërkojë sqarimet e nevojshme për përgjigjet e dhëna.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e pyetur duhet të përgjigjet vetë personalisht. Ajo nuk mund të përdorë shënime të shkruara e të parapërgatitura. Megjithatë, gjykata mund të lejojë të përdoren shënime ose të dhëna të tjera të shkruara, kur flasin për çështje që kanë të bëjnë me llogari e të dhëna që është vështirë të mbahen mend.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Mosparaqitja dhe refuzimi i përgjigjes nga pala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pala e pyetur nuk paraqitet ose refuzon të përgjigjet pa shkaqe të justifikuara, gjykata, duke vlerësuar edhe provat e tjera, mund t’i marrë si të pranuara faktet e parashtruara në pyetjet. Kur mosparaqitja e palës për t’u përgjigjur është me arsye, gjykata vendos shtyrjen e seancës ose marrjen e përgjigjeve edhe jashtë seancës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285/a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Komunikimi me palët për padi me shuma të vogla</w:t>
      </w:r>
    </w:p>
    <w:p w:rsidR="00010A96" w:rsidRPr="000C2D47" w:rsidRDefault="00010A96" w:rsidP="00CB149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r w:rsidR="00D64D4B">
        <w:rPr>
          <w:rFonts w:ascii="Garamond" w:hAnsi="Garamond" w:cs="Garamond"/>
          <w:i/>
          <w:iCs/>
          <w:sz w:val="24"/>
          <w:szCs w:val="24"/>
          <w:lang w:val="sq-AL"/>
        </w:rPr>
        <w:t>;</w:t>
      </w:r>
      <w:r w:rsidRPr="000C2D47">
        <w:rPr>
          <w:rFonts w:ascii="Garamond" w:hAnsi="Garamond" w:cs="Garamond"/>
          <w:i/>
          <w:iCs/>
          <w:sz w:val="24"/>
          <w:szCs w:val="24"/>
          <w:lang w:val="sq-AL"/>
        </w:rPr>
        <w:t xml:space="preserve"> ndryshuar fjalë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b/>
          <w:bCs/>
          <w:sz w:val="24"/>
          <w:szCs w:val="24"/>
          <w:lang w:val="sq-AL"/>
        </w:rPr>
      </w:pPr>
      <w:r w:rsidRPr="000C2D47">
        <w:rPr>
          <w:rFonts w:ascii="Garamond" w:hAnsi="Garamond" w:cs="Garamond"/>
          <w:sz w:val="24"/>
          <w:szCs w:val="24"/>
          <w:lang w:val="sq-AL"/>
        </w:rPr>
        <w:t xml:space="preserve">1. Në lidhje me paditë me vlerë deri në njëzetfishin e pagës minimale në shkallë vendi, gjykata vendos që palët të sjellin shpjegimet me shkrim </w:t>
      </w:r>
      <w:r w:rsidR="00CB149F">
        <w:rPr>
          <w:rFonts w:ascii="Garamond" w:hAnsi="Garamond" w:cs="Garamond"/>
          <w:sz w:val="24"/>
          <w:szCs w:val="24"/>
          <w:lang w:val="sq-AL"/>
        </w:rPr>
        <w:t>ose nëpërmjet videokonferencës.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Me kërkesë të arsyetuar të palëve, si dhe kur gjykata e çmon të arsyeshme, ato mund të pyeten nëpërmjet mënyrave dhe mjeteve të tjera të komunikimit në distancë.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Aspektet vizuale dhe zanore të seancës të videokonferencës transmetohen në kohë reale të vendndodhjes me sallën ku zhvillohet procesi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Aspektet vizuale dhe zanore të transmetuara nuk regjistrohen. Vendimet e mësipërme janë të paankimueshme.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X</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KËQYRJA E PERSONAVE, SENDEVE DHE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KËQYRJA NË VEND, EKSPERIMENTIMI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çmohet e nevojshme nga gjykata që një person ose një send të këqyren drejtpërdrejt prej saj, kryesisht ose me kërkesën e palëve, vendos që të bëhet këqyrja në vend e tyre me ose pa ekspertë.</w:t>
      </w:r>
    </w:p>
    <w:p w:rsidR="00CB149F" w:rsidRPr="000C2D47" w:rsidRDefault="00CB149F"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këqyrjes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Këqyrja e personave, e vendeve, e sendeve të luajtshme ose të paluajtshme, bëhet me vendim të gjykatës, në të cilën caktohet koha, vendi dhe mënyra e këqyrjes.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Këqyrja në vend bëhet nga vetë gjykata ose nga gjyqtari i deleguar prej saj ose nga gjyqtari i vendit ku do të bëhet këqyrja. Kur është e nevojshme mund të jetë i pranishëm edhe një ekspert teknik, i cili vepron sipas rregullave të parashikuara në kreun VI të pjesës së dytë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kryerjen e këqyrjes palët njoftohen rregullisht.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Mosprekja e dinjitetit persona</w:t>
      </w:r>
      <w:r w:rsidRPr="000C2D47">
        <w:rPr>
          <w:rFonts w:ascii="Garamond" w:hAnsi="Garamond" w:cs="Garamond"/>
          <w:sz w:val="24"/>
          <w:szCs w:val="24"/>
          <w:lang w:val="sq-AL"/>
        </w:rPr>
        <w:t>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në këqyrjen e një personi duhet të bëjë kujdes që të mos preket dinjiteti personal. Ajo mund të mos jetë vetë e pranishme dhe të ngarkojë me këtë detyrë një ekspert të përshtatshëm.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289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Kryerja e prodhimeve fotografike dhe e filmimeve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të vendosë që të kryhen edhe riprodhime fotografike të objekteve, dokumenteve dhe sendeve dhe kur është e nevojshme dhe e mundshme edhe filmime të tyre ose të përdorë mjete e veprime të tjera mekanike.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Gjykata për t’u siguruar në ekzistencën e një fakti mund të urdhërojë që kjo të verifikohet duke proceduar në një mënyrë të caktuar për riprodhimin e tij, duke siguruar prova me anë fotografish ose </w:t>
      </w:r>
      <w:r w:rsidRPr="000C2D47">
        <w:rPr>
          <w:rFonts w:ascii="Garamond" w:hAnsi="Garamond" w:cs="Garamond"/>
          <w:sz w:val="24"/>
          <w:szCs w:val="24"/>
          <w:lang w:val="sq-AL"/>
        </w:rPr>
        <w:lastRenderedPageBreak/>
        <w:t>me filmime. Gjykata drejton vetë eksperimentin, ose kur e sheh me vend ia beson këtë një eksperti duke zbatuar rregullat për emërimin dhe përgjegjësinë e ekspertit, të parashikuara në këtë Kod.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290</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E drejta e gjykatës për të siguruar </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sende e të dhëna të nevojshme në këqyrje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Gjatë këqyrjes ose eksperimentit gjykata, kur e sheh të nevojshme, mund të dëgjojë dëshmitarë për të marrë të dhëna dhe për të siguruar paraqitjen e sendeve, si dhe të marrë masa për të hyrë në vende që duhet të ekspozohen ose të shqyrtohen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Ajo mund të urdhërojë futjen në vendet që janë në pronësi ose në posedimin e personave që nuk lidhen me proces gjyqësor, mund të dëgjojë këta të fundit, duke marrë masat e nevojshme që të mos dëmtohen interesat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procesverbalit të këqyrjes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këqyrjen në vend dhe në çdo këqyrje tjetër që bëhet jashtë gjykatës mbahet procesverbal në të cilin tregohen palët që kanë marrë pjesë, pretendimet dhe vërejtjet e tyre rreth këqyrjes dhe përfundimi i këqyrjes. Procesverbali nënshkruhet, sipas rastit, nga të gjithë gjyqtarët ose nga gjyqtari i vetëm, si dhe nga palët dhe personat e tjerë të ndodhur gjatë këqyrjes.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XI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SIGURIMI I PROVËS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292</w:t>
      </w: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Kur mund të kërkohet sigurimi i provës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një provë, nga e cila varet zgjidhja e mosmarrëveshjes ose që ndikon në sqarimin e saj, ka rrezik të zhduket ose të vështirësohet marrja e saj, me kërkesën e palës së interesuar, mund të urdhërohet marrja më përpara.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Paraqitja dhe përmbajtja e kërkesës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sigurimin e provës paraqitet në gjykatën që shqyrton çështjen dhe, në rast se padia nuk është ngritur, në gjykatën e vendit ku ka banim personi që do të pyetet ose ku ndodhet sendi që duhet të këqyret.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kërkesën për sigurimin e provës duhet të tregohen: prova që do të merret, rrethanat për vërtetimin e të cilave shërben ajo dhe arsyet që e justifikojnë marrjen e saj më përpara.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Kopja e kërkesës i komunikohet palës tjetër, përveç kur kjo nuk dihet ose kur marrja e provës nuk lejon shtytje.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vendimit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me të cilin pranohet kërkesa për sigurimin e provës duhet të tregojë provën që do të merret dhe mënyrën e marrjes së provës.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gjykatës me të cilin refuzohet kërkesa për sigurimin e provës,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Mosparaqitja e palës që ka kërkuar marrjen e provës sjell rrëzimin e kërkesës, përveç kur e kërkon pala tjetër, ose gjykata çmon se është në dobi 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mënyrën e marrjes së provës dhe për fuqinë e saj provuese zbatohen rregullat e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Shpenzimet për marrjen e provës parapaguhen nga kërkuesi dhe, në përfundim të gjykimit i ngarkohen palës, sipas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XII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PEZULLIMI E PUSHIMI I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 Pezullimi i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shkronja “dh”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vendos pezullimin e gjykimit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çështja nuk mund të zgjidhet para se të zgjidhet një çështje tjetër penale, civile ose administrative;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kërkohet nga të dyja palët;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njëra nga palët vdes ose mbaron personi juridik;</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njëra nga palët nuk ka ose më vonë ka humbur zotësinë juridike për të vepruar si palë dhe shihet e nevojshme t’i emërohet një përfaqësues ligjor;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parashikohet shprehimisht në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njëra nga palët paraqet kërkesën për zgjidhje të çështjes me ndërmjetësim dhe gjykata e vlerëson të arsyeshme.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Gjatë pezullimit nuk mund të kryhen veprime procedurale.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pestë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rastet e parashikuara nga shkronjat “c” dhe “ç” të nenit të mësipërm, pezullimi i gjykimit vazhdon gjersa të paraqitet për të marrë pjesë në çështje, ose të thirret nga pala kundërshtare, personi që hyn në të drejtat ose përfaqësuesi ligjor i palës që ka humbur zotësinë për vepruar si palë.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Në rastet e parashikuara nga shkronjat “a”, “b” dhe “d” të nenit të mësipërm, gjykimi i çështjes rifillon pasi të jenë zhdukur pengesat që shkaktuan pezullimin e tij. Në këto raste, edhe kur nuk është </w:t>
      </w:r>
      <w:r w:rsidRPr="000C2D47">
        <w:rPr>
          <w:rFonts w:ascii="Garamond" w:hAnsi="Garamond" w:cs="Garamond"/>
          <w:sz w:val="24"/>
          <w:szCs w:val="24"/>
          <w:lang w:val="sq-AL"/>
        </w:rPr>
        <w:lastRenderedPageBreak/>
        <w:t>caktuar seanca e ardhshme, pala e interesuar i drejtohet gjykatës me kërkesë për vazhdimin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cakton datën e seancës për vazhdimin e gjykimit dhe urdhëron që kjo t’u njoftohet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mundet që edhe kryesisht të marrë masa për mënjanimin e këtyre pengesave. Gjykimi fillon nga veprimi procedural i mbetur në kohën e pezullimit të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rastin e parashikuar nga shkronja “dh” e nenit 297, gjykimi i çështjes rifillon kur marrëveshja për ndërmjetësim të mosmarrëveshjes nuk arrihet dhe/ose është plotësuar afati prej 30 ditësh.</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b/>
          <w:bCs/>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 Pushimi i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299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shkronjat “c” dhe “ç”, shtuar shkronja “c” dhe rinumërtuar shkronja “c”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vendos pushimin e gjykimit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asnjëra prej palëve nuk kërkon brenda gjashtë muajve rifillimin e gjykimit të pezulluar me kërkesën e tyre, kur gjykata nuk ka caktuar në vendimin e pezullimit një seancë të ardhshme;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paditësi heq dorë nga gjykimi i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gjykata konstaton se çështja nuk hyn në juridiksionin gjyqësor, si edhe kur padia nuk mund të ngrihej ose gjykimi nuk mund të vazhdonte. Kur këto shkaqe konstatohen nga gjykatat më të larta, ato prishin vendimin e gjykatave më të ulëta dhe vendosin pushimin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pushimi i gjykimit parashikohet shprehimisht në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Efektet juridike të pushimit 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Pushimi i gjykimit sjell si pasojë anulimin e të gjitha veprimeve procedurale, duke përfshirë edhe vendimet që jepen gjatë gjykimit, por në rast se paditësi ngre përsëri të njëjtën padi, provat e mbledhura në gjykimin e pushuar mund të merren parasysh në gjykimin e kësaj padie, në qoftë se për marrjen rishtas të tyre ka vështirësi ose pengesa të pakapërcyeshme.</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Pushimi i gjykimit nuk shuan padinë.</w:t>
      </w:r>
    </w:p>
    <w:p w:rsidR="00CB149F" w:rsidRPr="000C2D47" w:rsidRDefault="00CB149F"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me të cilin vendoset pezullimi, pushimi ose refuzimi i rifillimit të gjykimit, mund të bëhet ankimi i veçantë në gjykatën e apelit, përveç rasteve kur parashikohet ndryshe në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XIII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PËRFUNDIMI I HETIMIT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GJYQËSOR DHE DHËNIA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Përfundimi i hetimit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Pasi të jenë shqyrtuar të gjitha provat që gjykata ka pranuar të merren, pyeten palët nëse kanë kërkesa të tjera në dobi të gjykimit të çështjes dhe, në rast se ato nuk pranohen, gjykata i jep fund hetimit gjyqësor dhe fton palët të parashtrojnë pretendimet përfundimtare të tyre rreth çështjes në gjykim. Si rregull, ato i parashtrohen gjykatës me shkrim. Me kërkesën e palëve, kur kjo shihet me vend, gjykata u jep atyre një afat deri në 5 ditë, për të përgatitur parashtresat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Bisedimet përfundimtare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bisedimet përfundimtare, i pari e merr fjalën paditësi dhe ndërhyrësi dytësor që është bashkuar me atë e pas tij, i padituri e ndërhyrësi dytësor i bashkuar me atë dhe, kur në çështje merr pjesë edhe ndërhyrësi kryesor, ai e merr fjalën pasi flasin paditësi dhe i padituri. Këta të fundit pas ndërhyrësit kryesor kanë të drejtë të marrin përsëri fjalën.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Prokurori në çështjet që ka ngritur vetë padi flet i pari, ndërsa në çështjet në të cilat ka marrë pjesë e merr fjalën pas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Kërkesa për riçeljen e hetimit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Pasi i është dhënë fund hetimit gjyqësor, nuk mund të merren prova të tjera. Palët mund të kërkojnë çeljen e hetimit gjyqësor për marrjen e provave të reja vetëm kur janë kushtet e neneve 151 dhe 186 të këtij Kodi. Për këtë kërkesë vendos gjykata, sipas vlerësimit të rrethanave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Tërheqja e gjykatës në dhomën e këshillimit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Pasi palët kanë parashtruar përfundimet e kërkesat e tyre, gjykata deklaron tërheqjen e saj në dhomën e këshillimit, për të dhënë vendimin përfundimtar.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Dhënia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dhomën e këshillimit, kur bisedohet çështja dhe përpilohet vendimi, qëndrojnë vetëm gjyqtarët që përbëjnë trupin gjykues. Nuk lejohet që gjatë bisedimit të çështjes të hyjnë e të qëndrojnë aty sekretari i seancës, ekspertë ose persona të tjerë.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Trupi gjykues, nën drejtimin e kryetarit të seancës, shtron për bisedim dhe vendos me radhë për të gjitha çështjet që janë shqyrtuar gjatë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Së pari voton gjyqtari më i ri në moshë dhe së fundi voton kryetari i seancës. Asnjë nga gjyqtarët nuk mund të abstenojë nga vendimi. Mendimi i gjyqtarit të mbetur në pakicë, i parashtruar me shkrim, bashkohet me vendimin.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Në rast se rreth një çështje propozohen disa zgjidhje e nuk krijohet shumica në votimin e parë, kryetari hedh në votë dy zgjidhje për të përjashtuar njërën e me radhë, derisa zgjidhjet të mbeten vetëm dy, për të cilat bëhet votimi përfundimtar.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 me ligjin nr. 8812, datë 17.5.2001 dhe paragrafi i dytë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duhet të nënshkruhet nga të gjithë anëtarët e trupit gjykues që kanë marrë pjesë në dhënien e tij. Gjyqtari, mendimi i të cilit ka mbetur në pakicë, shkruan fjalën “kundër” dhe nënshkruan vendimin.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të shpallë vetëm dispozitivin e vendimit, duke e dorëzuar atë të arsyetuar në sekretari jo më vonë se njëzet ditë ose të shtyjë shpalljen e arsyetuar të vendimit, deri në njëzet ditë. Arsyetimi i vendimit bëhet nga kryetari i seancës, përveç kur ai del kundër.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309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mbështetet vetëm në të dhëna që ndodhen në aktet dhe që janë shqyrtuar në seancë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çmon provat e marra gjatë gjykimit të çështjes, sipas bindjes së saj të brendshme, të formuar nga shqyrtimi i të gjitha rrethanave të çështjes në tërësinë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vendimit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pika 1/1 me ligjin nr. 122/2013, datë 18.4.2013; shtuar një fjali në paragrafin II dhe ndryshuar pika 1.1 në paragrafin III me lig</w:t>
      </w:r>
      <w:r w:rsidR="00CB149F">
        <w:rPr>
          <w:rFonts w:ascii="Garamond" w:hAnsi="Garamond" w:cs="Garamond"/>
          <w:i/>
          <w:iCs/>
          <w:sz w:val="24"/>
          <w:szCs w:val="24"/>
          <w:lang w:val="sq-AL"/>
        </w:rPr>
        <w:t>jin nr. 38/2017, datë 30.3.2017;</w:t>
      </w:r>
      <w:r w:rsidRPr="000C2D47">
        <w:rPr>
          <w:rFonts w:ascii="Garamond" w:hAnsi="Garamond" w:cs="Garamond"/>
          <w:i/>
          <w:iCs/>
          <w:sz w:val="24"/>
          <w:szCs w:val="24"/>
          <w:lang w:val="sq-AL"/>
        </w:rPr>
        <w:t xml:space="preserve"> ndryshuar fjalë në pikën 3, paragrafi II,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duhet të përmbajë hyrjen, pjesën përshkruese-arsyetuese dhe pjesën urdhëruese.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 Në hyrjen e vendimit duhet të përmenden: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gjykata që ka gjykuar çështjen;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trupi gjykues dhe sekretari;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koha dhe vendi i dhënies së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palët, duke u shënuar identiteti dhe cilësia e tyre si paditës, i paditur, ndërhyrës, si dhe përfaqësuesit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emri i prokurorit, nëse ka marrë pjesë;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objekti i 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7. kërkimet përfundimtare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8. mendimi i prokurorit nëse ka marrë pjesë.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II. Në pjesën përshkruese-arsyetuese duhet të përmenden: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rrethanat e çështjes, ashtu siç janë konstatuar gjatë gjykimit dhe përfundimet e nxjerra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2. provat dhe arsyet në të cilat mbështetet vendimi;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3. dispozitat ligjore në të cilat bazohet vendimi.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Vendimi i gjykatës për paditë me vlerë deri në deri në njëzetfishin e pagës minimale në shkallë vendi duhet të përmbajë hyrjen dhe pjesën urdhëruese, sipas pikës 1 të këtij neni. Nëse palët, brenda </w:t>
      </w:r>
      <w:r w:rsidRPr="000C2D47">
        <w:rPr>
          <w:rFonts w:ascii="Garamond" w:hAnsi="Garamond" w:cs="Garamond"/>
          <w:sz w:val="24"/>
          <w:szCs w:val="24"/>
          <w:lang w:val="sq-AL"/>
        </w:rPr>
        <w:lastRenderedPageBreak/>
        <w:t>tre ditëve nga njoftimi i këtij vendimi, njoftojnë me shkrim gjykatën se do ta ankimojnë vendimin, gjykata arsyeton vendimin dhe ua njofton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III. Në pjesën urdhëruese, ndë</w:t>
      </w:r>
      <w:r w:rsidR="00CB149F">
        <w:rPr>
          <w:rFonts w:ascii="Garamond" w:hAnsi="Garamond" w:cs="Garamond"/>
          <w:sz w:val="24"/>
          <w:szCs w:val="24"/>
          <w:lang w:val="sq-AL"/>
        </w:rPr>
        <w:t>r të tjera, duhet të përmenden: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çfarë vendosi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1/1. nëse gjykata vendos detyrime për palët, përmbajtjen konkrete të tyre dhe se vendimi është i ekzekutueshëm nga përmbaruesi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kujt i ngarkohen shpenzimet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e drejta për të bërë ankim dhe afati për paraqitjen e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310/1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122/2013, datë 18.4.2013 dhe shfuqizuar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vendimi përmban detyrimin për dorëzimin e një sendi në natyrë ose detyrimin për kryerjen e një veprimi të caktuar, gjykata mund të tregojë në vendim afatin për ekzekutimin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të caktojë një afat për ekzekutimin e detyrimit në të holla ose ta ndajë atë me këste, me kërkesën e palës së interesuar, duke pasur parasysh gjendjen pasurore të palëve dhe rrethanat e tjera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Ndreqja e gabimeve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 shpalljes së vendimit gjykata nuk mund ta anulojë ose ta ndryshojë atë. Ajo, me kërkesën e palëve ose kryesisht, mund të ndreqë në çdo kohë vetëm gabimet e bëra në shkrim ose në llogari ose ndonjë pasaktësi të dukshme të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pasi thërret palët, në seancë, e shqyrton kërkesën sipas rregullave të këtij Kodi, jep vendim, i cili i bashkohet vendimit të ndrequr.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dhënë për rastet e parashikuara në paragrafin e dytë të këtij neni, mund të bëhet ankim i veçantë në gjykatën e apelit.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Plotësimi i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Secila nga palët, brenda tridhjetë ditëve nga shpallja e vendimit, mund të kërkojë plotësimin e vendimit, në rast se gjykata nuk është shprehur mbi të gjitha kërkesat për të cilat pala ka paraqitur prova.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shqyrton kërkesën me të njëjtin trup gjykues, pasi thërret palët dhe jep këtë vendim plotësues.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këtij vendimi mund të bëhet ankim, sipas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Sqarimi dhe interpretimi i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Gjykata ka të drejtë të japë sqarime ose të bëjë interpretimin e vendimit që ajo ka dhënë kur ky është i errët dhe e kërkojnë palët.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sqarimin dhe interpretimin e vendimit mund të paraqitet në çdo kohë, gjersa vendimi nuk është ekzekutuar.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vendimeve të mësipërme mund të bëhet ankim i veçantë sipas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Vendimet e ndërmjetme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Vendimet që jepen gjatë gjykimit dhe që nuk janë përfundimtare, mund të ndryshohen ose të revokohen nga gjykata që i ka dhënë, përveç kur në këtë Kod parashikohet se kundër tyre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Njoftimi i vendimeve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Vendimet përfundimtare, jopërfundimtare dhe të ndërmjetme të gjykatës, për të cilat është parashikuar e drejta e ankimit, u njoftohen palëve ose pjesëmarrësve të tjerë në proces, brenda tre ditëve nga marrja e vendimit ose, në rast se vendimi i arsyetuar shpallet më vonë, brenda tre ditëve pas shpalljes së vendimit të arsyetuar.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Njoftimi bëhet sipas rregullave të parashikuara në kreun IV të titullit VI të pjesës 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XIV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VENDIME ME EKZEKUTIM TË PËRKOHSHËM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Rastet e dhënies së vendimeve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me ekzekutim të përkohshëm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Vendimi i gjykatës mund të jepet me ekzekutim të përkohshëm, kur është vendosur: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detyrimi për ushqim;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për shpërblimin nga puna;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për rivendosjen në posedimin e banesës bashkëshortore.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mund të jepet me ekzekutim të përkohshëm edhe kur nga vonesa e ekzekutimit, paditësi mund të pësojë dëme të rëndësishme, që nuk mund të vihen në vend, ose kur ekzekutimi i vendimit do të bëhej i pamundur, ose do të vështirësohej së tepërmi. Në këtë rast gjykata mund të kërkojë që paditësi të japë një garanci.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me të cilin pranohet ose rrëzohet kërkesa për ekzekutim të përkohshëm të vendimit,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319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Rrjedhojat nga prishja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vendimi prishet nga gjykata e apelit ose Gjykata e Lartë, ekzekutimi i përkohshëm pezullohet.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pas prishjes së vendimit të parë padia rrëzohet dhe vendimi merr formë të prerë, gjyqfituesi i parë detyrohet t’i kthejë palës tjetër gjithçka që ka marrë me ekzekutim të përkohshëm të vendimit të parë.</w:t>
      </w:r>
    </w:p>
    <w:p w:rsidR="00010A96" w:rsidRPr="000C2D47" w:rsidRDefault="00010A96" w:rsidP="00CB149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CB149F"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CB149F">
        <w:rPr>
          <w:rFonts w:ascii="Garamond" w:hAnsi="Garamond" w:cs="Garamond"/>
          <w:bCs/>
          <w:sz w:val="24"/>
          <w:szCs w:val="24"/>
          <w:lang w:val="sq-AL"/>
        </w:rPr>
        <w:t>TITULLI 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GJYKIMET E POSAÇME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DISPOZITA TË PËRGJITHSHME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320</w:t>
      </w:r>
    </w:p>
    <w:p w:rsidR="00010A96" w:rsidRPr="000C2D47" w:rsidRDefault="00010A96" w:rsidP="00CB149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shkronja “a” me ligjin nr. 49/2012, datë 3.5.2012 dhe ndryshuar shkronja “b” me ligjin nr. 114/2016, datë 3.11.2016)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Në përbërje të gjykatave të shkallës së parë krijohen seksione të veçanta për gjykimin e: </w:t>
      </w:r>
    </w:p>
    <w:p w:rsidR="00010A96" w:rsidRPr="00661E33"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w:t>
      </w:r>
      <w:r w:rsidRPr="00661E33">
        <w:rPr>
          <w:rFonts w:ascii="Garamond" w:hAnsi="Garamond" w:cs="Garamond"/>
          <w:sz w:val="24"/>
          <w:szCs w:val="24"/>
          <w:lang w:val="sq-AL"/>
        </w:rPr>
        <w:t>) shfuqizuar;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mosmarrëveshjeve tregtare dhe të procedurave të falimentimit;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c)mosmarrëveshjeve që lidhen me të miturit dhe familjen.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Presidenti i Republikës me propozimin e Ministrit të Drejtësisë cakton gjykatat në të cilat do të krijohen këto seksione, si dhe zonat ku do të shtrijnë kompetencat ato, mbi bazën e bashkimit të kompetencave tokësore të një apo disa gjykatave të shkallës së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Ministri i Drejtësisë cakton numrin e gjyqtarëve për çdo seksion dhe kujdeset për kualifikimin e tyre sipas seksionit përkatës.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është në interesin e një ndarje të drejtë të punës, kryetari i gjykatës së shkallës së parë ose zëvendësi i tij, në periudha të caktuara, mund të ngarkojë gjyqtarët e caktuar në seksione edhe me gjykimin e çështjeve të një natyre tjetër, që nuk janë të kompetencës së seksioneve të ngritura në këtë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323</w:t>
      </w:r>
    </w:p>
    <w:p w:rsidR="00010A96" w:rsidRPr="000C2D47" w:rsidRDefault="00010A96" w:rsidP="00CB149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fundit me ligjin nr. 114/2016, datë 3.11.2016)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Dispozitat e pjesës së parë dhe të dytë të këtij Kodi janë të zbatueshme për të gjitha gjykimet e posaçme, përveç kur parashikohet ndryshe në këtë titull dhe në titullin IV të kësaj pjese.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Dispozitat e këtij Kodi janë të zbatueshme në çështjet e falimentimit, për aq sa nuk parashikohet ndryshe në ligjin e falimentimit.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 xml:space="preserve">GJYKIMI I MOSMARRËVESHJEVE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ADMINISTRATIVE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Kompetenca lëndore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b/>
          <w:bCs/>
          <w:i/>
          <w:iCs/>
          <w:sz w:val="24"/>
          <w:szCs w:val="24"/>
          <w:lang w:val="sq-AL"/>
        </w:rPr>
        <w:t>(</w:t>
      </w:r>
      <w:r w:rsidRPr="000C2D47">
        <w:rPr>
          <w:rFonts w:ascii="Garamond" w:hAnsi="Garamond" w:cs="Garamond"/>
          <w:i/>
          <w:iCs/>
          <w:sz w:val="24"/>
          <w:szCs w:val="24"/>
          <w:lang w:val="sq-AL"/>
        </w:rPr>
        <w:t>Shfuqizuar me ligjin nr. 49/2012, datë 3.5.2012)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325</w:t>
      </w:r>
    </w:p>
    <w:p w:rsidR="00010A96" w:rsidRPr="00635710" w:rsidRDefault="00010A96" w:rsidP="006357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8491, datë 27.5.1999; shfuqizuar me ligjin nr. 49/2012, datë 3.5.2012)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326</w:t>
      </w:r>
    </w:p>
    <w:p w:rsidR="00010A96" w:rsidRPr="000C2D47" w:rsidRDefault="00010A96" w:rsidP="00661E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shfuqizuar me ligjin nr. 49/2012, datë 3.5.2012)</w:t>
      </w:r>
    </w:p>
    <w:p w:rsidR="00010A96" w:rsidRPr="000C2D47" w:rsidRDefault="00010A96" w:rsidP="00661E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Kompetencat tokësore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49/2012, datë 3.5.2012)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Afati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49/2012, datë 3.5.2012)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329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Pezullimi i zbatimit të aktit administrativ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49/2012, datë 3.5.2012)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Bashkimi i padive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49/2012, datë 3.5.2012)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i/>
          <w:iCs/>
          <w:sz w:val="24"/>
          <w:szCs w:val="24"/>
          <w:lang w:val="sq-AL"/>
        </w:rPr>
      </w:pPr>
      <w:r w:rsidRPr="000C2D47">
        <w:rPr>
          <w:rFonts w:ascii="Garamond" w:hAnsi="Garamond" w:cs="Garamond"/>
          <w:b/>
          <w:bCs/>
          <w:sz w:val="24"/>
          <w:szCs w:val="24"/>
          <w:lang w:val="sq-AL"/>
        </w:rPr>
        <w:t>Vendimi i gjykatës</w:t>
      </w:r>
    </w:p>
    <w:p w:rsidR="00010A96" w:rsidRPr="000C2D47" w:rsidRDefault="00010A96" w:rsidP="00661E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dy paragrafë me ligjin nr. 8491, datë 27.5.1999;</w:t>
      </w:r>
      <w:r w:rsidR="00661E33">
        <w:rPr>
          <w:rFonts w:ascii="Garamond" w:hAnsi="Garamond" w:cs="Garamond"/>
          <w:i/>
          <w:iCs/>
          <w:sz w:val="24"/>
          <w:szCs w:val="24"/>
          <w:lang w:val="sq-AL"/>
        </w:rPr>
        <w:t xml:space="preserve"> </w:t>
      </w:r>
      <w:r w:rsidRPr="000C2D47">
        <w:rPr>
          <w:rFonts w:ascii="Garamond" w:hAnsi="Garamond" w:cs="Garamond"/>
          <w:i/>
          <w:iCs/>
          <w:sz w:val="24"/>
          <w:szCs w:val="24"/>
          <w:lang w:val="sq-AL"/>
        </w:rPr>
        <w:t>shfuqizuar me ligjin nr. 49/2012, datë 3.5.2012)</w:t>
      </w:r>
    </w:p>
    <w:p w:rsidR="00010A96" w:rsidRPr="000C2D47" w:rsidRDefault="00010A96" w:rsidP="00661E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49/2012, datë 3.5.2012)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i/>
          <w:iCs/>
          <w:sz w:val="24"/>
          <w:szCs w:val="24"/>
          <w:lang w:val="sq-AL"/>
        </w:rPr>
      </w:pPr>
      <w:r w:rsidRPr="000C2D47">
        <w:rPr>
          <w:rFonts w:ascii="Garamond" w:hAnsi="Garamond" w:cs="Garamond"/>
          <w:b/>
          <w:bCs/>
          <w:sz w:val="24"/>
          <w:szCs w:val="24"/>
          <w:lang w:val="sq-AL"/>
        </w:rPr>
        <w:t>Ankimi</w:t>
      </w:r>
    </w:p>
    <w:p w:rsidR="00010A96" w:rsidRPr="000C2D47" w:rsidRDefault="00010A96" w:rsidP="00661E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r w:rsidR="00661E33">
        <w:rPr>
          <w:rFonts w:ascii="Garamond" w:hAnsi="Garamond" w:cs="Garamond"/>
          <w:i/>
          <w:iCs/>
          <w:sz w:val="24"/>
          <w:szCs w:val="24"/>
          <w:lang w:val="sq-AL"/>
        </w:rPr>
        <w:t xml:space="preserve"> </w:t>
      </w:r>
      <w:r w:rsidRPr="000C2D47">
        <w:rPr>
          <w:rFonts w:ascii="Garamond" w:hAnsi="Garamond" w:cs="Garamond"/>
          <w:i/>
          <w:iCs/>
          <w:sz w:val="24"/>
          <w:szCs w:val="24"/>
          <w:lang w:val="sq-AL"/>
        </w:rPr>
        <w:t>shfuqizuar me ligjin nr. 49/2012, datë 3.5.2012)</w:t>
      </w:r>
    </w:p>
    <w:p w:rsidR="00010A96" w:rsidRPr="000C2D47" w:rsidRDefault="00010A96" w:rsidP="00661E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GJYKIMI I MOSMARRËVESHJEVE TREGTARE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Kompetencat</w:t>
      </w:r>
    </w:p>
    <w:p w:rsidR="00010A96" w:rsidRPr="000C2D47" w:rsidRDefault="00010A96" w:rsidP="00914D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me ligjin nr. 8812, datë 17.5.2001dhe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kompetencë të seksioneve për gjykimin e mosmarrëveshjeve tregtare pranë gjykatave të shkallës së parë janë: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mosmarrëveshjet kontraktore midis shoqërive tregtare e ndërmjet tyre dhe personave fizikë të regjistruar si tregtarë, ose ndërmjet vetë këtyre personave fizikë të regjistruar si tregtarë, kur është veprimtari tregtare për të dyja palët. Transaksionet e kryera nga një person fizik i regjistruar si tregtar, prezumohen të jenë pjesë e aktivitetit tregtar të tij përveç rasteve kur provohet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mosmarrëveshjet ndërmjet ortakëve të shoqërive tregtare, ndërmjet shoqërisë dhe ortakëve të saj si dhe ndërmjet shoqërisë ose ortakëve të saj dhe organeve të saj administruese, kur mosmarrëveshjet lindin nga pozicioni i tyre në shoqëri, si dhe paditë e kreditorëve të ngritura sipas legjislacionit në fuqi për tregtarët dhe shoqëritë tregtare;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mosmarrëveshjet lidhur me kontratën e tjetërsimit të të drejtave të anëtarëve të një shoqërie tregtare;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ç) mosmarrëveshjet për të drejtën e emrit tregtar;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shkelja e rregullav</w:t>
      </w:r>
      <w:r w:rsidR="002B3C52">
        <w:rPr>
          <w:rFonts w:ascii="Garamond" w:hAnsi="Garamond" w:cs="Garamond"/>
          <w:sz w:val="24"/>
          <w:szCs w:val="24"/>
          <w:lang w:val="sq-AL"/>
        </w:rPr>
        <w:t>e për mbrojtjen e konkurrencës;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dh) procedurat e falimentimit;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 mosmarrëveshjet që rrjedhin ng</w:t>
      </w:r>
      <w:r w:rsidR="002B3C52">
        <w:rPr>
          <w:rFonts w:ascii="Garamond" w:hAnsi="Garamond" w:cs="Garamond"/>
          <w:sz w:val="24"/>
          <w:szCs w:val="24"/>
          <w:lang w:val="sq-AL"/>
        </w:rPr>
        <w:t>a prishja e shoqërive tregtare;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ë) pretendimet për një kambial, çek e letra të tjera të kësaj natyre, të parashikuara me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Padia sipas nenit 334 të këtij Kodi shqyrtohet nga seksioni përkatës i gjykatës së shkallës së parë, në zonën e së cilës ka qendrën personi juridik a fizik tregtar i paditur, përveç kur palët në kontratë kanë caktuar një gjykatë tjetër, që edhe ajo është kompetente.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padia paraqitet në gjykatën e shkallës së parë në territorin e së cilës ka qendrën personi juridik a fizik tregtar, kjo ia dërgon atë jo më vonë se tri ditë gjykatës ku është krijuar seksioni për gjykimin e mosmarrëveshjeve tregtare.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Ankimet kundër vendimeve të dhëna nga seksioni përkatës i gjykatës së shkallës së parë shqyrtohen në gjykatën e apelit, sipas rregullave të përgjithshme nga këshilla gjyqësore të përbëra nga gjyqtarë të specializuar në këtë fushë.</w:t>
      </w:r>
    </w:p>
    <w:p w:rsidR="002B3C52" w:rsidRPr="000C2D47" w:rsidRDefault="002B3C52"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2B3C52"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Cs/>
          <w:sz w:val="24"/>
          <w:szCs w:val="24"/>
          <w:lang w:val="sq-AL"/>
        </w:rPr>
      </w:pPr>
      <w:r w:rsidRPr="002B3C52">
        <w:rPr>
          <w:rFonts w:ascii="Garamond" w:hAnsi="Garamond" w:cs="Garamond"/>
          <w:bCs/>
          <w:sz w:val="24"/>
          <w:szCs w:val="24"/>
          <w:lang w:val="sq-AL"/>
        </w:rPr>
        <w:t xml:space="preserve">GJYKIMET PËR ZHVLEFTËSIMIN E ÇEKUT, </w:t>
      </w:r>
    </w:p>
    <w:p w:rsidR="00010A96" w:rsidRPr="002B3C52"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Cs/>
          <w:sz w:val="24"/>
          <w:szCs w:val="24"/>
          <w:lang w:val="sq-AL"/>
        </w:rPr>
      </w:pPr>
      <w:r w:rsidRPr="002B3C52">
        <w:rPr>
          <w:rFonts w:ascii="Garamond" w:hAnsi="Garamond" w:cs="Garamond"/>
          <w:bCs/>
          <w:sz w:val="24"/>
          <w:szCs w:val="24"/>
          <w:lang w:val="sq-AL"/>
        </w:rPr>
        <w:t xml:space="preserve">KAMBIALIT DHE TË LETRAVE </w:t>
      </w:r>
    </w:p>
    <w:p w:rsidR="00010A96" w:rsidRPr="002B3C52"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2B3C52">
        <w:rPr>
          <w:rFonts w:ascii="Garamond" w:hAnsi="Garamond" w:cs="Garamond"/>
          <w:bCs/>
          <w:sz w:val="24"/>
          <w:szCs w:val="24"/>
          <w:lang w:val="sq-AL"/>
        </w:rPr>
        <w:t>TË TJERA TE KËSAJ NATYRE</w:t>
      </w:r>
    </w:p>
    <w:p w:rsidR="00010A96" w:rsidRPr="002B3C52"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që gëzon të drejtën për një letër me vlerë, siç janë çeku, kambiali premtim­pagesa e të tjera letra me vlerë të kësaj natyre, mund të kërkojë, në rastet e parashikuara me ligj, zhvleftësimin e tyre, kur kanë humbur, janë vjedhur ose dëmtuar.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Kompetencat tokësore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shqyrtohet nga seksioni për mosmarrëveshjet tregtare të gjykatës, në zonën e së cilës duhet paguar letra me vlerë ose ka vendbanim i padituri.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Paditësi ka të drejtën e zgjedhjes.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kërkesa paraqitet në gjykatën e shkallës së parë, në territorin e së cilës duhet paguar letra me vlerë, kjo, jo më vonë se tri ditë, ia dërgon gjykatës në të cilën ndodhet seksioni për gjykimin e mosmarrëveshjeve tregtare.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339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ka shumë të paditur dhe paditësi nuk parapëlqen të ngrejë padinë në vendin e pagimit të letrës me vlerë, padia ngrihet në vendbanimin e çdonjërit prej të paditurve.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kërkesës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kërkesën për zhvleftësimin e çekut, kambialit e të tjera letra me vlerë të kësaj natyre, personi i interesuar, ndër të tjera, duhet të tregojë: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llojin e letrës dhe elementet e nevojshme për identifikimin e saj, duke i bashkëngjitur një kopje të saj të vërtetuar nga noteri;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rrethanat në të cilat ka ndodhur humbja, vjedhja ose dëmtimi i saj, si dhe argumentet që vërtetojnë të drejtën e tij mbi këtë letër me vlerë.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gjykimin e kësaj padie nuk mund të ngrihet kundërpadi dhe as të bashkohet me padi të tjera që mund të kenë lidhje me 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kur sheh se janë plotësuar kërkesat e nenit 340 të këtij Kodi, jep një mendim në këshill, i cili, ndër të tjera, duhet të përmbajë: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identitetin e kërkuesit;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llojin e letrës me vlerë të përmendur në nenin 337 të këtij Kodi dhe elementet e nevojshme për identifikimin e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urdhrin që i drejtohet paguesit për të mos i p</w:t>
      </w:r>
      <w:r w:rsidR="002B3C52">
        <w:rPr>
          <w:rFonts w:ascii="Garamond" w:hAnsi="Garamond" w:cs="Garamond"/>
          <w:sz w:val="24"/>
          <w:szCs w:val="24"/>
          <w:lang w:val="sq-AL"/>
        </w:rPr>
        <w:t>aguar prurësit letrën me vlerë;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një njoftim drejtuar mbajtësit të mundshëm të letrës me vlerë, për të parashtruar të drejtat e tij brenda 30 ditëve nga dita e dhënies së vendimit, duke paralajmëruar se në rast të kundërt ajo do të zhvleftësohet.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shpallet në gjykatë në vendin e caktuar për këtë qëllim dhe botohet në Fletoren Zyrtare, si dhe të paktën në një gazetë kombëtare.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Kopja e këtij vendimi i dërgohet edhe paguesit.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Mbajtësi aktual i letrës me vlerë të sipërpërmendur, brenda afatit të parashikuar në nenin e mësipërm, duhet t’i njoftojë gjykatës kundërshtimin e tij për zhvleftësimin e saj, të përcaktojë provat e nevojshme për të vërtetuar se e ka fituar me të drejtë atë dhe të dorëzojë letrën me vlerë në gjykatë ose në një bankë, në përputhje me dispozitat përkatëse të Kodit Civil mbi depozitat bankare e kasetat e sigurimit, derisa të zgjidhet mosmarrëveshja.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rastin e parashikuar nga paragrafi i parë i këtij neni, gjykata pezullon gjykimin dhe njofton personin që ka kërkuar zhvleftësimin e letrës me vlerë, për të ngritur padi për njohjen e së drejtës së tij mbi letrën e sipërme, brenda afatit prej një muaji.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brenda këtij afati nuk ngrihet një padi e tillë, gjykata vendos pushimin e gjykimit dhe shfuqizon vendimin e saj të dhënë sipas shkronjës “c” të nenit 342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mbajtësi i letrës me vlerë nuk ka kryer veprimet e parashikuara nga paragrafi i parë i nenit 343 të këtij Kodi, gjykata vendos shuarjen e të gjitha të drejtave mbi letrën me vlerë të humbur, vjedhur ose dëmtuar dhe i njeh të drejtën personit që ka kërkuar zhvleftësimin për pagesën e saj ose pajisjen me një letër me vlerë të 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gjykimin e çështjes, sipas paragrafit II dhe III të nenit 343 dhe nenit 344 të këtij Kodi, gjykata njofton personin fizik a juridik që ka kërkuar zhvleftësimin e letrës me vlerë si dhe atë që ka lëshuar letrën me vlerë, por paraqitja e tyre nuk ndalon shqyrtimin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gjykata rrëzon kërkesën për zhvleftësimin e letrës me vlerë, revokon vendimin e saj të dhënë sipas shkronjës “c” të nenit 342 të këtij Kodi, duke njoftuar paguesin.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mësipërm si dhe vendimeve të dhëna sipas neneve 343 dhe 344 të këtij Kodi, mund të bëhet ankim sipas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Ushtrimi i padisë për begatimin pa shkak</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Mbajtësi i letrës me vlerë të zhvleftësuar, i cili nuk ka mundur të deklarojë, për çdo shkak qoftë, të drejtat e tij mbi letrën me vlerë, sipas shkronjës “d” të nenit 342 të këtij Kodi, mund të padisë personin që i është njohur e drejta e pagesës së letrës me vlerë ose të kërkojë pajisjen me një letër tjetër si kjo, në bazë të nenit 655 të Kodit Civil.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Gjykimet në lidhje me patentat e të drejtat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 tjera që rrjedhin nga pronësia industriale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Mosmarrëveshjet që rrjedhin nga patentat, markat tregtare dhe të shërbimit, dizenjot tregtare, modelet dhe çdo e drejtë tjetër që rrjedh nga pronësia industriale, gjykohen nga seksioni i </w:t>
      </w:r>
      <w:r w:rsidRPr="000C2D47">
        <w:rPr>
          <w:rFonts w:ascii="Garamond" w:hAnsi="Garamond" w:cs="Garamond"/>
          <w:sz w:val="24"/>
          <w:szCs w:val="24"/>
          <w:lang w:val="sq-AL"/>
        </w:rPr>
        <w:lastRenderedPageBreak/>
        <w:t>mosmarrëveshjeve tregtare në Gjykatën e Shkallës së Parë të Tiranës, sipas rregullave të parashikuara në këtë Kod.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SHQYRTIMI I MOSMARRËVESHJEVE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QË LIDHEN ME FAMILJEN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349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Kompetencat lëndore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Seksionet për shqyrtimin e mosmarrëveshjeve familjare pranë gjykatave të shkallës së parë janë kompetente për: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shqyrtimin e mosmarrëveshjeve për zgjidhjen e martesës me shkurorëzim, për pavlefshmërinë dhe për anulimin e martesës;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vënien dhe heqjen e kujdestarisë mbi të miturit, mbajtjen për rritje dhe edukim të fëmijëve deri në zgjidhjen e martesës dhe ndryshimin e vendimit të gjykatës për shkak të rrethanave të reja;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miratimin e birësimit;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mosmarrëveshjet lidhur me dhënien e ndihmës për jetesë;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d) ndarjen e pasurisë bashkëshortore dhe të banesës së bashkëshortëve;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kërkesat për heqjen dhe kthimin pushtetit prindëror.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p>
    <w:p w:rsidR="00010A96" w:rsidRPr="002B3C52"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Cs/>
          <w:sz w:val="24"/>
          <w:szCs w:val="24"/>
          <w:lang w:val="sq-AL"/>
        </w:rPr>
      </w:pPr>
      <w:r w:rsidRPr="002B3C52">
        <w:rPr>
          <w:rFonts w:ascii="Garamond" w:hAnsi="Garamond" w:cs="Garamond"/>
          <w:bCs/>
          <w:sz w:val="24"/>
          <w:szCs w:val="24"/>
          <w:lang w:val="sq-AL"/>
        </w:rPr>
        <w:t xml:space="preserve">A. PROCEDURA PËR </w:t>
      </w:r>
    </w:p>
    <w:p w:rsidR="00010A96" w:rsidRPr="002B3C52"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2B3C52">
        <w:rPr>
          <w:rFonts w:ascii="Garamond" w:hAnsi="Garamond" w:cs="Garamond"/>
          <w:bCs/>
          <w:sz w:val="24"/>
          <w:szCs w:val="24"/>
          <w:lang w:val="sq-AL"/>
        </w:rPr>
        <w:t>VENDOSJEN E KUJDESTARISË</w:t>
      </w:r>
    </w:p>
    <w:p w:rsidR="00010A96" w:rsidRPr="002B3C52"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Kompetenca tokësore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Kompetent për vendosjen ose heqjen e kujdestarisë, si dhe për heqjen ose kthimin e pushtetit prindëror, është seksioni përkatës i gjykatës së shkallës së parë ku banon i mituri.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 drejta për paraqitjen e kërkesës në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vendosjen e kujdestarisë i paraqitet gjykatës nga të afërmit e fëmijës së mitur dhe nga cilido që merr njoftimin për mbetjen e fëmijës pa prindër, për lindjen e një fëmije me prindër të panjohur dhe për çdo rrethanë tjetër që ligji kërkon vendosjen e kujdestarisë.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në çeljen e një testamenti, noteri, që bën publikimin e tij vihet në dijeni për caktimin e një kujdestari, duhet të njoftojë gjykatën jo më vonë se 10 ditë nga marrja dijeni, e cila procedon dhe vendos jo më vonë se 15 ditë.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 mituri që ka mbushur moshën 16 vjeç mund të ushtrojë vetë të drejtën që t’i drejtohet gjykatës për vendosjen e kujdestarisë.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Caktimi i kujdestarisë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emëron një kujdestar të vetëm edhe kur janë disa vëllezër e motra të mitur. Kur ka konflikt midis interesave të të miturve, ajo mund të caktojë edhe një kujdestar tjetër ose disa kujdestarë.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emëron si kujdestar personin e caktuar me testament dhe, në mungesë të tij, një nga të afërmit në linjë të drejtë dhe, pas kësaj, në linjë të tërthortë.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nëse vlerëson se zgjidhja nuk është bërë në interes të fëmijës, vepron vetë për caktimin e kujdestarit.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Kujdestari i posaçëm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emëron një kujdestar të posaçëm, kur këtë e kërkojnë interesat e të miturit.</w:t>
      </w:r>
      <w:r w:rsidR="002B3C52">
        <w:rPr>
          <w:rFonts w:ascii="Garamond" w:hAnsi="Garamond" w:cs="Garamond"/>
          <w:sz w:val="24"/>
          <w:szCs w:val="24"/>
          <w:lang w:val="sq-AL"/>
        </w:rPr>
        <w:t xml:space="preser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Kujdestaria e posaçme hiqet, kur pushojnë shkaqet për të cilat është vendosur.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Pyetja e të miturit nga gjykata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përpara se të procedojë për emërimin e kujdestarit, duhet të pyesë edhe të miturin, kur ai e ka mbushur moshën 10 vjeç.</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Kujdestaria merr fund kur i mituri mbush moshën 18 vjeç ose kur e mitura martohet para kësaj moshe.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Zëvendësimi i kujdestarit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kërkesën e personave të përmendur në nenin 351, gjykata e heq kujdestarin në çdo kohë dhe e zëvendëson me një tjetër, kur vëren se ai ka shpërdorur të drejtat që i takojnë si kujdestar, kur është treguar i pakujdesshëm në kryerjen e detyrës ose kur me mënyra të tjera ka vënë në rrezik interesat e të miturit, si dhe kur vetë kujdestari kërkon shkarkimin e tij për shkaqe të arsyeshme.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ta heqë kujdestarin vetëm pasi ta ketë dëgjuar ose njoftuar atë rregullisht.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p>
    <w:p w:rsidR="00010A96" w:rsidRPr="002B3C52"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2B3C52">
        <w:rPr>
          <w:rFonts w:ascii="Garamond" w:hAnsi="Garamond" w:cs="Garamond"/>
          <w:bCs/>
          <w:sz w:val="24"/>
          <w:szCs w:val="24"/>
          <w:lang w:val="sq-AL"/>
        </w:rPr>
        <w:t>B. GJYKIME NË LIDHJE ME MARTESËN</w:t>
      </w:r>
    </w:p>
    <w:p w:rsidR="00010A96" w:rsidRPr="002B3C52" w:rsidRDefault="00010A96" w:rsidP="00010A96">
      <w:pPr>
        <w:autoSpaceDE w:val="0"/>
        <w:autoSpaceDN w:val="0"/>
        <w:adjustRightInd w:val="0"/>
        <w:spacing w:after="0" w:line="240" w:lineRule="auto"/>
        <w:ind w:firstLine="280"/>
        <w:jc w:val="both"/>
        <w:rPr>
          <w:rFonts w:ascii="Garamond" w:hAnsi="Garamond" w:cs="MS Mincho"/>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Padia për shkurorëzim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359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Padia e përbashkët e bashkëshortëve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360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Përpjekjet e gjykatës për pajtim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Shtytja e shpalljes së vendimit përfundimtar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Pezullimi i gjykimit me kërkesën e gruas shtatzënë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Bashkimi i kërkimeve të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Marrja e masave të përkohshme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366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Shpenzimet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Dërgimi i vendimit në zyrën e gjendjes civile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Padia për pavlefshmërinë dhe anulimin e martesës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PJESËTIMI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369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gjykimin e padisë për pjesëtimin e trashëgimit ose të sendeve në bashkëpronësi, respektohen rregullat e parashikuara në nenet 207 dhe 227 të Kodit Civil.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Fazat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Gjykimi për pjesëtimin e sendeve në bashkëpronësi dhe në trashëgim, në fazën e parë të tij, ka për qëllim të hetojë e të përcaktojë të drejtën e bashkëpronësisë së ndërgjyqësve, pjesët takuese të tyre, si dhe sendet që do të pjesëtohen. Pasi të ketë marrë provat e nevojshme, gjykata, me vendim të ndërmjetëm, lejon pjesëtimin dhe përcakton rrethin e bashkëpjesëtarëve, sendet që do të pjesëtohen, si dhe pjesët takuese të secilit prej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këtij vendimi lejohet ankim i veçantë, paraqitja e të cilit pezullon vazhdimin e mëtejshëm të gjykimit.</w:t>
      </w:r>
    </w:p>
    <w:p w:rsidR="00010A96" w:rsidRPr="000C2D47" w:rsidRDefault="00010A96" w:rsidP="002B3C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palët deklarojnë se nuk kanë ankim ndaj vendimit të ndërmjetëm të përmendur në nenin 370 të këtij Kodi, bëhet shënim në procesverbalin gjyqësor, i cili nënshkruhet edhe nga palët ose përfaqësuesit e tyre. Në një rast të tillë, si dhe në rastin kur vendimi i ndërmjetëm, që ka lejuar pjesëtimin, ka marrë formën e prerë, gjykata vazhdon gjykimin në fazën e dytë, duke marrë në shqyrtim kërkesat që mund të kenë bashkëpronarët për llogaritë që duhet të japin midis tyre dhe që rrjedhin nga marrëdhëniet e bashkëpronësisë.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Vlerësimi i pasurisë dhe formimi i pjesëve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bën vlerësimin e sendeve që do të pjesëtohen, pasi më parë të ketë marrë mendimin e ekspertëve, dhe kur sendet mund të ndahen në natyrë formohen aq pjesë sa janë edhe bashkëpjesëtarët. Në secilën nga këto pjesë duhet të përfshihen, me sa është e mundur, një sasi nga sendet apo kreditë të po asaj natyre me vlerë të barabartë me pjesën takuese. Pabarazia në natyrë e sendeve midis pjesëve kompensohet në para. Gjykata vendos edhe për marrëdhëniet financiare të palëve për shkak të bashkëpronësisë.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Vendimi i gjykatës</w:t>
      </w:r>
    </w:p>
    <w:p w:rsidR="00010A96" w:rsidRPr="000C2D47" w:rsidRDefault="00010A96" w:rsidP="00E46B8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një fjali në paragrafin e dytë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sendi ndahet në natyrë dhe pjesët e formuara janë të barabarta ose barazohen me para, gjykata harton një projekt pjesëtimi të cilin e depoziton në sekretari jo më pak se dhjetë ditë përpara seancës së ardhshme gjyqësore. Palët kanë të drejtë të parashtrojnë vërejtjet e tyre për projektin e depozituar, jo më vonë se pesë ditë përpara seancës së ardhshme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vendimin përfundimtar gjykata cakton pjesën e secilit bashkëpjesëtar. Kur pjesët ndahen në natyrë në mënyrë të barabartë dhe e kërkon ndonjëra nga palët, ato u jepen bashkëpjesëtarëve duke u hedhur në short. Gjykata mund të pranojë kërkesën e bashkëpjesëtarit për të marrë pjesën e treguar prej tij, kur ajo shihet me vend për shkak të profesionit ose të natyrës së sendeve që përfshihen në pjesën takuese. Pjesëtimi në natyrë kryhet në përputhje me rregullat urbanistike.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Shitja e sendit në ankand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në vendimin përfundimtar është urdhëruar që një send të shitet në ankand për shkak se nuk mund të ndahet në natyrë, vendimi, pasi të ketë marrë formën e prerë, ekzekutohet nga përmbaruesi gjyqësor, sipas rregullave mbi ekzekutimin e detyrueshëm.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SHPALLJA E ZHDUKJES OSE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E VDEKJES SË NJË PERSONI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375</w:t>
      </w:r>
    </w:p>
    <w:p w:rsidR="00010A96" w:rsidRPr="000C2D47" w:rsidRDefault="00010A96" w:rsidP="00010A96">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Kërkesa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shpalljen e një personi të zhdukur ose të vdekur mund të paraqitet nga çdo person i interesuar, nga noteri, pranë të cilit personi ka redaktuar një testament me akt noterial, apo ka depozituar për ruajtje testamentin ollograf ose testamentin e posaçëm, apo nga prokurori në gjykatën ku ka pasur vendbanimin e fundit personi për të cilin kërkohet shpallja si i tillë.</w:t>
      </w:r>
    </w:p>
    <w:p w:rsidR="00010A96" w:rsidRPr="000C2D47" w:rsidRDefault="00010A96" w:rsidP="002B3C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kërkesës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kërkesën për shpalljen e një personi të zhdukur ose të vdekur, përveç rrethanave nëpërmjet të cilave bëhet e besueshme zhdukja ose vdekja e tij, tregohet edhe kujdestari ose përfaqësuesi ligjor i tij, për rastet kur ka të tillë.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kërkesën për deklarimin e një personi si të vdekur, duhet të tregohen edhe personat që janë ose mund të jenë trashëgimtarë të tij, si dhe gjithë personat e tjerë për të cilët është e ditur që nga ky fakt fitojnë ose humbin të drejta.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Publikimi i kërkesëpadisë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brenda dhjetë ditëve nga paraqitja e kërkesës për gjykim, i dërgon një kopje të saj bashkisë ose komunës, ku ka pasur banimin e tij të fundit personi që kërkohet të shpallet i zhdukur ose i vdekur, për ta shpallur në një vend të dukshëm. Kërkesa e mësipërme botohet edhe në Fletoren Zyrtare, si dhe të paktën në një gazetë lokale.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Shqyrtimi i çështjes nga gjykata nuk mund të bëhet pa kaluar gjashtë muaj nga shpallja e kërkesës ose botimit të saj në Fletoren Zyrtare.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në shqyrtimin e kërkesës për shpalljen të zhdukur ose të vdekur të një personi, pyet njerëz të afërt të tij, merr të dhëna për këtë person nga bashkia ose komuna, ku ai ka pasur vendbanimin e tij të fundit, si dhe nga çdo burim tjetër që mund të japë lajme për këtë person.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379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Në shqyrtimin e kërkesës për ndryshimin ose prishjen e vendimit, që ka deklaruar një person si të vdekur, të thirren personat që kishin kërkuar deklarimin e vdekjes dhe personat që kanë fituar të drejta nga deklarimi i vdekjes.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Publikimi i vendimit</w:t>
      </w:r>
    </w:p>
    <w:p w:rsidR="00010A96" w:rsidRPr="002B3C52" w:rsidRDefault="00010A96" w:rsidP="002B3C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tretë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vendos për shpalljen e një personi të zhdukur apo të vdekur, pasi të ketë dëgjuar edhe personat që përmenden në nenin 375 e 376 të këtij Kodi, si dhe prokurorin.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urdhëron botimin e shkurtimit të vendimit në Fletoren Zyrtare ose të paktën në një gazetë lokale të caktuar prej saj ose në një mënyrë tjetër publikimi që do ta quajë të dobishme.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mund të marrë masa për sigurimin e pasurisë trashëgimore. Ajo autorizon dhomën e noterisë në nivel vendor, që mbulon njësinë vendore të vendbanimit të fundit të të shpallurit të zhdukur ose të vdekur, ose noterin, pranë të cilit është redaktuar testamenti me akt noterial, apo është depozituar për ruajtje testamenti ollograf ose testamenti i posaçëm, që të bëjë inventarin e pasurisë së trashëgimlënësit. Dhoma e noterisë në nivel vendor cakton një noter për të bërë inventarin e pasurisë së trashëgimlënësit. Noteri në këtë rast duhet të caktojë një person si ruajtës të pasurisë trashëgimore deri në çeljen e dëshmisë së trashëgimisë.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Regjistrimi i vendimit në zyrën e gjendjes civile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i gjykatës, që e deklaron një person të zhdukur ose të vdekur, i dërgohet për regjistrim zyrës së gjendjes civile në të cilën ai ka qenë i regjistruar, pasi të sigurohet se është bërë publikimi i tij sipas dispozitës së mësipërme.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HEQJA OSE KUFIZIMI I ZOTËSISË PËR TË VEPRUAR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Kush e bën kërkesën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Heqja ose kufizimi i zotësisë për të vepruar bëhet me kërkesë të bashkëshortit, gjinisë së afërt, të prokurorit, si dhe të personave që kanë interes të ligjshëm për këtë fakt.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i paraqitet gjykatës së vendit ku ka banimin personi që kërkohet t’i hiqet ose kufizohet zotësia për të vepruar.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heqjen ose kufizimin e zotësisë për të vepruar i njoftohet prokurorit. Kërkesa duhet të përmbajë faktin në të cilin ajo bazohet si dhe provat e nevojshme.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vendos lidhur me kërkesën, pasi të ketë pyetur personin për të cilin kërkohet heqja ose kufizimi i zotësisë për të vepruar, persona nga gjinia e afërt e tij, mjekun që e ka kuruar ose pasi të ketë marrë mendimin e mjekëve të tjerë ekspertë, si dhe prova të tjera që do t’i çmojë të nevojshme.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Pyetja e personit të cilit i kërkohet t’i hiqet ose kufizohet zotësia për të vepruar, bëhet në institucionin që është shtruar për mjekim ose në banesën e tij nga një gjyqtar i deleguar, kur nuk është e mundur të paraqitet vetë në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Kujdestari i përkohshëm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9062, datë 8.5.2003)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për heqjen ose kufizimin e zotësisë për të vepruar, mund të bëjnë ankim vetë personi i mësipërm, kujdestari i përkohshëm i tij, personi që ka bërë kërkesën, si dhe të gjithë personat e tjerë që sipas nenit 382 të këtij Kodi kanë të drejtë të kërkojnë heqjen ose kufizimin e zotësisë për të vepruar, pavarësisht nga pjesëmarrja ose jo e tyre në gjykimin e kësaj çështjeje. Në këtë rast gjykata i lejon ata të njihen me materialet e dosjes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Dispozitë referuese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Dispozitat e parashikuara në këtë kre zbatohen edhe për kthimin e zotësisë për të vepruar.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Marrja dijeni e personave të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interesuar për vendimin e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Pasi vendimi me të cilin hiqet, kufizohet ose kthehet zotësia për të vepruar merr formë të prerë, një shkurtim i tij u dërgohet të gjithë gjykatave, për t’u regjistruar në një formë të veçantë, me të cilën mund të marrë dijeni cilido që ka interes.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i dërgon një shkurtim të këtij vendimi edhe Dhomës Kombëtare të Noterëve, e cila ua bën të njohur dhomave të noterëve nëpër rrethe.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VËRTETIMI GJYQËSOR I FAKTEVE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Kur mund të ngrihet kërkesa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nga një fakt varet lindja, ndryshimi ose shuarja e të drejtave personale apo pasurore të një personi dhe akti që vërteton atë është zhdukur, ka humbur dhe nuk mund të bëhet përsëri ose nuk mund të merret me ndonjë rrugë tjetër, personi i interesuar ka të drejtë të kërkojë që fakti të vërtetohet me vendim të gjykatës së shkallës së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vërtetimin e fakteve paraqitet në gjykatën e shkallës së parë, në territorin e së cilës ka banimin kërkuesi. Kur kërkohet vërtetimi i faktit për një send të paluajtshëm, ajo paraqitet në gjykatën e shkallës së parë  në territorin e së cilës ndodhet sendi.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Në mënyrën e treguar më sipër mund të kërkohet edhe korrigjimi i gabimeve të akteve të treguara në paragrafin e parë të këtij neni.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389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kërkesës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kërkesën për vërtetimin e fakteve duhet të tregohen: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a) qëllimi për të cilin kërkuesi paraqet kërkesën për vërtetimin e faktit të caktuar;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shkaqet për të cilat nuk mund të merret akti ose për të cilët nuk është mundur që akti të bëhet përsëri;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provat me të cilat do të provohet si shkaku, për të cilin nuk është e mundur të merret akti ose ky akt nuk mund të bëhet përsëri, ashtu edhe fakti që kërkohet të vërtetohet.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vërtetimin e fakteve gjyqësore shqyrtohet në seancë gjyqësore, në prani të kërkuesit e të personave fizikë a juridikë që kanë interes në çështje. Kur çështja paraqet interes publik dhe gjykata e sheh të arsyeshme, mund të thirret edhe prokurori.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Vendimi i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vendimin e gjykatës duhet të tregohet fakti i vërtetuar prej asaj dhe provat në bazë të të cilave është vërtetuar fakti.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me të cilin pranohet ose nuk pranohet kërkesa, mund të bëhet ankim, sipas rregullave të përgjithshme, nga kërkuesi, si dhe nga personat fizikë a juridikë që janë thirrur për të marrë pjesë në shqyrtimin e çështjes.</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nuk ka fuqi provuese kundër personave fizikë a juridikë që nuk kanë qenë thirrur në rast se e kundërshtojnë faktin e vërtetuar në vendim.</w:t>
      </w:r>
    </w:p>
    <w:p w:rsidR="005A7234" w:rsidRPr="000C2D47" w:rsidRDefault="005A7234"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Efektet e vendimit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gjatë shqyrtimit të kërkesës, lind një konflikt midis kërkuesit dhe një personi tjetër të interesuar, për të drejtën civile që ka lidhje me vërtetimin e faktit, gjykata vendos pushimin e shqyrtimit të çështjes. Në këtë rast palët mund t’i drejtohen gjykatës me padi sipas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IX</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NJOHJA E VENDIMEVE TË SHTETEVE TË HUAJA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Kushtet për zbatimin e vendimeve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të dhëna nga gjykatat e huaja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Vendimet e gjykatave të shteteve të huaja njihen dhe zbatohen në Republikën e Shqipërisë, në kushtet e parashikuara në këtë Kod ose në ligje të veçanta.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për këtë qëllim ka marrëveshje të posaçme ndërmjet Republikës së Shqipërisë dhe shtetit të huaj zbatohen dispozitat e marrëveshjes.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Pengesat ligjore për zbatimin e vendimeve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 të dhëna nga gjykatat e huaja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Vendimit të një gjykate të shtetit të huaj nuk i jepet fuqi në Republikën e Shqipërisë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sipas dispozitave që janë në fuqi në Republikën e Shqipërisë, mosmarrëveshja nuk mund të jetë në kompetencën e gjykatës së shtetit që ka dhënë vendimin;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kërkesëpadia dhe letërthirrja për në gjyq nuk i është njoftuar të paditurit në mungesë, në mënyrë të rregullt e në kohë, për t’i dhënë atij mundësi që të mbrohet;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midis po atyre palëve, për të njëjtin objekt e për të njëjtin shkak, është dhënë një vendim tjetër i ndryshëm nga gjykata shqiptare;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është duke u shqyrtuar nga gjykata shqiptare një padi që është ngritur përpara se vendimi i gjykatës së shtetit të huaj të ketë marrë formë të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d) i është dhënë forma e prerë në kundërshtim me legjislacionin e tij;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nuk pajtohet me parimet bazë të legjislacionit shqiptar.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Shqyrtimi i kërkesës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Kërkesa për t’i dhënë fuqi vendimit të gjykatës së huaj i paraqitet gjykatës së apelit.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mund të paraqitet edhe në rrugë diplomatike, kur ajo është e lejueshme nga marrëveshjet ndërkombëtare dhe mbi bazën e reciprocitetit.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këto raste, në qoftë se pala e interesuar nuk ka emëruar përfaqësues, kryetari i gjykatës së apelit emëron një avokat për të paraqitur kërkesën.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Kërkesës për t’i dhënë fuqi vendimit të gjykatës së huaj duhet t’i bashkëngjiten: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kopja e vendimit që duhet të zbatohet dhe përkthimi i tij në gjuhën shqipe i legalizuar nga noteri;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vërtetim nga gjykata që e ka nxjerrë vendimin se ai ka marrë formë të prerë, si edhe përkthimi e legalizimi noterial i tij. Si kopja e vendimit ashtu edhe vërtetimi se vendimi ka marrë formë të prerë, duhet të jenë vërtetuar nga Ministria e Punëve të Jashtme e Republikës së Shqipërisë;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prokura, në rast se kërkesa paraqitet nga përfaqësuesi i të interesuarit, e përkthyer dhe e legalizuar te noteri.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apelit nuk e shqyrton çështjen në themel, por vetëm kontrollon nëse vendimi i paraqitur nuk përmban dispozita që vijnë në kundërshtim me nenin 394.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kërkesën e paraqitur gjykata e apelit jep vendim.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Zbatimi i vendimit të një gjykate të huaj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i gjykatës së shtetit të huaj zbatohet në Republikën e Shqipërisë vetëm në bazë të vendimit të gjykatës të apelit që i jep fuqi këtij vendimi dhe ekzekutohet në përputhje me dispozitat përkatëse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Vendimi i gjykatës së arbitrazhit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Dispozitat e këtij kreu zbatohen edhe për njohjen e vendimit përfundimtar të një arbitrazhi të shtetit të huaj.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X</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GJYKIMI I KËRKESAVE PËR KONSTATIMIN E SHKELJES SË AFATIT TË ARSYESHËM, PËRSHPEJTIMIN E PROCEDURAVE DHE SHPËRBLIMIN E DËMIT</w:t>
      </w:r>
    </w:p>
    <w:p w:rsidR="00010A96" w:rsidRPr="000C2D47" w:rsidRDefault="005A7234" w:rsidP="005A72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Pr>
          <w:rFonts w:ascii="Garamond" w:hAnsi="Garamond" w:cs="Garamond"/>
          <w:i/>
          <w:iCs/>
          <w:sz w:val="24"/>
          <w:szCs w:val="24"/>
          <w:lang w:val="sq-AL"/>
        </w:rPr>
        <w:t xml:space="preserve">(Shtuar </w:t>
      </w:r>
      <w:r w:rsidR="00010A96" w:rsidRPr="000C2D47">
        <w:rPr>
          <w:rFonts w:ascii="Garamond" w:hAnsi="Garamond" w:cs="Garamond"/>
          <w:i/>
          <w:iCs/>
          <w:sz w:val="24"/>
          <w:szCs w:val="24"/>
          <w:lang w:val="sq-AL"/>
        </w:rPr>
        <w:t>kreu X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Objekti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1. Në kompetencë të gjykatave, sipas shkallëve të gjykimit të përcaktuar në këtë kre, hyjnë edhe shqyrtimi i kërkesave për shpërblimin e drejtë të personit që ka pësuar një dëm pasuror ose jopasuror, për shkak të kohëzgjatjes së paarsyeshme të çështjes, sipas përkufizimit të nenit 6/1 të Konventës Europiane “Për mbrojtjen e të drejtave të njeriut dhe lirive themelore”.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Dispozitat e këtij kreu përcaktojnë vlerësimin e kohëzgjatjes së arsyeshme të procesit, si edhe shpërblimin e drejtë, kur konstatohet kohëzgjatje e paarsyeshme në procedurat e hetimit, gjykimit të çështjeve, si edhe në procedurat e ekzekutimit të vendimeve.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Afati i arsyeshëm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5A7234"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Pr>
          <w:rFonts w:ascii="Garamond" w:hAnsi="Garamond" w:cs="Garamond"/>
          <w:sz w:val="24"/>
          <w:szCs w:val="24"/>
          <w:lang w:val="sq-AL"/>
        </w:rPr>
        <w:t xml:space="preserve">1. </w:t>
      </w:r>
      <w:r w:rsidR="00010A96" w:rsidRPr="000C2D47">
        <w:rPr>
          <w:rFonts w:ascii="Garamond" w:hAnsi="Garamond" w:cs="Garamond"/>
          <w:sz w:val="24"/>
          <w:szCs w:val="24"/>
          <w:lang w:val="sq-AL"/>
        </w:rPr>
        <w:t>Afate të arsyeshme të përfundimit të hetimit, gjykimit apo ekzekutimit të një vendimi të formës së prerë, për qëllimet e përcaktuara në nenin 399/1, do të konsiderohen: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në gjykimin administrativ në shkallën e parë dhe në apel, përfundimi i gjykimit brenda një viti nga fillimi i tij në secilën shkallë;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në gjykimin civil në shkallë të parë përfundimi i procesit të gjykimit brenda dy viteve, në gjykim civil në apel brenda dy vjetëve; dhe gjykimin civil në Gjykatën e Lartë, brenda dy vjetëve;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në procedurën e ekzekutimit të një vendimi civil apo administrativ, me përjashtim të detyrimeve periodike ose të përcaktuara në kohë, afati njëvjeçar fillon nga dita e paraqitjes së kërkesës për vënie në ekzekutim;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në hetimin e veprave penale afati maksimal i kohëzgjatjes së hetimeve, sipas Kodit të Procedurës Penale;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d) në gjykimin penal në shkallë të parë, afati i gjykimit të krimeve 2 vjet dhe i  kundërvajtjeve 1 vit, në gjykimin në apel përfundimi i gjykimit për krimet në një afat kohor prej 1 viti dhe për kundërvajtjet 6 muaj dhe në Gjykatën e Lartë, përfundimi i gjykimit për krimet në një afat kohor prej 1 viti dhe për kundërvajtjet 6 muaj.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Palët në proces mund të kërkojnë konstatimin e tejzgjatjes së procedurave, sipas nenit 399/6 pika 1, edhe pa kaluar afatet e mësipërme, duke pasur parasysh kompleksitetin e çështjes, objektin e mosmarrëveshjes, të procedimit ose të gjykimit, sjelljen e organit që po kryen procedurat, si dhe të çdo personi tjetër të lidhur me çështjen, kur pretendojnë zvarritje të hetimit, gjykimit ose ekzekutimit të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Në kohëzgjatjen e gjykimit ose të procedimit, nuk llogaritet koha kur çështja është pezulluar për shkaqe ligjore, kur është shtyrë për shkak të kërkesave të palës kërkuese, sipas këtij kreu, ose kur shfaqen rrethana të pamundësisë objektive për procedim.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Shpërblimi i drejtë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1. Shpërblimi i drejtë për shkeljen e afatit të arsyeshëm do të konsiderohet njohja e shkeljes, çdo masë e marrë për të përshpejtuar procedurat e hetimit, gjykimit të çështjes dhe të ekzekutimit të vendimit, dhe/ose shpërblimin e dëmit, sipas përcaktimeve të këtij kreu.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Cilido që është i përfshirë në një proces ligjor, në cilësinë e palës në proces, ka të drejtë shpërblimin e drejtë, siç përcaktohet nga ky nen.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Kompetenca për shqyrtimin e kërkesës ose kërkesëpadisë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Kërkesa për konstatimin e shkeljes dhe përshpejtimin e procedurave i drejtohet gjykatës kompetente, sipas nenit 399/6, pika 1, e këtij kreu. Sipas rastit në gjykim gjykata merr informacion nga organi i cili po zhvillon procedu</w:t>
      </w:r>
      <w:r w:rsidR="005A7234">
        <w:rPr>
          <w:rFonts w:ascii="Garamond" w:hAnsi="Garamond" w:cs="Garamond"/>
          <w:sz w:val="24"/>
          <w:szCs w:val="24"/>
          <w:lang w:val="sq-AL"/>
        </w:rPr>
        <w:t>rat.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Kërkesëpadia, sipas nenit 399/6, pika 3, i drejtohet gjykatës civile të shkallës së parë kompetente, sipas rregullave të përgjithshme, vetëm pasi procedura e konstatimit të shkeljes dhe përshpejtimit të procedurës është ezauruar sipas pikës 1, të këtij neni, dhe nuk është ekzekutuar nga organi që ka kryer shkeljen vendimi i gjykatës, sipas pikës 1 të këtij neni. Të paditur në gjykim thirren Ministria e Drejtësisë dhe Ministria e Financave, ose shërbimi</w:t>
      </w:r>
      <w:r w:rsidR="005A7234">
        <w:rPr>
          <w:rFonts w:ascii="Garamond" w:hAnsi="Garamond" w:cs="Garamond"/>
          <w:sz w:val="24"/>
          <w:szCs w:val="24"/>
          <w:lang w:val="sq-AL"/>
        </w:rPr>
        <w:t xml:space="preserve"> përmbarimor privat përgjegjës.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Paraqitja e kërkesës për konstatimin e shkeljes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së afatit të arsyeshëm dhe përshpejtimin e procedurave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Kërkesa depozitohet në sekretarinë e gjykatës që është në vonesë, ose gjykatës kompetente për ekzekutimin. Kërkesa duhet të përmbajë: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palët ndërgjyqëse, organin që pretendohet se ka kryer shkeljen, objektin e mosmarrëveshjes ose të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paraqitjen e përmbledhur të fakteve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c) shkaqet për të cilat kërkohet konstatimi i shkeljes së afatit të arsyeshëm dhe përshpejtimi i procedurave;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masat që kërkohen të merren.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Bashkë me kërkesën duhet të depozitohen edhe: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aktet me të cilat provohet tejkalimi i afatit të arsyeshëm;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procesverbale dhe vendime të ndërmjetme;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aktet e praktikës përmbarimore, sipas rastit;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prokura, nëse kërkesa është bërë nga avokati ose nga përfaqësuesi i ankuesit.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Depozitimi dhe shqyrtimi i kërkesës, sipas këtij neni, nuk pezullon gjykimin e çështjes në theme</w:t>
      </w:r>
      <w:r w:rsidR="005A7234">
        <w:rPr>
          <w:rFonts w:ascii="Garamond" w:hAnsi="Garamond" w:cs="Garamond"/>
          <w:sz w:val="24"/>
          <w:szCs w:val="24"/>
          <w:lang w:val="sq-AL"/>
        </w:rPr>
        <w:t>l, ose procedurat përmbarimore.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Gjykata kompetente për shqyrtimin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 kërkesës ose kërkesëpadisë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Kërkesa për konstatimin e shkeljes dhe përshpejtimin e procedurave i drejtohet gjykatës kompetente, sipas llojit të mosmarrëveshjes penale, civile ose administrative si më poshtë: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në rastet kur çështja, në të cilën pretendohet të ketë shkelje, është duke u gjykuar në gjykatën e shkallës së parë, kërkesa shqyrtohet nga gjykata e apelit, në juridiksionin e të cilës ndodhet gjykata e shkallës së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në rastet kur çështja në të cilën pretendohet të ketë shkelje, është duke u gjykuar në gjykatat e apelit, kërkesa shqyrtohet nga kolegji përkatës i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në rastet kur çështja në të cilën pretendohet të ketë shkelje, është duke u gjykuar në Gjykatën e Lartë, kërkesa shqyrtohet nga një kolegj tjetër i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në rastet kur çështja, në të cilën pretendohet të ketë shkelje, është në procedurë ekzekutimi, kërkesa gjykohet nga gjykata e shkallës së parë, kompetente për ekzekutimin, sipas rregullave në fuqi.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2. Kur ka një vendim të  formës së prerë për konstatimin e shkeljes dhe përshpejtimin e procedurës, subjekti kërkues mund të paraqesë padi për shpërblimin e dëmit, sipas pikës 3 të këtij neni.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Kërkesëpadia për shpërblimin e dëmit i drejtohet gjykatës civile të shkallës së parë ku ka qendrën organi ndaj të cilit është konstatuar shkelja. Padia parashkruhet brenda 6 muajve nga konstatimi i shkeljes me vendim të formës së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Gjykimi i kërkesës ose kërkesëpadisë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Gjykimi i kërkesëpadisë, sipas nenit 399/6, pika 3, bëhet sipas rregullave të zakonshme të gjykimit brenda një afati 3 mujor nga depozitimi i kërkesëpadisë.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4"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2. Gjykimi i kërkesës, sipas nenit 399/6, pika 1, bëhet në dhomë këshillimi dhe gjykata që shqyrton çështjen merr vendim brenda 45 ditëve, nga paraqitja e kërkesës. Brenda 15 ditëve nga paraqitja e kësaj kërkese, organi që pretendohet se ka kryer shkeljen, i dërgon kopje të dosjes dhe mendimin me shkrim, gjykatës që shqyrton kërkesën.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4" w:lineRule="atLeast"/>
        <w:ind w:firstLine="283"/>
        <w:jc w:val="both"/>
        <w:rPr>
          <w:rFonts w:ascii="Garamond" w:hAnsi="Garamond" w:cs="Garamond"/>
          <w:sz w:val="24"/>
          <w:szCs w:val="24"/>
          <w:lang w:val="sq-AL"/>
        </w:rPr>
      </w:pPr>
      <w:r w:rsidRPr="000C2D47">
        <w:rPr>
          <w:rFonts w:ascii="Garamond" w:hAnsi="Garamond" w:cs="Garamond"/>
          <w:sz w:val="24"/>
          <w:szCs w:val="24"/>
          <w:lang w:val="sq-AL"/>
        </w:rPr>
        <w:t>3. Në rast se gjatë shqyrtimit të kërkesës organi që po kryen veprimet, ndërmerr hapat që po kërkohen nga pala, brenda 30 ditëve nga paraqitja e kërkesës, pushon shqyrtimi i kërkesës.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4"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4. Në rast se kërkesa refuzohet, nuk mund të përsëritet më, për të njëjtat fakte.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Marrja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Pas shqyrtimit të kërkesës gjykata vendos: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trike/>
          <w:sz w:val="24"/>
          <w:szCs w:val="24"/>
          <w:lang w:val="sq-AL"/>
        </w:rPr>
      </w:pPr>
      <w:r w:rsidRPr="000C2D47">
        <w:rPr>
          <w:rFonts w:ascii="Garamond" w:hAnsi="Garamond" w:cs="Garamond"/>
          <w:sz w:val="24"/>
          <w:szCs w:val="24"/>
          <w:lang w:val="sq-AL"/>
        </w:rPr>
        <w:t>a) pranimin e kërkesës, konstatimin e shkeljes dhe urdhërimin e ndërmarrjes brenda afateve të veprimeve të caktuara procedurale gjatë gjykimit ose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rrëzimin e kërkesës.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trike/>
          <w:sz w:val="24"/>
          <w:szCs w:val="24"/>
          <w:lang w:val="sq-AL"/>
        </w:rPr>
      </w:pPr>
      <w:r w:rsidRPr="000C2D47">
        <w:rPr>
          <w:rFonts w:ascii="Garamond" w:hAnsi="Garamond" w:cs="Garamond"/>
          <w:sz w:val="24"/>
          <w:szCs w:val="24"/>
          <w:lang w:val="sq-AL"/>
        </w:rPr>
        <w:t>2. Vendimi i gjykatës është përfundimtar dhe i formës së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Pranimi i kërkesës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Gjykata vendos pranimin e kërkesës, kur vërtetohet shkelja e afatit të arsyeshëm, sipas nenit 6/1, të Konventës Europiane “Për mbrojtjen e të drejtave të njeriut dhe lirive themelore”.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 përcaktimin e shkeljes gjykata vlerëson kompleksitetin e çështjes, objektin e mosmarrëveshjes, të procedimit ose të gjykimit, sjelljen e palëve dhe të trupit gjykues gjatë gjykimit, ose të përmbaruesit, si dhe të çdo personi tjetër të lidhur me çështjen.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399/10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vendimit për shpërblimin e dëmit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Pas shqyrtimit të kërkesëpadisë gjykata vendos shpërblimin e dëmit nga 50 000 lekë deri në 100 000 lekë, për çdo vit, ose muaj në raport me vitin, përtej afatit të arsyeshëm.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Shpërblimi i dëmit bëhet duke mbajtur parasysh:</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vështirësinë e procesit, në të cilin është verifikuar shkelja;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sjelljen e trupit gjykues ose përmbaruesit dhe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natyrën e interesave në çështje;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vlerën dhe rëndësinë e çështjes në lidhje me objektin e mosmarrëveshjes ose ekzekutimit, e vlerësuar edhe në raport me kushtet personale të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Masa e shpërblimit të dëmit nuk mund të kalojë objektin e padisë ose të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399/11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Zbatimi i detyrueshëm i udhëzimeve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Udhëzimet dhe konkluzionet e gjykatës më të lartë, të dhëna gjatë shqyrtimit të kërkesës, sipas nenit 399/6, pika 1, janë të detyrueshme, për gjykatën që shqyrton çështjen në themel ose organin, i cili po kryen ekzekutimin e vendimit gjyqësor të formës së prerë.</w:t>
      </w:r>
    </w:p>
    <w:p w:rsidR="00D34994" w:rsidRPr="000C2D47" w:rsidRDefault="00D34994"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399/12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i formës së prerë i gjykatës kompetente, sipas nenit 399/6, i përcillet Inspektorit të Lartë të Drejtësisë, për të vlerësuar nëse vonesat e shkaktuara nga gjyqtarët, sipas këtij kreu, përbëjnë shkelje disiplinore.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5A7234"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5A7234">
        <w:rPr>
          <w:rFonts w:ascii="Garamond" w:hAnsi="Garamond" w:cs="Garamond"/>
          <w:bCs/>
          <w:sz w:val="24"/>
          <w:szCs w:val="24"/>
          <w:lang w:val="sq-AL"/>
        </w:rPr>
        <w:t>TITULLI 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 xml:space="preserve">(Shfuqizuar titulli </w:t>
      </w:r>
      <w:r w:rsidR="001C376A">
        <w:rPr>
          <w:rFonts w:ascii="Garamond" w:hAnsi="Garamond" w:cs="Garamond"/>
          <w:i/>
          <w:iCs/>
          <w:sz w:val="24"/>
          <w:szCs w:val="24"/>
          <w:lang w:val="sq-AL"/>
        </w:rPr>
        <w:t xml:space="preserve">IV, nenet 400 </w:t>
      </w:r>
      <w:r w:rsidR="00982424">
        <w:rPr>
          <w:rFonts w:ascii="Garamond" w:hAnsi="Garamond" w:cs="Garamond"/>
          <w:i/>
          <w:iCs/>
          <w:sz w:val="24"/>
          <w:szCs w:val="24"/>
          <w:lang w:val="sq-AL"/>
        </w:rPr>
        <w:t>–</w:t>
      </w:r>
      <w:r w:rsidR="001C376A">
        <w:rPr>
          <w:rFonts w:ascii="Garamond" w:hAnsi="Garamond" w:cs="Garamond"/>
          <w:i/>
          <w:iCs/>
          <w:sz w:val="24"/>
          <w:szCs w:val="24"/>
          <w:lang w:val="sq-AL"/>
        </w:rPr>
        <w:t xml:space="preserve"> 441</w:t>
      </w:r>
      <w:r w:rsidR="00982424">
        <w:rPr>
          <w:rFonts w:ascii="Garamond" w:hAnsi="Garamond" w:cs="Garamond"/>
          <w:i/>
          <w:iCs/>
          <w:sz w:val="24"/>
          <w:szCs w:val="24"/>
          <w:lang w:val="sq-AL"/>
        </w:rPr>
        <w:t>,</w:t>
      </w:r>
      <w:r w:rsidR="001C376A">
        <w:rPr>
          <w:rFonts w:ascii="Garamond" w:hAnsi="Garamond" w:cs="Garamond"/>
          <w:i/>
          <w:iCs/>
          <w:sz w:val="24"/>
          <w:szCs w:val="24"/>
          <w:lang w:val="sq-AL"/>
        </w:rPr>
        <w:t xml:space="preserve"> </w:t>
      </w:r>
      <w:r w:rsidRPr="000C2D47">
        <w:rPr>
          <w:rFonts w:ascii="Garamond" w:hAnsi="Garamond" w:cs="Garamond"/>
          <w:i/>
          <w:iCs/>
          <w:sz w:val="24"/>
          <w:szCs w:val="24"/>
          <w:lang w:val="sq-AL"/>
        </w:rPr>
        <w:t>me ligjin nr. 122/2013, datë 18.4.2013)</w:t>
      </w:r>
    </w:p>
    <w:p w:rsidR="00D34994" w:rsidRPr="000C2D47" w:rsidRDefault="00D34994" w:rsidP="005A72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5A7234"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Cs/>
          <w:sz w:val="24"/>
          <w:szCs w:val="24"/>
          <w:lang w:val="sq-AL"/>
        </w:rPr>
      </w:pPr>
      <w:r w:rsidRPr="005A7234">
        <w:rPr>
          <w:rFonts w:ascii="Garamond" w:hAnsi="Garamond" w:cs="Garamond"/>
          <w:bCs/>
          <w:sz w:val="24"/>
          <w:szCs w:val="24"/>
          <w:lang w:val="sq-AL"/>
        </w:rPr>
        <w:t>PJESA E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ANKIMET DHE MËNYRA E GJYKIMIT TË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5A7234" w:rsidRDefault="005A7234"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Pr>
          <w:rFonts w:ascii="Garamond" w:hAnsi="Garamond" w:cs="Garamond"/>
          <w:bCs/>
          <w:sz w:val="24"/>
          <w:szCs w:val="24"/>
          <w:lang w:val="sq-AL"/>
        </w:rPr>
        <w:t>TITULLI 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ANKIMET DHE PARAQITJA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KREU I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MJETET DHE AFATET E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w:t>
      </w:r>
      <w:r w:rsidR="008457D6">
        <w:rPr>
          <w:rFonts w:ascii="Garamond" w:hAnsi="Garamond" w:cs="Garamond"/>
          <w:i/>
          <w:iCs/>
          <w:sz w:val="24"/>
          <w:szCs w:val="24"/>
          <w:lang w:val="sq-AL"/>
        </w:rPr>
        <w:t>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Mjetet e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Mjetet për t’u ankuar ndaj vendimeve të gjykatave janë: ankimi në gjykatën e apelit, rekursi në Gjykatën e Lartë, kërkesa për rishikim.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442/a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 xml:space="preserve">(Shtuar me ligjin nr. 8812, datë 17.5.2001)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është akti me të cilin palët ose pjesëmarrësit e tjerë në proces parashtrojnë kundërshtimet e tyre ndaj vendimit të gjykatës dhe veprimeve të përmbaruesit gjyqësor, për të mbrojtur të drejtat dhe interesat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442/b</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Rekursi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Rekursi është akti me të cilin palët ose pjesëmarrësit e tjerë në proces parashtrojnë kundërshtimet e tyre ndaj vendimit të gjykatës së shkallës së parë ose të gjykatës së apelit në Gjykatën e Lartë, sipas rregullave të përcaktuara në këtë Kod.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Afati i ankimit</w:t>
      </w:r>
    </w:p>
    <w:p w:rsidR="00010A96" w:rsidRPr="000C2D47" w:rsidRDefault="00010A96" w:rsidP="009F08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 xml:space="preserve">(Shtuar një paragraf me </w:t>
      </w:r>
      <w:r w:rsidR="009F089A">
        <w:rPr>
          <w:rFonts w:ascii="Garamond" w:hAnsi="Garamond" w:cs="Garamond"/>
          <w:i/>
          <w:iCs/>
          <w:sz w:val="24"/>
          <w:szCs w:val="24"/>
          <w:lang w:val="sq-AL"/>
        </w:rPr>
        <w:t>ligjin nr. 8812, datë 17.5.2001;</w:t>
      </w:r>
      <w:r w:rsidRPr="000C2D47">
        <w:rPr>
          <w:rFonts w:ascii="Garamond" w:hAnsi="Garamond" w:cs="Garamond"/>
          <w:i/>
          <w:iCs/>
          <w:sz w:val="24"/>
          <w:szCs w:val="24"/>
          <w:lang w:val="sq-AL"/>
        </w:rPr>
        <w:t xml:space="preserve"> shtuar fjalë në paragrafin e katërt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Afati i ankimit në gjykatën e apelit, kundër vendimeve përfundimtare të gjykatës së shkallës së parë, është 15 ditë.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Afati për të bërë rekurs në Gjykatën e Lartë, kundër vendimeve të gjykatës së apelit, është 30 ditë.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Afati për të kërkuar rishikimin e vendimit të gjykatës së shkallës së parë është 30 ditë.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Afati i ankimeve dhe rekurseve të veçanta është 5 ditë.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9F089A" w:rsidRDefault="009F089A" w:rsidP="009F08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Pr>
          <w:rFonts w:ascii="Garamond" w:hAnsi="Garamond" w:cs="Garamond"/>
          <w:sz w:val="24"/>
          <w:szCs w:val="24"/>
          <w:lang w:val="sq-AL"/>
        </w:rPr>
        <w:t>Neni 444</w:t>
      </w:r>
    </w:p>
    <w:p w:rsidR="00010A96" w:rsidRPr="009F089A" w:rsidRDefault="00010A96" w:rsidP="009F08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(Ndryshuar me ligjin nr. 8812, datë 17.5.2001 dhe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Afatet e caktuara në nenin 443 janë të prera dhe fillojnë nga dita e nesërme e njoftimit të vendimit të arsyetuar.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Prekluziviteti i ankimit</w:t>
      </w:r>
    </w:p>
    <w:p w:rsidR="00010A96" w:rsidRPr="000C2D47" w:rsidRDefault="00010A96" w:rsidP="009F08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ndryshuar fjalia e parë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në gjykatën e apelit dhe rekursi në Gjykatën e Lartë nuk mund të bëhen pasi ka kaluar një vit nga shpallja e vendimit. Kjo dispozitë nuk zbatohet kur pala në mungesë vërteton se nuk ka qenë në dijeni të procesit gjyqësor për shkak të pavlefshmërisë së njoftimeve.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Gjykata ku paraqitet 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paraqitet në gjykatën që ka dhënë vendimin, ndaj të cilit ushtrohet.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Njoftimi i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i/>
          <w:iCs/>
          <w:sz w:val="24"/>
          <w:szCs w:val="24"/>
          <w:lang w:val="sq-AL"/>
        </w:rPr>
      </w:pPr>
      <w:r w:rsidRPr="000C2D47">
        <w:rPr>
          <w:rFonts w:ascii="Garamond" w:hAnsi="Garamond" w:cs="Garamond"/>
          <w:i/>
          <w:iCs/>
          <w:sz w:val="24"/>
          <w:szCs w:val="24"/>
          <w:lang w:val="sq-AL"/>
        </w:rPr>
        <w:t>(Zëvendësuar fjalë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u njoftohet palëve sipas rregullave të parashikuara në kreun IV të titullit VI të pjesës I të këtij Kodi, për njoftimet e thirrjet në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Bashkimi i ankimeve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dytë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Të gjitha ankimet e bëra veçmas kundër të njëjtit vendim bashkohen në një proces të vetëm.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Kjo dispozitë nuk zbatohet kur ankimet janë të llojeve të ndryshme.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449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Pezullimi i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vendimit të ankimuar pezullohet deri në përfundim të shqyrtimit në gjykatën e apelit, përveç kur me ligj parashikohet ndryshe. Në rastet e rekursit në Gjykatën e Lartë vendimi mund të pezullohet në Gjykatën e Lartë.</w:t>
      </w:r>
    </w:p>
    <w:p w:rsidR="009F089A" w:rsidRPr="000C2D47" w:rsidRDefault="009F089A"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Mospranimi i ankimit </w:t>
      </w:r>
    </w:p>
    <w:p w:rsidR="00010A96" w:rsidRPr="000C2D47" w:rsidRDefault="00010A96" w:rsidP="009F08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dhe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Gjyqtari i vetëm i gjykatës që ka dhënë vendimin, në dhomë këshillimi, menjëherë pas paraqitjes së ankimit, vendos mospranimin e ankimit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është paraqitur jashtë afatit;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nuk ndreqen të metat në afatin e caktuar sipas nenit 455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është bërë kundër një vendimi ndaj të cilit nuk lejohet ankim;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është bërë nga një person që nuk legjitimohet të bëjë ankim;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është hequr dorë nga 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Kundër vendimit të mospranimit të ankimit mundet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Mospranimi i ankimit mund të deklarohet në çdo shkallë gjykimi.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450/a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kur pranon kërkesën, i komunikon kopjen e saj palës tjetër, ndërsa aktet e çështjes bashkë me ankimin, ia dërgon gjykatës së apelit të nesërmen e mbarimit të afatit të ankimit për të gjitha palët ose edhe përpara mbarimit të këtij afati, kur nga të gjitha palët janë paraqitur ankimet.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Vendimi i formës së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i gjykatës merr formë të prerë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nuk mund të bëhet ankim kundër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nuk është bërë ankim kundër tij brenda afateve të caktuara nga ligji ose kur ankesa është tërhequr;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ankesa e paraqitur nuk është pranuar;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vendimi i gjykatës është lënë në fuqi, ndryshuar ose është pushuar gjykimi në shkallë të dytë.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451/a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që ka marrë formë të prerë është i detyrueshëm për palët, për trashëgimtarët e tyre, për personat që heqin të drejta nga palët, për gjykatën që ka dhënë vendimin dhe për të gjitha gjykatat dhe institucionet e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që ka marrë formë të prerë ka fuqi vetëm për çka është vendosur midis po atyre palëve, për të njëjtin objekt dhe për të njëjtin shkak. Një konflikt që është zgjidhur me vendim të formës së prerë nuk mund të gjykohet përsëri, përveç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661681"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661681">
        <w:rPr>
          <w:rFonts w:ascii="Garamond" w:hAnsi="Garamond" w:cs="Garamond"/>
          <w:sz w:val="24"/>
          <w:szCs w:val="24"/>
          <w:lang w:val="sq-AL"/>
        </w:rPr>
        <w:t>KREU 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PARAQITJA E ANKIMIT DHE GJYKIMI NË APEL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452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Vendimet që mund të ankimohen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Mund të ankimohen në gjykatën e apelit të gjitha vendimet e dhëna nga gjykata e shkallës së parë, me përjashtim të rasteve kur ankimi përjashtohet me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Nënshkrimi i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që i drejtohet gjykatës së apelit duhet të nënshkruhet nga vetë pala, avokati ose përfaqësuesi i pajisur me prokurë.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ankim duhet të tregohen: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palët ndërgjyqëse;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vendim</w:t>
      </w:r>
      <w:r w:rsidR="00661681">
        <w:rPr>
          <w:rFonts w:ascii="Garamond" w:hAnsi="Garamond" w:cs="Garamond"/>
          <w:sz w:val="24"/>
          <w:szCs w:val="24"/>
          <w:lang w:val="sq-AL"/>
        </w:rPr>
        <w:t>i kundër të cilit bëhet 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shk</w:t>
      </w:r>
      <w:r w:rsidR="00661681">
        <w:rPr>
          <w:rFonts w:ascii="Garamond" w:hAnsi="Garamond" w:cs="Garamond"/>
          <w:sz w:val="24"/>
          <w:szCs w:val="24"/>
          <w:lang w:val="sq-AL"/>
        </w:rPr>
        <w:t>aqet për të cilat bëhet 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çfarë kërkohet me ankimin.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Dokumentet që i bashkëngjiten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dytë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Bashkë me ankimin duhet të paraqiten: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kopje të ankimit dhe të dokumenteve të tjera, aq sa janë personat që marrin pjesë në çështje si palë;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prokura kur ankimi paraqitet nga avokati ose përfaqësuesi i palës.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ankimi nuk plotëson kushtet e mësipërme, si dhe ato të neneve 453 dhe 454 të këtij Kodi, gjykata njofton palën që të ndreqë të metat brenda 5 ditëve, në të kundërt ankimi kthehet.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Apeli kundërshtues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që nuk ka bërë ankim apo pala kundër së cilës është bërë ankimi, mund ta kundërshtojë atë me kundërankim brenda 5 ditëve nga dita që ka marrë njoftim për ankimin e palës tjetër.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kundërshtues duhet t’u njoftohet palëve të tjera në gjykim, sipas rregullave për njoftimin e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Ndërhyrja në ankim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Rivendosja në afatin e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lastRenderedPageBreak/>
        <w:t>(Hequr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palët kanë humbur të drejtën e ankimit për shkaqe të arsyeshme, mund të paraqesin kërkesë për rivendosje në afat, përpara gjykatës që ka dhënë vendimin. Kjo kërkesë shqyrtohet nga gjykata dhe kundër vendimit të tij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459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Rënia në dekadencë e kërkimeve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Kur kërkimet dhe pretendimet e papranuara nga gjykata e shkallës së parë nuk përsëriten në ankim, konsiderohet sikur është hequr dorë prej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 ankim nuk mund të parashtrohen kërkime të reja që nuk janë parashtruar në gjykimin në shkallë të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i/>
          <w:iCs/>
          <w:sz w:val="24"/>
          <w:szCs w:val="24"/>
          <w:lang w:val="sq-AL"/>
        </w:rPr>
      </w:pPr>
      <w:r w:rsidRPr="000C2D47">
        <w:rPr>
          <w:rFonts w:ascii="Garamond" w:hAnsi="Garamond" w:cs="Garamond"/>
          <w:b/>
          <w:bCs/>
          <w:sz w:val="24"/>
          <w:szCs w:val="24"/>
          <w:lang w:val="sq-AL"/>
        </w:rPr>
        <w:t>Shqyrtimi i çështjes në apel</w:t>
      </w:r>
    </w:p>
    <w:p w:rsidR="00010A96" w:rsidRPr="000C2D47" w:rsidRDefault="00010A96" w:rsidP="0066168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(Ndryshuar paragrafi i tretë me ligjin nr. 8431, datë 14.12.1998; me ligin nr. 8812, datë 17.5.2001; ndryshuar me lig</w:t>
      </w:r>
      <w:r w:rsidR="00661681">
        <w:rPr>
          <w:rFonts w:ascii="Garamond" w:hAnsi="Garamond" w:cs="Garamond"/>
          <w:i/>
          <w:iCs/>
          <w:sz w:val="24"/>
          <w:szCs w:val="24"/>
          <w:lang w:val="sq-AL"/>
        </w:rPr>
        <w:t>jin nr. 38/2017, datë 30.3.2017;</w:t>
      </w:r>
      <w:r w:rsidRPr="000C2D47">
        <w:rPr>
          <w:rFonts w:ascii="Garamond" w:hAnsi="Garamond" w:cs="Garamond"/>
          <w:i/>
          <w:iCs/>
          <w:sz w:val="24"/>
          <w:szCs w:val="24"/>
          <w:lang w:val="sq-AL"/>
        </w:rPr>
        <w:t xml:space="preserve"> shtuar fjalë në fjalinë e parë të pikës 5, shtuar një fjali në pikën 5 dhe shtuar pika 5/1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Relatori i çështjes në gjyka</w:t>
      </w:r>
      <w:r w:rsidR="00661681">
        <w:rPr>
          <w:rFonts w:ascii="Garamond" w:hAnsi="Garamond" w:cs="Garamond"/>
          <w:sz w:val="24"/>
          <w:szCs w:val="24"/>
          <w:lang w:val="sq-AL"/>
        </w:rPr>
        <w:t>tën e apelit caktohet me short.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Relatori cakton datën dhe orën e gjykimit në përputhje me kalendarin e shqyrtimit të çështjeve, duke marrë për bazë radhën, sipas kohës së ardhjes së dosjes në gjykatën e apelit.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Palët mund t’i kërkojnë me shkrim relatorit përshpejtimin e shqyrtimit të çështjes për shkaqe veçanërisht të rënda dhe të motivuara, kur kjo nuk vjen në kundërshtim me ligjin.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Këshilli i Lartë Gjyqësor përcakton rregulla të hollësishme për zbatimin e këtij neni.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Njoftimi për ditën dhe orën e gjykimit, si dhe përbërjen e trupit gjykues që shqyrton çështjen bëhet nga gjykata e apelit me shpallje në ambientet e saj dhe në gjykatën përkatëse të shkallës së parë. Ky njoftim bëhet gjithashtu në faqen e internetit të gjykatës së apelit, si dhe, nëse ka, edhe në faqen e internetit të gjykatës përkatëse të shkallës së parë, dhe, me njoftim individual në rastin kur palët ose përfaqësuesit e tyre kanë lënë të dhënat elektronike të kontaktit në shkallën e parë të gjykimit. Shpallja ose njoftimi bëhet të paktën 15 ditë para datës së gjykimit. Në rast se përbërja e trupit gjykues nuk është njoftuar sipas rregullave të përcaktuara në këtë pikë, palët mund të kërkojnë shtyrjen e gjykimit, përveç rasteve kur marrin pjesë në gjykim dhe nuk kërkojnë përjashtimin e gjyqtarëve.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5/1. Palët kanë të drejtë që deri në 5 ditë para shqyrtimit të çështjes të paraqesin parashtrime me shkrim lidhur me shkaqet e ngritura në ankim dhe kundërankim.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6. Për çështjet me rigjykim, ose kur është deklaruar riçelja e hetimit gjyqësor, ose kur çmohet të bëhet një gjykim përpara afatit 15-ditor, njoftimi u bëhet drejtpërdrejt palëve, përfaqësuesve të tyre ose prokurorit, sipas rregullave të pjesës I, titulli VI, kreu IV, “Njoftime”,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461</w:t>
      </w:r>
    </w:p>
    <w:p w:rsidR="00010A96" w:rsidRPr="000C2D47" w:rsidRDefault="00010A96" w:rsidP="000403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dytë dhe i tretë me ligjin nr. 8431, datë 14.12.1998)</w:t>
      </w:r>
    </w:p>
    <w:p w:rsidR="00010A96" w:rsidRPr="000C2D47" w:rsidRDefault="00010A96" w:rsidP="000403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Fillimisht gjykata verifikon paraqitjen e rregullt të palëve, bën bashkimin e ankimeve të bëra kundër të njëjtit vendim dhe bën përpjekje për zgjidhjen e çështjes me pajtim.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Mosparaqitja e palëve, për të cilat njoftimi është bërë me shpallje, nuk pengon shqyrtimin e çështjes, me përjashtim të rastit kur janë njoftuar shkaqe të arsyeshme për mungesën.</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nuk mund të shqyrtojë çështjen në mungesë atëherë kur dëgjimi i palëve është një nga detyrat e rigjykimit ose kur</w:t>
      </w:r>
      <w:r w:rsidR="000403D7">
        <w:rPr>
          <w:rFonts w:ascii="Garamond" w:hAnsi="Garamond" w:cs="Garamond"/>
          <w:sz w:val="24"/>
          <w:szCs w:val="24"/>
          <w:lang w:val="sq-AL"/>
        </w:rPr>
        <w:t xml:space="preserve"> njoftimi ka qenë i parregullt.</w:t>
      </w:r>
    </w:p>
    <w:p w:rsidR="000403D7" w:rsidRPr="000C2D47" w:rsidRDefault="000403D7"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Pjesëmarrja e prokurorit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Heqja dorë nga 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çdo fazë të gjykimit të çështjes në apel, ankuesi ose përfaqësuesi i tij mund të heqë dorë nga ankimi. Në këtë rast vendoset pushimi i shqyrtimit të çështjes në gjykatën e apelit.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Seanca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Seanca gjyqësore fillon me relacionin e njërit prej anëtarëve të trupit gjykues. Pas kësaj palët, në rast se janë paraqitur, japin shpjegime. Së pari e merr fjalën pala që ka bërë ankimin, pastaj pjesëmarrësit e tjerë në gjykim. Kur ky ka paraqitur mendimin me shkrim, lexohet nga një anëtar i trupit gjykues. Kur prokurori, mbi bazën e padisë së paraqitur prej tij, bën ankim ndaj vendimit të gjykatës, ai e merr fjalën i pari.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Kufijtë e shqyrtimit të çështjes në apel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Gjykata e apelit shqyrton çështjen brenda kufijve të ankimit.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 shqyrtimin e çështjes në apel mbahen parasysh, për aq sa janë të zbatueshme, dispozitat mbi procedurën e gjykimit në shkallë të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Me kërkesë të palëve ose kryesisht, gjykata e apelit riçel pjesërisht ose tërësisht hetimin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Në gjykimin në apel nuk mund të paraqiten kërkime të reja, të shtohen apo të ndryshohen elementët e padisë, me përjashtim të kërkimit për shpenzimet e gjykimit në apel.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Gjykata e apelit mund të pranojë për shqyrtim fakte dhe prova të reja, nëse: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pala e interesuar provon se, pa fajin e saj, gjatë shqyrtimit të çështjes para gjykatës së shkallës së parë nuk ishte në gjendje të paraqiste kë</w:t>
      </w:r>
      <w:r w:rsidR="006C496F">
        <w:rPr>
          <w:rFonts w:ascii="Garamond" w:hAnsi="Garamond" w:cs="Garamond"/>
          <w:sz w:val="24"/>
          <w:szCs w:val="24"/>
          <w:lang w:val="sq-AL"/>
        </w:rPr>
        <w:t>to fakte dhe/ose prova të reja;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pala e interesuar i ka kërkuar, por gjykata e shkallës së parë, në kundërshtim me ligjin, nuk i ka marrë këto fakte dhe/ose prova, të cilat kanë rëndësi për çështjen;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c) pala e interesuar provon se nuk mund të ishte në dijeni të fakteve dhe/ose provave të reja gjatë gjykimit në shkallën e parë.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Kjo dispozitë nuk zbatohet për marrjen e pohimit gjyqësor ose jashtëgjyqësor.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465/a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Gjykimi në apel në dhomë këshillimi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 ndryshuar fjalë në pikën 2 dhe ndryshuar pika 3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Në rastet kur në Kod parashikohet gjykimi në apel në dhomë këshillimi, gjykimi bëhet mbi b</w:t>
      </w:r>
      <w:r w:rsidR="006C496F">
        <w:rPr>
          <w:rFonts w:ascii="Garamond" w:hAnsi="Garamond" w:cs="Garamond"/>
          <w:sz w:val="24"/>
          <w:szCs w:val="24"/>
          <w:lang w:val="sq-AL"/>
        </w:rPr>
        <w:t>azë aktesh dhe/ose dokumentesh.</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Relatori përgatit relacionin e përmbledhur dhe cakton datën dhe orën për shqyrtimin e çështjes në dhomë këshillimi, duke urdhëruar njoftimin e palëve, sipas nenit 460, të këtij Kodi, për përbërjen e trupit gjykues, datën, orën dhe vendin e shqyrtimit të çështjes. Palët kanë të drejtë që deri 5 ditë para seancës së shqyrtimit të çështjes, në dhomë këshillimi, të paraqesin parashtrime me shkrim lidhur me shkaqet e ngritura në ankim dhe kundërankim.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Gjykata në dhomë këshillimi vendos kalimin e çështjes në seancë gjyqësore me praninë e palëve në rast se çmon se debati gjyqësor është i nevojshëm: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për të vlerësuar nëse duhen marrë apo pranuar fakte ose prova të reja, sipas nenit 465 të këtij Kodi; ose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kur vë në diskutim çështje të faktit ose të ligjit, për të cilat palët nuk kanë paraqitur më parë mendimin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Për shqyrtimin e çështjes në dhomë këshillimi mbahet procesverbal nga sekretari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Vendimi i gjykatës së apelit</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një paragraf pas paragrafit të parë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apelit pasi shqyrton çështjen vendos: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lënien në fuqi të vendimit të gjykatës së shkallës së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ndryshimin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prishjen e vendimit dhe pushimin e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prishjen e vendimit dhe dërgimin e çështjes për rigjykim në gjykatën e shkallës së parë në rastet e parashikuara nga neni 467 i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gjykatës së apelit për prishjen e vendimit të gjykatës së shkallës së parë dhe pushimin e çështjes lejohet rekurs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466/1</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122/2013, datë 18.4.2013 dhe shfuqizuar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Dërgimi për rigjykim</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shkonja “d”, “e”, “ë” dhe tre paragrafë me ligjin nr. 8431,datë 14.12.1998; ndryshuar shkonja “c” me ligjin nr. 8812, datë 17.5.2001; ndryshuar shkonja “b” dhe “ë” me ligji</w:t>
      </w:r>
      <w:r w:rsidR="006C496F">
        <w:rPr>
          <w:rFonts w:ascii="Garamond" w:hAnsi="Garamond" w:cs="Garamond"/>
          <w:i/>
          <w:iCs/>
          <w:sz w:val="24"/>
          <w:szCs w:val="24"/>
          <w:lang w:val="sq-AL"/>
        </w:rPr>
        <w:t xml:space="preserve">n nr. 122/2013, datë 18.4.2013; </w:t>
      </w:r>
      <w:r w:rsidRPr="000C2D47">
        <w:rPr>
          <w:rFonts w:ascii="Garamond" w:hAnsi="Garamond" w:cs="Garamond"/>
          <w:i/>
          <w:iCs/>
          <w:sz w:val="24"/>
          <w:szCs w:val="24"/>
          <w:lang w:val="sq-AL"/>
        </w:rPr>
        <w:t xml:space="preserve">ndryshuar paragrafi i parë dhe i katërt me ligjin nr. 38/2017, </w:t>
      </w:r>
      <w:r w:rsidR="006C496F">
        <w:rPr>
          <w:rFonts w:ascii="Garamond" w:hAnsi="Garamond" w:cs="Garamond"/>
          <w:i/>
          <w:iCs/>
          <w:sz w:val="24"/>
          <w:szCs w:val="24"/>
          <w:lang w:val="sq-AL"/>
        </w:rPr>
        <w:t>datë 30.3.2017;</w:t>
      </w:r>
      <w:r w:rsidRPr="000C2D47">
        <w:rPr>
          <w:rFonts w:ascii="Garamond" w:hAnsi="Garamond" w:cs="Garamond"/>
          <w:i/>
          <w:iCs/>
          <w:sz w:val="24"/>
          <w:szCs w:val="24"/>
          <w:lang w:val="sq-AL"/>
        </w:rPr>
        <w:t xml:space="preserve"> shtuar një paragraf</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pas paragrafit të parë me ligjin nr. 44/2021, datë 23.3.2021)</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Gjykata e apelit prish vendimin e gjykatës së shkallës së parë, tërësisht ose pjesërisht, sipas kufijve të nenit 121, të këtij Kodi, dhe e dërgon çështjen </w:t>
      </w:r>
      <w:r w:rsidR="006C496F">
        <w:rPr>
          <w:rFonts w:ascii="Garamond" w:hAnsi="Garamond" w:cs="Garamond"/>
          <w:sz w:val="24"/>
          <w:szCs w:val="24"/>
          <w:lang w:val="sq-AL"/>
        </w:rPr>
        <w:t>për rigjykim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a) gjykata e shkallës së parë ka shkelur dispozitat mbi</w:t>
      </w:r>
      <w:r w:rsidR="006C496F">
        <w:rPr>
          <w:rFonts w:ascii="Garamond" w:hAnsi="Garamond" w:cs="Garamond"/>
          <w:sz w:val="24"/>
          <w:szCs w:val="24"/>
          <w:lang w:val="sq-AL"/>
        </w:rPr>
        <w:t xml:space="preserve"> juridiksionin dhe kompetencën;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përbërja e trupit gjykues nuk ka qenë e rregullt ose vendimi nuk është nënshkruar nga anëtarët e tij, ose ë</w:t>
      </w:r>
      <w:r w:rsidR="006C496F">
        <w:rPr>
          <w:rFonts w:ascii="Garamond" w:hAnsi="Garamond" w:cs="Garamond"/>
          <w:sz w:val="24"/>
          <w:szCs w:val="24"/>
          <w:lang w:val="sq-AL"/>
        </w:rPr>
        <w:t>shtë cenuar parimi i paanësisë;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gjykata e shkallës së parë ka vendosur pushimin e çështjes në kundërshtim me rreg</w:t>
      </w:r>
      <w:r w:rsidR="006C496F">
        <w:rPr>
          <w:rFonts w:ascii="Garamond" w:hAnsi="Garamond" w:cs="Garamond"/>
          <w:sz w:val="24"/>
          <w:szCs w:val="24"/>
          <w:lang w:val="sq-AL"/>
        </w:rPr>
        <w:t>ullat e përcaktuara nga ky Kod;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çështja është gjykuar në mungesë të pjesëmarrësve në proces</w:t>
      </w:r>
      <w:r w:rsidR="006C496F">
        <w:rPr>
          <w:rFonts w:ascii="Garamond" w:hAnsi="Garamond" w:cs="Garamond"/>
          <w:sz w:val="24"/>
          <w:szCs w:val="24"/>
          <w:lang w:val="sq-AL"/>
        </w:rPr>
        <w:t>, pa pasur dijeni për gjykimin;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nuk është formuar drejt bashkëndërgjyqësia, sipas nenit 162, paragrafi i dytë, i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kur mungojnë ose janë të pavlefshme padia, procesverbali gjyqësor, ankimi, si dhe çdo dokument tjetër që ka ndikuar në dhënien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 gjykata e shkallës së parë nuk e ka kryer shqyrtimin gjyqësor të të gjitha kërkimeve lidhur me objektin e mosmarrëveshjeve.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gjykatës së apelit për prishjen e vendimit të gjykatës së shkallës së parë, tërësisht ose pjesërisht, dhe dërgimin e çështjes për rigjykim, lejohet rekurs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shkallës së parë në rigjykim është e detyruar t’i përmbahet vendimit të gjykatës së apelit për çdo veprim procedural të vendosur në 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vendim të ndërmjetëm, gjykata mund të mos kryejë veprime të caktuara kur për rrethana të reja të dala në rigjykim, shihen të panevojshme. Ndaj këtij vendimi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rigjykim nuk mund të ngrihen pavlefshmëritë e vërtetuara në gjykimet e mëparshme, kur vendimet përkatëse nuk janë prishur për to. Në rigjykim gjykata i merr të mirëqena provat e administruara rregullisht në gjykimet e mëparshme, përveç kur vendimi është prishur për shkaqet e parashikuara në shkronjat “a”, “b”, “ç”, “d” të këtij neni. Në këto raste, gjykata administron sërish provat kur kjo është lënë detyrë nga gjykata më e lartë ose merr prova të reja, kur një gjë e tillë është e domosdoshme për të garantuar zhvillimin e një hetimi të plotë e të gjithanshëm. Në rigjykim nuk mund të bëhen pretendime të ndryshme nga ato që janë pranuar në vendimin e gjykatës së apelit, përveç nevojës për realizimin e detyrave të vëna nga ajo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467/a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w:t>
      </w:r>
      <w:r w:rsidR="006C496F">
        <w:rPr>
          <w:rFonts w:ascii="Garamond" w:hAnsi="Garamond" w:cs="Garamond"/>
          <w:i/>
          <w:iCs/>
          <w:sz w:val="24"/>
          <w:szCs w:val="24"/>
          <w:lang w:val="sq-AL"/>
        </w:rPr>
        <w:t>gjin nr. 8431, datë 14.12.1998)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apelit kur prish vendimin nuk mund ta kthejë çështjen për rigjykim për të dytën herë por e shqyrton vetë si gjykatë e shkallës së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vendimi prishet për shkak të moszbatimit të detyrave të caktuara nga gjykata më e lartë, pa u marrë vendim i veçantë sipas nenit 467 të këtij Kodi, gjykata e apelit, me kërkesë të palëve ngarkon trupin gjykues përkatës me shpenzimet e bëra për këtë shkak.</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467/b</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17.5.2001dhe shtuar paragrafi i dytë me ligj</w:t>
      </w:r>
      <w:r w:rsidR="006C496F">
        <w:rPr>
          <w:rFonts w:ascii="Garamond" w:hAnsi="Garamond" w:cs="Garamond"/>
          <w:i/>
          <w:iCs/>
          <w:sz w:val="24"/>
          <w:szCs w:val="24"/>
          <w:lang w:val="sq-AL"/>
        </w:rPr>
        <w:t>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Kur gjykata për çështjen që nuk ishte në kompetencën e saj ka dhënë një vendim të drejtë dhe, nga ana tjetër, nuk janë kapërcyer kompetencat e gjykatës së cilës i takonte çështja, gjykata e apelit ka të drejtë të mos e prishë vendimin, por të mjaftohet t’i verë në dukje gjykatës përkatëse parregullsinë e vendimit të saj.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gjykata e apelit konstaton se janë kushtet e plotësimit të vendimit, të parashikuara në nenin 313, të këtij Kodi, vendos vetë për plotësimin e tij, duke ia vënë në dukje parregullsinë gjykatës së shkallës së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468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(Hequr titulli dhe shtuar fjalë me ligjin nr. 8812, datë 17.5.2001dhe shfuqizuar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469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Pezullimi i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paragrafi i dytë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prishet vendimi i shkallës së parë dhe çështja dërgohet për rigjykim, pezullohet ekzekutimi i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470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 kundër vendimeve të ndërmjetme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(Ndryshuar me ligjin nr. 38/2017, datë 30.3.2017, shtuar fjalë në pikën 2 dhe 3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Vendimet e ndërmjetme që jepen nga gjykata e shkallës së parë mund të ndryshohen ose të tërhiqen gjatë gjykimit. Këto vendime mund të goditen me ankim së bashku me vendimin përfundimtar.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Megjithatë, në rastet e parashikuara shprehimisht në këtë Kod, kundër vendimeve të ndërmjetme mund të bëhet ankimi i veçantë në gjykatën e apelit ose rekurs i veçantë në Gjykatën e Lartë, brenda 5 ditëve nga njoftimi i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Ankimet ose rekurset e veçanta kundër vendimeve të ndërmjetme shqyrtohen në dhomë këshillimi brenda 30 ditëve nga dita e regjistrimit të tyre në gjykatën më të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471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Pezullimi i ekzekutimit të vendimit të ndërmjetëm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Paraqitja e ankimit kundër vendimit të ndërmjetëm nuk pezullon gjykimin dhe as ekzekutimin e vendimit, përveç kur parashikohet ndryshe në këtë Kod apo kur gjykata e apelit vendos pezullimin gjersa të japë vendimin për ankimin e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471/a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Shqyrtimi i ankimeve kundër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vendimeve jopërfundimtare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Ankimet dhe rekurset e veçanta kundër vendimeve jopërfundimtare shqyrtohen në dhomë këshillimi brenda 30 ditëve nga dita e regjistrimit të tyre në gjykatën më të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6C496F"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6C496F">
        <w:rPr>
          <w:rFonts w:ascii="Garamond" w:hAnsi="Garamond" w:cs="Garamond"/>
          <w:bCs/>
          <w:sz w:val="24"/>
          <w:szCs w:val="24"/>
          <w:lang w:val="sq-AL"/>
        </w:rPr>
        <w:t>TITULLI 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REKURSI NË GJYKATËN E LARTË</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PROCEDURAT E REKURSIT</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472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Shkaqet për rekurs </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shfuqizuar shkronja “c” me ligjin nr. 122/2013, datë 18.4.2013</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dhe 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Vendimet e shpallura nga gjykata e apelit dhe ato të shkallës së parë në rastet që parashikohen në këtë Kod mund të ankimohen me rekurs në Gjykatën e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për zbatim të gabuar të ligjit material ose procedural, të një rëndësie themelore për njehsimin, sigurinë dhe/ose zhvillimin e praktikës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kur vendimi i ankimuar është i ndryshëm nga praktika gjyqësore e Kolegjit Civil ose praktika e njehsuar e Kolegjeve të Bashkuara të Gjykat</w:t>
      </w:r>
      <w:r w:rsidR="006C496F">
        <w:rPr>
          <w:rFonts w:ascii="Garamond" w:hAnsi="Garamond" w:cs="Garamond"/>
          <w:sz w:val="24"/>
          <w:szCs w:val="24"/>
          <w:lang w:val="sq-AL"/>
        </w:rPr>
        <w: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ka shkelje të rënda të normave procedurale, me pasojë pavlefshmërinë e vendimit ose të procedurës së gjykimit, sipas nenit 467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Nuk lejohet rekurs kundër vendimeve të gjykatës së apelit për paditë me vlerë deri në 150 000 lekë.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473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p>
    <w:p w:rsidR="00010A96" w:rsidRPr="000C2D47" w:rsidRDefault="006C496F"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Pr>
          <w:rFonts w:ascii="Garamond" w:hAnsi="Garamond" w:cs="Garamond"/>
          <w:sz w:val="24"/>
          <w:szCs w:val="24"/>
          <w:lang w:val="sq-AL"/>
        </w:rPr>
        <w:t xml:space="preserve">Neni </w:t>
      </w:r>
      <w:r w:rsidR="00010A96" w:rsidRPr="000C2D47">
        <w:rPr>
          <w:rFonts w:ascii="Garamond" w:hAnsi="Garamond" w:cs="Garamond"/>
          <w:sz w:val="24"/>
          <w:szCs w:val="24"/>
          <w:lang w:val="sq-AL"/>
        </w:rPr>
        <w:t>473/a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Kufijtë e shqyrtimit të rekursit</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38/2017, datë 30.3.2017, shtuar një paragraf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Lartë shqyrton rekursin brenda kufijve të tij, përveç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rastet kur Gjykata e Lartë vë në diskutim çështje të ligjit, të cilat merren në shqyrtim kryesisht dhe për të cilat palët nuk kanë paraqitur më parë mendimin e tyre, përpara shqyrtimit urdhërohet njoftimi i palëve dhe caktohet afati për depozitimin e parashtresave të tyre për çështjet e ligjit. Njoftimi në këto raste kryhet sipas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474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(Ndryshuar me li</w:t>
      </w:r>
      <w:r w:rsidR="006C496F">
        <w:rPr>
          <w:rFonts w:ascii="Garamond" w:hAnsi="Garamond" w:cs="Garamond"/>
          <w:i/>
          <w:iCs/>
          <w:sz w:val="24"/>
          <w:szCs w:val="24"/>
          <w:lang w:val="sq-AL"/>
        </w:rPr>
        <w:t>gjin nr. 8812, datë 17.5.2001;</w:t>
      </w:r>
      <w:r w:rsidRPr="000C2D47">
        <w:rPr>
          <w:rFonts w:ascii="Garamond" w:hAnsi="Garamond" w:cs="Garamond"/>
          <w:i/>
          <w:iCs/>
          <w:sz w:val="24"/>
          <w:szCs w:val="24"/>
          <w:lang w:val="sq-AL"/>
        </w:rPr>
        <w:t xml:space="preserve"> me ligjin nr. 38/2017, datë 30.3.2017 dhe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Rekursi dhe të gjitha kërkesat e tjera që paraqiten në Gjykatën e Lartë nënshkruhen nga avokati që e përfaqëson palën dhe, nëse pala e kërkon, edhe nga kjo e fundit.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475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rekursit</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shkronja “ç” e paragrafit të parë dhe shtuar një paragraf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Rekursi duhet të përmbajë: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palët ndërgjyqëse;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vendimin që kundërshtohet;</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paraqitjen e përm</w:t>
      </w:r>
      <w:r w:rsidR="006C496F">
        <w:rPr>
          <w:rFonts w:ascii="Garamond" w:hAnsi="Garamond" w:cs="Garamond"/>
          <w:sz w:val="24"/>
          <w:szCs w:val="24"/>
          <w:lang w:val="sq-AL"/>
        </w:rPr>
        <w:t>bledhur të fakteve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shkaqet për të cilat kundërshtohet vendimi, si dhe argumentet që mbështesin pretendimin se ekzistojnë shkaqe për rekurs sipas parashikimeve të nenit 472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d) prokurën nëse rekursi është bërë nga avokati ose nga përfaqësuesi i ankuesit.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Rekursi mund të paraqitet sipas formatit të miratuar nga Këshilli i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476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Depozitimi i rekursit</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dhe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Rekursi depozitohet në sekretarinë e gjykatës që ka dhënë vendimin në afatin prej 30 ditësh nga dita e nj</w:t>
      </w:r>
      <w:r w:rsidR="006C496F">
        <w:rPr>
          <w:rFonts w:ascii="Garamond" w:hAnsi="Garamond" w:cs="Garamond"/>
          <w:sz w:val="24"/>
          <w:szCs w:val="24"/>
          <w:lang w:val="sq-AL"/>
        </w:rPr>
        <w:t>oftimit që u është bërë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Së bashku me rekursin duhet të depozitohet: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kopja e vërtetuar e vendimit të kundërshtuar dhe, kur është rasti, edhe e njoftimit kur ky është bërë;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prokura e posaçme;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aktet dhe dokumentet mbi të cilat është bazuar rekursi në aq kopje sa janë palët.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Kur rekursi nuk plotëson kushtet e parashikuara në pikat 1 dhe 2 të këtij neni, nuk është nënshkruar sipas nenit 474 ose nuk është paraqitur në përputhje me paragrafin e parë të nenit 475 të këtij Kodi, relatori që ka dhënë vendimin ose gjyqtari i vetëm njofton palën për të plotësuar të metat e rekursit brenda 5 ditëve. Në këtë rast shqyrtimi i rekursit bëhet në dhomë këshillimi.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Kur ankuesi nuk plotëson ose korrigjon të metat brenda afatit, rekursi quhet se nuk është paraqitur dhe i kthehet palës së bashku me aktet e tjera të paraqitura prej tij. Kundër vendimit të gjyqtarit për kthimin e rekursit mund të bëhet rekurs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Kur të metat e rekursit janë plotësuar në afatin e caktuar, konsiderohet i regjistruar në datën e depozitimit në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Sekretaria e gjykatës që ka dhënë vendimin e kundërshtuar, pas shqyrtimit nga gjyqtari nëse rekursi është plotësuar në afat, përcjell dosjen së bashku me dokumentet në sekretarinë e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7. Kur të metat e rekursit nuk janë konstatuar nga gjykata më e ulët, relatori i çështjes në Gjykatën e Lartë me vendim njofton palën për të plotësuar të metat brenda 5 ditëve. Kur të metat e rekursit nuk plotësohen brenda afatit, relatori, në dhomë këshillimi, vendos kthimin e rekursit. Kundër këtij vendimi nuk lejohet ankim.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sz w:val="24"/>
          <w:szCs w:val="24"/>
          <w:lang w:val="sq-AL"/>
        </w:rPr>
      </w:pPr>
      <w:r w:rsidRPr="000C2D47">
        <w:rPr>
          <w:rFonts w:ascii="Garamond" w:hAnsi="Garamond" w:cs="Garamond"/>
          <w:sz w:val="24"/>
          <w:szCs w:val="24"/>
          <w:lang w:val="sq-AL"/>
        </w:rPr>
        <w:t>Neni 477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Kundërrekursi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kundër së cilës është paraqitur rekursi, mund ta kundërshtojë atë me kundërrekurs, i cili duhet t’i njoftohet atij që ka bërë rekursin në vendbanimin e tij brenda 20 ditëve nga njoftimi i rekursit. Në mungesë të këtij njoftimi nuk mund të paraqesë kundërrekurs, por vetëm mund të marrë pjesë në diskutim me gojë.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kundërrekursin zbatohen rregullat e parashikuara në nenet 456 dhe 457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sz w:val="24"/>
          <w:szCs w:val="24"/>
          <w:lang w:val="sq-AL"/>
        </w:rPr>
      </w:pPr>
      <w:r w:rsidRPr="000C2D47">
        <w:rPr>
          <w:rFonts w:ascii="Garamond" w:hAnsi="Garamond" w:cs="Garamond"/>
          <w:sz w:val="24"/>
          <w:szCs w:val="24"/>
          <w:lang w:val="sq-AL"/>
        </w:rPr>
        <w:t>Neni 478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sz w:val="24"/>
          <w:szCs w:val="24"/>
          <w:lang w:val="sq-AL"/>
        </w:rPr>
      </w:pPr>
      <w:r w:rsidRPr="000C2D47">
        <w:rPr>
          <w:rFonts w:ascii="Garamond" w:hAnsi="Garamond" w:cs="Garamond"/>
          <w:b/>
          <w:bCs/>
          <w:sz w:val="24"/>
          <w:szCs w:val="24"/>
          <w:lang w:val="sq-AL"/>
        </w:rPr>
        <w:t>Paraqitja e dokumenteve të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pranohet depozitimi i akteve dhe dokumenteve që nuk janë paraqitur në shkallën e mëparshme të gjykimit, përveç atyre që kanë të bëjnë me vendimin e ankimuar dhe pranimin e rekursit ose të kundërrekursit.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Depozitimi i dokumenteve si më sipër duhet t’i njoftohet palëve të tjera.</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sz w:val="24"/>
          <w:szCs w:val="24"/>
          <w:lang w:val="sq-AL"/>
        </w:rPr>
      </w:pPr>
      <w:r w:rsidRPr="000C2D47">
        <w:rPr>
          <w:rFonts w:ascii="Garamond" w:hAnsi="Garamond" w:cs="Garamond"/>
          <w:sz w:val="24"/>
          <w:szCs w:val="24"/>
          <w:lang w:val="sq-AL"/>
        </w:rPr>
        <w:t>Neni 479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Pezu</w:t>
      </w:r>
      <w:r w:rsidR="006C496F">
        <w:rPr>
          <w:rFonts w:ascii="Garamond" w:hAnsi="Garamond" w:cs="Garamond"/>
          <w:b/>
          <w:bCs/>
          <w:sz w:val="24"/>
          <w:szCs w:val="24"/>
          <w:lang w:val="sq-AL"/>
        </w:rPr>
        <w:t>llimi i ekzekutimit të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Gjykata e Lartë, pasi është paraqitur rekursi, me kërkesë të palës, mund të vendosë pezullimin e ekzekutimit të vendimit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ekzekutimi i menjëhershëm i vendimit do të sillte pasoja të rënda e të pariparueshme; dhe/ose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pala që ka bërë rekursin depoziton garanci materiale që siguron ekzekutimin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Kërkesa për pezullim parashtrohet në rekurs ose më vete. Gjykata e Lartë merr masat e nevojshme që kërkesa t’i njoftohet palës tjetër dhe kërkesa të gjykohet sa më shpejt. Pala ka të drejtë të parashtrojë me shkrim brenda tre ditëve, nga e nesërmja e marrjes dijeni mbi kërkesën për pezullim, argumentet e saj dhe kërkimet.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Shqyrtimi i kërkesës bëhet në dhomë këshillimi.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Në kushtet kur rrethanat e çështjes e diktojnë dhe ekziston rreziku se e drejta e rekursuesit do të bëhet e pamundur për t’u realizuar, me vendim të arsyetuar, mund të procedohet me shqyrtimin e kërkesës pa u njoftuar më parë palët.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Vendimi i Gjykatës së Lartë mbi kërkesën për pezullim duhet t’u njoftohet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Vendimi i Gjykatës së Lartë mbi kërkesën për pezullim mund të revokohet ose ndryshohet me kërkesë të palës. Për shqyrtimin e kërkesës për ndryshimin ose revokimin e masës së pezullimit njoftohen palët. Brenda 3 ditëve pala tjetër ka të drejtë të paraqesë me shkrim parashtrimet. Kërkesat shqyrtohen në dhomë këshillimi.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7. Në çdo rast Gjykata e Lartë arsyeton vendimin e saj.</w:t>
      </w:r>
    </w:p>
    <w:p w:rsidR="00010A96" w:rsidRPr="000C2D47"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sz w:val="24"/>
          <w:szCs w:val="24"/>
          <w:lang w:val="sq-AL"/>
        </w:rPr>
      </w:pPr>
      <w:r w:rsidRPr="000C2D47">
        <w:rPr>
          <w:rFonts w:ascii="Garamond" w:hAnsi="Garamond" w:cs="Garamond"/>
          <w:sz w:val="24"/>
          <w:szCs w:val="24"/>
          <w:lang w:val="sq-AL"/>
        </w:rPr>
        <w:t>Neni 480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Mospranimi i rekursit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Mospranimi i rekursit vendoset në dhomë këshillimi, në kolegj me trup gjykues të përbërë nga 3 gjyqtarë, në rastet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bëhet për shkaqe të ndryshme nga ato që lejon ligji;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nuk plotësohen kërkesat procedurale të parashikuara në këtë kre;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pala që ka paraqitur rekurs heq dorë prej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kundër së cilës është paraqitur rekursi, mund të paraqesë kundërshtimet e saj sipas rregullave të parashikuara në nenin 477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Shqyrtimi bëhet brenda 60 ditëve nga depozitimi i rekursit, pa praninë e palëve, por pasi janë shqyrtuar pretendimet me shkrim të tyre</w:t>
      </w:r>
      <w:r w:rsidR="006C496F">
        <w:rPr>
          <w:rFonts w:ascii="Garamond" w:hAnsi="Garamond" w:cs="Garamond"/>
          <w:sz w:val="24"/>
          <w:szCs w:val="24"/>
          <w:lang w:val="sq-AL"/>
        </w:rPr>
        <w:t xml:space="preserve"> për çështjen e pranueshmërisë.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 njëjti trup gjykues vendos për çdo kërkesë procedurale të palëve, me përjashtim të kërkesë</w:t>
      </w:r>
      <w:r w:rsidR="006C496F">
        <w:rPr>
          <w:rFonts w:ascii="Garamond" w:hAnsi="Garamond" w:cs="Garamond"/>
          <w:sz w:val="24"/>
          <w:szCs w:val="24"/>
          <w:lang w:val="sq-AL"/>
        </w:rPr>
        <w:t>s për përjashtimin e gjyqtarit.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PROCEDURAT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Gjykimi për njësimin ose </w:t>
      </w:r>
    </w:p>
    <w:p w:rsidR="00010A96" w:rsidRPr="006C496F" w:rsidRDefault="00010A96" w:rsidP="006C496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n</w:t>
      </w:r>
      <w:r w:rsidR="006C496F">
        <w:rPr>
          <w:rFonts w:ascii="Garamond" w:hAnsi="Garamond" w:cs="Garamond"/>
          <w:b/>
          <w:bCs/>
          <w:sz w:val="24"/>
          <w:szCs w:val="24"/>
          <w:lang w:val="sq-AL"/>
        </w:rPr>
        <w:t>dryshimin e praktikës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i/>
          <w:iCs/>
          <w:sz w:val="24"/>
          <w:szCs w:val="24"/>
          <w:lang w:val="sq-AL"/>
        </w:rPr>
        <w:t>(Ndryshuar me vendimin nr. 46/1999 datë 28.6.1999 të Gjykatës Kushtetuese; ndryshuar titulli dhe shfuqizuar paragrafi i parë me ligjin nr. 8812, datë 17.5.2001, ndryshuar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Kolegji Civil, kryesisht ose me kërkesë të palëve, mund të vendosë nisjen e procedurës së gjykimit për të njësuar ose ndryshuar praktikën gjyqësore. Nisja e procedurës për ndryshimin e praktikës gjyqësore mund të vendoset edhe ng</w:t>
      </w:r>
      <w:r w:rsidR="006C496F">
        <w:rPr>
          <w:rFonts w:ascii="Garamond" w:hAnsi="Garamond" w:cs="Garamond"/>
          <w:sz w:val="24"/>
          <w:szCs w:val="24"/>
          <w:lang w:val="sq-AL"/>
        </w:rPr>
        <w:t>a Kryetari i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Vendimi i ndërmjetëm i Kolegjit Civil ose i Kryetarit të Gjykatës së Lartë për kalimin e çështjes në seancë gjyqësore përcakton çështjet e shtruara për njësim ose praktikën gjyqësore të njësuar që duhet ndryshuar. Vendimi publikohet menjëherë pas arsyetimit në faqen el</w:t>
      </w:r>
      <w:r w:rsidR="006C496F">
        <w:rPr>
          <w:rFonts w:ascii="Garamond" w:hAnsi="Garamond" w:cs="Garamond"/>
          <w:sz w:val="24"/>
          <w:szCs w:val="24"/>
          <w:lang w:val="sq-AL"/>
        </w:rPr>
        <w:t>ektronike të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Gjykimi për njësimin e praktikës gjyqësore bëhet nga Kolegji Civil me trup gjykues prej 5 gjyqtarësh, në të cilin marrin pjesë trupi gjykues që po gjykon rekursin dhe dy gjyqtarë të tjerë të</w:t>
      </w:r>
      <w:r w:rsidR="006C496F">
        <w:rPr>
          <w:rFonts w:ascii="Garamond" w:hAnsi="Garamond" w:cs="Garamond"/>
          <w:sz w:val="24"/>
          <w:szCs w:val="24"/>
          <w:lang w:val="sq-AL"/>
        </w:rPr>
        <w:t xml:space="preserve"> Kolegjit, të caktuar me short.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Gjykimi për ndryshimin e praktikës gjyqësore të njësuar bëhet nga Kolegjet  e Bashkuara të Gjykatës së Lartë. Kryetari i Gjykatës  së Lartë, si kryesues i Kolegjeve të Bashkuara, cakton datën dhe orën e gjykimit të çështjes për ndryshimin e praktikës gjyqësore. Kolegjet e Bashkuara të Gjykatës së Lartë gjykojnë sipas rregullave të caktuara për kolegjin kur marrin pjesë jo më pak se dy të tretat e të gjithë anëtarëve të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Data dhe ora e seancës gjyqësore u njoftohen palëve nga sekretaria gjyqësore sipas rregullave të përgjithshme të njoftimit të paktën 15 ditë përpara datës së zhvillimit të seancës.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6. Kolegji Civil ose Kolegjet e Bashkuara, kryesisht ose me kërkesë të palëve, mund të vendosin ndryshimin e çështjeve të shtruara për njësim ose ndryshim të praktikës gjyqësore. Ky vendim i ndërmjetëm publikohet në faqen elektronike të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7. Për shkak të interesit që paraqet njësimi ose ndryshimi i praktikës gjyqësore, në këto gjykime, kur është rasti, Gjykata e Lartë mund të kërkojë mendimin me shkrim nga Avokatura e Shtetit, si dhe nga persona juridikë publikë ose privatë, që çmohet se kanë njohuri të posaçme për çështjet ligjore të shtruara për njësim ose ndryshim të praktikës gjyqësore. Gjykata e Lartë, në kërkesën për paraqitjen e mendimit me shkrim, cakton një afat brenda të cilit mund të paraqitet mendimi, që në çdo rast nuk mund të jetë më i vogël se 14 ditë. Mendimet me shkrim nuk janë detyruese dhe publikohen në faqen el</w:t>
      </w:r>
      <w:r w:rsidR="006C496F">
        <w:rPr>
          <w:rFonts w:ascii="Garamond" w:hAnsi="Garamond" w:cs="Garamond"/>
          <w:sz w:val="24"/>
          <w:szCs w:val="24"/>
          <w:lang w:val="sq-AL"/>
        </w:rPr>
        <w:t>ektronike të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6" w:lineRule="atLeast"/>
        <w:ind w:firstLine="283"/>
        <w:jc w:val="both"/>
        <w:rPr>
          <w:rFonts w:ascii="Garamond" w:hAnsi="Garamond" w:cs="Garamond"/>
          <w:sz w:val="24"/>
          <w:szCs w:val="24"/>
          <w:lang w:val="sq-AL"/>
        </w:rPr>
      </w:pPr>
      <w:r w:rsidRPr="000C2D47">
        <w:rPr>
          <w:rFonts w:ascii="Garamond" w:hAnsi="Garamond" w:cs="Garamond"/>
          <w:sz w:val="24"/>
          <w:szCs w:val="24"/>
          <w:lang w:val="sq-AL"/>
        </w:rPr>
        <w:t>8. Vendimi i Kolegjit Civil dhe Kolegjeve të Bashkuara është i detyrueshëm për gjykatat në gjykimin e çështjeve të ngjashme.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Shqyrtimi i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dhe s</w:t>
      </w:r>
      <w:r w:rsidR="00E05E79">
        <w:rPr>
          <w:rFonts w:ascii="Garamond" w:hAnsi="Garamond" w:cs="Garamond"/>
          <w:i/>
          <w:iCs/>
          <w:sz w:val="24"/>
          <w:szCs w:val="24"/>
          <w:lang w:val="sq-AL"/>
        </w:rPr>
        <w:t>h</w:t>
      </w:r>
      <w:r w:rsidRPr="000C2D47">
        <w:rPr>
          <w:rFonts w:ascii="Garamond" w:hAnsi="Garamond" w:cs="Garamond"/>
          <w:i/>
          <w:iCs/>
          <w:sz w:val="24"/>
          <w:szCs w:val="24"/>
          <w:lang w:val="sq-AL"/>
        </w:rPr>
        <w:t>fuqizuar paragrafi i parë me ligjin nr. 8812, datë 17.5.2001; ndryshuar paragrafi i parë me ligjin nr. 122/2013, datë 18.4.2013; ndryshuar paragrafi i tretë me ligjin nr. 38/2017, dat</w:t>
      </w:r>
      <w:r w:rsidR="006C496F">
        <w:rPr>
          <w:rFonts w:ascii="Garamond" w:hAnsi="Garamond" w:cs="Garamond"/>
          <w:i/>
          <w:iCs/>
          <w:sz w:val="24"/>
          <w:szCs w:val="24"/>
          <w:lang w:val="sq-AL"/>
        </w:rPr>
        <w:t>ë 30.3.2017;</w:t>
      </w:r>
      <w:r w:rsidRPr="000C2D47">
        <w:rPr>
          <w:rFonts w:ascii="Garamond" w:hAnsi="Garamond" w:cs="Garamond"/>
          <w:i/>
          <w:iCs/>
          <w:sz w:val="24"/>
          <w:szCs w:val="24"/>
          <w:lang w:val="sq-AL"/>
        </w:rPr>
        <w:t xml:space="preserve"> ndryshuar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Shqyrtimi i çështjes në Gjykatën e Lartë, si rregull, bëhet mbi bazë d</w:t>
      </w:r>
      <w:r w:rsidR="006C496F">
        <w:rPr>
          <w:rFonts w:ascii="Garamond" w:hAnsi="Garamond" w:cs="Garamond"/>
          <w:sz w:val="24"/>
          <w:szCs w:val="24"/>
          <w:lang w:val="sq-AL"/>
        </w:rPr>
        <w:t>okumentesh në dhomë këshillimi.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Gjyqtari relator i caktuar me short vendos datën dhe orën për shqyrtimin e çështjes në dhomë këshillimi në përputhje me rregullat e planifikimit të gj</w:t>
      </w:r>
      <w:r w:rsidR="006C496F">
        <w:rPr>
          <w:rFonts w:ascii="Garamond" w:hAnsi="Garamond" w:cs="Garamond"/>
          <w:sz w:val="24"/>
          <w:szCs w:val="24"/>
          <w:lang w:val="sq-AL"/>
        </w:rPr>
        <w:t>ykimit të parashikuara në ligj.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3. Sekretaria e Gjykatës së Lartë shpall listat e shqyrtimit të rekurseve të paktën 15 ditë përpara datës së shqyrtimit. Njoftimi për ditën, orën, si dhe përbërjen e trupit gjykues që shqyrton rekursin </w:t>
      </w:r>
      <w:r w:rsidRPr="000C2D47">
        <w:rPr>
          <w:rFonts w:ascii="Garamond" w:hAnsi="Garamond" w:cs="Garamond"/>
          <w:sz w:val="24"/>
          <w:szCs w:val="24"/>
          <w:lang w:val="sq-AL"/>
        </w:rPr>
        <w:lastRenderedPageBreak/>
        <w:t>bëhet me shpallje në ambientet e Gjykatës së Lartë, si dhe në faqen e saj të internetit dhe me njoftim individual kur palët ose përfaqësuesit e tyre kanë lënë të dhënat e tyre elektronike të kontaktit në shkallët e tjera të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Palët mund t’i kërkojnë me shkrim relatorit përshpejtimin e shqyrtimit të çështjes për shkaqe veçanërisht të rënda dhe të motivuara, kur kjo nuk vjen në kundërshtim me ligjin.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Gjyqtari relator paraqet relacionin duke pasqyruar në të, veç të tjerave, arsyet e përshpejtimit të çështjes, nëse ka, përmbajtjen e vendimit të ankimuar, pretendimet dhe shkaqet e ngritura në rekurs, prapësimet e paraqitura në kundërrekurs, shqyrtimin e fakteve që kanë rëndësi për marrjen e vendimit dhe propozimin e tij për zgjidhjen ligjore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Për shqyrtimin e çështjes në dhomë këshillimi mbahet procesverbal nga sekretari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482/a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Kalimi i çështjes në seancë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1. Gjykata, në dhomë këshillimi, vendos shqyrtimin e çështjes në seancë gjyqësore </w:t>
      </w:r>
      <w:r w:rsidR="00620A10">
        <w:rPr>
          <w:rFonts w:ascii="Garamond" w:hAnsi="Garamond" w:cs="Garamond"/>
          <w:sz w:val="24"/>
          <w:szCs w:val="24"/>
          <w:lang w:val="sq-AL"/>
        </w:rPr>
        <w:t>me praninë e palëve në rast 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çështja paraqet rëndësi nga pikëpamja e së drejtës për njësimin ose zhvillimin e praktikës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vlerësohet e nevojshme nga Kolegji Civil thirrja dhe dëgjimi i palëve për shkak të problematikës ose kompleksitetit të çështjes, sipas shkronjave “b” dhe “c” të nenit 472, si dhe paragrafit të dyt</w:t>
      </w:r>
      <w:r w:rsidR="00620A10">
        <w:rPr>
          <w:rFonts w:ascii="Garamond" w:hAnsi="Garamond" w:cs="Garamond"/>
          <w:sz w:val="24"/>
          <w:szCs w:val="24"/>
          <w:lang w:val="sq-AL"/>
        </w:rPr>
        <w:t>ë të nenit 473/a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Vendimi i mësipërm, si dhe data dhe ora e seancës gjyqësore u njoftohen palëve nga sekretaria gjyqësore sipas rregullave të përgjithshme të njoftimit të paktën 15 ditë para datës së zhvillimit të seancës.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Shqyrtimi gjyqësor</w:t>
      </w:r>
    </w:p>
    <w:p w:rsidR="00010A96" w:rsidRPr="000C2D47" w:rsidRDefault="00010A96" w:rsidP="00620A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paragrafi i tretë dhe shtuar paragrafi i dytë me ligjin nr.8812, datë 17.5.2001)</w:t>
      </w:r>
    </w:p>
    <w:p w:rsidR="00010A96" w:rsidRPr="000C2D47" w:rsidRDefault="00010A96" w:rsidP="00620A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seancë gjyqësore relatori paraqet faktet që kanë rëndësi për marrjen e vendimit, përmbajtjen e vendimit të ankimuar dhe shkaqet e rekursit dhe të kundërrekursit.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 relatimit kryetari fton avokatët e palëve</w:t>
      </w:r>
      <w:r w:rsidR="00620A10">
        <w:rPr>
          <w:rFonts w:ascii="Garamond" w:hAnsi="Garamond" w:cs="Garamond"/>
          <w:sz w:val="24"/>
          <w:szCs w:val="24"/>
          <w:lang w:val="sq-AL"/>
        </w:rPr>
        <w:t xml:space="preserve"> të paraqesin mbrojtjen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Shfuqizuar.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lejohet replika, por avokatët e palëve mund që në të njëjtën seancë t’i paraqesin gjykatës mendimet e tyre, shkurtimisht, me shkrim.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Procesverbali i seancës gjyqësore mbahet nga sekretari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483/a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Procedimet paragjykimore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1. Nëse Kolegji Civil ose Kolegjet e Bashkuara të Gjykatës së Lartë, gjatë shqyrtimit të çështjes, në dhomë këshillimi ose në seancë gjyqësore, vendosin t’i drejtohen Gjykatës Evropiane për të Drejtat e Njeriut ose gjykatave të tjera ndërkombëtare sipas detyrimeve që rrjedhin nga marrëveshjet </w:t>
      </w:r>
      <w:r w:rsidRPr="000C2D47">
        <w:rPr>
          <w:rFonts w:ascii="Garamond" w:hAnsi="Garamond" w:cs="Garamond"/>
          <w:sz w:val="24"/>
          <w:szCs w:val="24"/>
          <w:lang w:val="sq-AL"/>
        </w:rPr>
        <w:lastRenderedPageBreak/>
        <w:t>ndërkombëtare të ratifikuara nga Republika e Shqipërisë, ata marrin vendim për pezullimin e shqyrtimit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 2. Vendimi i pezullimit zgjat deri në dhënien e vendimit nga gjykata ndërkombëtare. Palëve u njoftohet vendimi i gjykatës ndërkombëtare së bashku me datën e seancës së radhës në Gjykatën e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Marrja e vendimit</w:t>
      </w:r>
    </w:p>
    <w:p w:rsidR="00010A96" w:rsidRPr="000C2D47" w:rsidRDefault="00010A96" w:rsidP="00620A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në paragrafin e dytë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pas diskutimit të çështjes tërhiqet në dhomën e këshillimit dhe merr vendimin përkatës. Në raste të veçanta, për shkak të natyrës së ndërlikuar apo rëndësisë së çështjes, marrja e vendimit mund të shtyhet për aq ditë sa është e nevojshme.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nënshkruhet nga të gjithë anëtarët e trupit gjykues.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Vendimet e Gjykatës së Lartë</w:t>
      </w:r>
    </w:p>
    <w:p w:rsidR="00010A96" w:rsidRPr="000C2D47" w:rsidRDefault="00010A96" w:rsidP="00620A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(Hequr fjalë në shkronjën “c” me ligjin nr. 8431, datë 14.12.1998; ndryshuar</w:t>
      </w:r>
      <w:r w:rsidR="00620A10">
        <w:rPr>
          <w:rFonts w:ascii="Garamond" w:hAnsi="Garamond" w:cs="Garamond"/>
          <w:i/>
          <w:iCs/>
          <w:sz w:val="24"/>
          <w:szCs w:val="24"/>
          <w:lang w:val="sq-AL"/>
        </w:rPr>
        <w:t xml:space="preserve"> fjalë me ligjin nr. 8812, datë 17.5.2001; nr. 38/2017, </w:t>
      </w:r>
      <w:r w:rsidRPr="000C2D47">
        <w:rPr>
          <w:rFonts w:ascii="Garamond" w:hAnsi="Garamond" w:cs="Garamond"/>
          <w:i/>
          <w:iCs/>
          <w:sz w:val="24"/>
          <w:szCs w:val="24"/>
          <w:lang w:val="sq-AL"/>
        </w:rPr>
        <w:t>datë 30.3.2017 dhe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Pas shqyrtimit të çështjes, Kolegji Civil ose Kolegjet e Bashkuara</w:t>
      </w:r>
      <w:r w:rsidR="00620A10">
        <w:rPr>
          <w:rFonts w:ascii="Garamond" w:hAnsi="Garamond" w:cs="Garamond"/>
          <w:sz w:val="24"/>
          <w:szCs w:val="24"/>
          <w:lang w:val="sq-AL"/>
        </w:rPr>
        <w:t xml:space="preserve"> të Gjykatës së Lartë vendosin: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mospranimin e rekursit në rastet kur është bërë për shkaqe të ndryshme nga ato që parashikon neni 472 i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prishjen e vendimit të gjykatës së apelit dhe lënien në fuqi të vendimit të gjykatës së shkallës së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prishjen e vendimit të gjykatës së apelit dhe dërgimin e çështjes për rishqyrtim në këtë gjykatë me tjetër trup gjykues;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prishjen e vendimeve të gjykatës së apelit dhe të gjykatës së shkallës së parë dhe dërgimin e çështjes për rigjykim në shkallë të parë kur vendimi jopërfundimtar i gjykatës së shkallës së parë është marrë në kundërshtim me ligjin dhe kjo shkelje nuk është konstatuar nga gjykata e apelit;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prishjen e vendimit të gjykatës së shkallës së parë dhe të gjykatës së apelit dhe pushimin e gjykimit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ndryshimin e vendimit të shkallës së parë dhe të vendimit të gjykatës së apelit dhe zgjidhjen përfundimisht të çështjes kur zbatimi i ligjit procedural apo material nuk diktohet nga nevoja për rishqyrtimin dhe rivlerësimin e fakt</w:t>
      </w:r>
      <w:r w:rsidR="00620A10">
        <w:rPr>
          <w:rFonts w:ascii="Garamond" w:hAnsi="Garamond" w:cs="Garamond"/>
          <w:sz w:val="24"/>
          <w:szCs w:val="24"/>
          <w:lang w:val="sq-AL"/>
        </w:rPr>
        <w:t>eve apo të provave të çështjes;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 lënien</w:t>
      </w:r>
      <w:r w:rsidR="00620A10">
        <w:rPr>
          <w:rFonts w:ascii="Garamond" w:hAnsi="Garamond" w:cs="Garamond"/>
          <w:sz w:val="24"/>
          <w:szCs w:val="24"/>
          <w:lang w:val="sq-AL"/>
        </w:rPr>
        <w:t xml:space="preserve"> në fuqi të vendimit të apelit.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Në rastet kur Kolegji Civil ose Kolegjet e Bashkuara të Gjykatës së Lartë vendosin njësimin ose ndryshimin e praktikës gjyqësore, në vendim gjykata formulon edhe rregullin e së drejtës për çdo çështje të shtruar për zgjidhje në vendimin e ndërmjetëm të marrë gjatë gjykimit të çështjes. Në këtë rast vendimi botohet në Fletoren Zyrtare.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485/a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Pasojat kur prishet vendimi i padrejtë, i cili është ekzekutuar tërësisht ose pjesërisht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vendimi i ri, që jepet pas prishjes, është i ndryshëm nga vendimi i parë, i cili është ekzekutuar, tërësisht ose pjesërisht, personi që ka përfituar detyrohet t’i kthejë të gjitha përfitimet e marra nga ekzekutimi i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485/b</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Njoftimi i vendimit të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Sekretaria gjyqësore njofton vendimet e Gjykatës së Lartë sipas nenit 316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Zbatimi i detyrueshëm i udhëzimeve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Udhëzimet dhe konkluzionet e Gjykatës së Lartë janë të detyrueshme për gjykatën që rishqyrton çështjen.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Gabimet në arsyetimin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janë shkak për cenimin e vendimit gabimet materiale në arsyetimin e vendimit, kur zgjidhja në themel është e drejtë. Në këtë rast gjykata kufizohet vetëm me korrigjimin e arsyetimit.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Shpenzimet e gjykimit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kur rrëzon rekursin, shpenzimet e gjykimit ia ngarkon atij që ka bërë rekursin.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489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Mospërsëritja e rekursit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(Hequr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Rekursi i deklaruar i papranueshëm nuk mund të paraqitet përsëri, qoftë edhe në rastet kur nuk ka mbaruar afati i caktuar nga ligji.</w:t>
      </w:r>
    </w:p>
    <w:p w:rsidR="00010A96" w:rsidRPr="000C2D47" w:rsidRDefault="00010A96" w:rsidP="00620A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Heqja dorë nga rekursi</w:t>
      </w:r>
    </w:p>
    <w:p w:rsidR="00010A96" w:rsidRPr="000C2D47" w:rsidRDefault="00010A96" w:rsidP="00620A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paragrafi i tretë me ligjin nr. 8812, datë 17.5.2001 dhe ndryshuar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Pala mund të heqë dorë nga rekursi derisa Kolegji Civil apo Kolegjet e Bashkuara të Gjykatës së Lartë nuk janë tërhequr për vendim. Heqja dorë bëhet me shkrim, e nënshkruar nga vetë pala ose avokati i saj, e paji</w:t>
      </w:r>
      <w:r w:rsidR="00620A10">
        <w:rPr>
          <w:rFonts w:ascii="Garamond" w:hAnsi="Garamond" w:cs="Garamond"/>
          <w:sz w:val="24"/>
          <w:szCs w:val="24"/>
          <w:lang w:val="sq-AL"/>
        </w:rPr>
        <w:t>sur me prokurë për këtë qëllim.</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Akti i heqjes dorë u njoftohet palëve. Kur hiqet dorë nga rekursi dhe në gjykim kanë marrë pjesë të gjitha palët ose përfaqësuesit e tyre, nuk ka vend për shpallje të veçantë të vendimit të mospranimit të rekursit, por palëve u vihet në dispozicion vendimi.</w:t>
      </w:r>
    </w:p>
    <w:p w:rsidR="00620A10" w:rsidRPr="000C2D47" w:rsidRDefault="00620A10"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491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Shpenzimet, kur hiqet dorë nga rekursi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fjalia e dytë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rastet e heqjes dorë nga rekursi gjykata i ngarkon shpenzimet palës që heq dorë.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Ndreqja e gabimeve materiale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Nëse vendimi i shpallur nga Gjykata e Lartë përmban gabime materiale apo në përllogaritje, pala e interesuar ka të drejtë të kërkojë me kërkesë korrigjimin apo ndreqjen e tyre brenda 60 ditëve nga njoftimi i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kërkesën gjykata shprehet në dhomën e këshillimit, duke zbatuar rregullat e parashikuara në paragrafin e fundit të nenit 480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Rigjykimi</w:t>
      </w:r>
    </w:p>
    <w:p w:rsidR="00010A96" w:rsidRPr="000C2D47" w:rsidRDefault="00010A96" w:rsidP="00620A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 xml:space="preserve">(Ndryshuar paragrafi i dytë me ligjin nr. 8812, </w:t>
      </w:r>
      <w:r w:rsidR="00620A10">
        <w:rPr>
          <w:rFonts w:ascii="Garamond" w:hAnsi="Garamond" w:cs="Garamond"/>
          <w:i/>
          <w:iCs/>
          <w:sz w:val="24"/>
          <w:szCs w:val="24"/>
          <w:lang w:val="sq-AL"/>
        </w:rPr>
        <w:t>datë 17.5.2001;</w:t>
      </w:r>
      <w:r w:rsidRPr="000C2D47">
        <w:rPr>
          <w:rFonts w:ascii="Garamond" w:hAnsi="Garamond" w:cs="Garamond"/>
          <w:i/>
          <w:iCs/>
          <w:sz w:val="24"/>
          <w:szCs w:val="24"/>
          <w:lang w:val="sq-AL"/>
        </w:rPr>
        <w:t xml:space="preserve"> shtuar dy paragrafë pas paragrafit të parë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shkallës së parë apo gjykata e apelit kur dërgohet çështja për rigjykim zbaton të njëjtat rregulla procedurale të parashikuara në atë shkallë gjykimi.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e Lartë, kur dërgon çështjen për rigjykim, në vendim përcakton se cila pjesë e vendimit ose gjykimit të faktit prishet dhe për cilën pjesë të mosmarrëveshjes duhet t</w:t>
      </w:r>
      <w:r w:rsidR="00620A10">
        <w:rPr>
          <w:rFonts w:ascii="Garamond" w:hAnsi="Garamond" w:cs="Garamond"/>
          <w:sz w:val="24"/>
          <w:szCs w:val="24"/>
          <w:lang w:val="sq-AL"/>
        </w:rPr>
        <w:t>ë zhvillohet rigjykimi.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Rigjykimi i çështjes pas prishjes së vendimit kufizohet vetëm në shkaqet e prishjes së vendimit. Pjesët e pacenuara të vendimit apo gjykimit nga gjykata më e lartë nuk rishqyrtohen.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Detyrat e lëna nga Gjykata e Lartë janë të detyrueshme për gjykatën që rishqyrton çështjen, e cila, pasi zbaton këto detyra</w:t>
      </w:r>
      <w:r w:rsidR="00620A10">
        <w:rPr>
          <w:rFonts w:ascii="Garamond" w:hAnsi="Garamond" w:cs="Garamond"/>
          <w:sz w:val="24"/>
          <w:szCs w:val="24"/>
          <w:lang w:val="sq-AL"/>
        </w:rPr>
        <w:t>, vendos sipas bindjes së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rigjykim nuk mund të ngrihen pavlefshmëritë e vërtetuara në gjykimet e mëparshme. Në rigjykim palët nuk mund të bëjnë pretendime të ndryshme nga ato të pranuara në vendimin e Gjykatës së Lartë, përveç nevojës për të arritur në përfundime që dalin nga vendimi i Gjykatës së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620A10"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620A10">
        <w:rPr>
          <w:rFonts w:ascii="Garamond" w:hAnsi="Garamond" w:cs="Garamond"/>
          <w:bCs/>
          <w:sz w:val="24"/>
          <w:szCs w:val="24"/>
          <w:lang w:val="sq-AL"/>
        </w:rPr>
        <w:t>TITULLI 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RISHIKIMI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Kërkesa për rishikim dhe rastet e rishikimit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shtuar paragraf me ligjin nr. 8812, datë 17.5.2001; shtuar shkronja “ë”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620A1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Kërkesa për rishikim është akti me të cilin kërkohet rishikimi i një vendimi </w:t>
      </w:r>
      <w:r w:rsidR="00620A10">
        <w:rPr>
          <w:rFonts w:ascii="Garamond" w:hAnsi="Garamond" w:cs="Garamond"/>
          <w:sz w:val="24"/>
          <w:szCs w:val="24"/>
          <w:lang w:val="sq-AL"/>
        </w:rPr>
        <w:t>të formës së prerë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Pala e interesuar mund të kërkojë rishikimin e një vendimi që ka marrë formë të prerë, kur: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zbulohen rrethana të reja apo prova të reja me shkresë që kanë rëndësi për çështjen, të cilat nuk mund të diheshin nga pala gjatë shqyrtimit të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b) vërtetohet se thëniet e dëshmitarëve apo mendimet e ekspertëve, mbi të cilat është bazuar vendimi, kanë qenë të rreme;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palët ose përfaqësuesit e tyre apo ndonjë anëtar i trupit gjykues, që ka marrë pjesë në gjykimin e çështjes, kanë kryer vepra të dënueshme penalisht, të cilat kanë ndikuar në dhënien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vërtetohet se vendimi i dhënë është bazuar në dokumente të falsifikuara;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vendimi është bazuar në një vendim të gjykatës ose të një institucioni tjetër që më pas është prishur;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 vendimi është në kundërshtim të hapur me një vendim tjetër të formës së prerë të dhënë midis po atyre palëve, për të njëjtin objekt dhe për të njëjtin shkak.</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ë) kur Gjykata Europiane e të Drejtave të Njeriut gjen shkelje të konventës europiane “Për mbrojtjen e të drejtave të njeriut dhe lirive themelore” dhe të protokolleve të saj, të ratifikuara nga Republika e Shqipërisë.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495</w:t>
      </w:r>
    </w:p>
    <w:p w:rsidR="00010A96" w:rsidRPr="000C2D47" w:rsidRDefault="00010A96" w:rsidP="00F859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 me ligjin nr. 8812, datë 17.5.2001; zëvendësuar fjalë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Rishikimi i vendimeve për rrethanat e parashikuara në shkronjat “b”, “c” dhe “ç” të nenit 494 të këtij Kodi lejohet kur ato rrethana janë vërtetuar me vendim penal të formës së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ndjekja penale nuk mund të fillojë ose të përfundojë për ndonjë nga shkaqet e treguara në nenin 290 të Kodit të Procedurës Penale, ose për shkak se nuk është zbuluar personi që ka kryer falsifikimin, për vërtetimin e rrethanave të mësipërme mund të n</w:t>
      </w:r>
      <w:r w:rsidR="00F859D7">
        <w:rPr>
          <w:rFonts w:ascii="Garamond" w:hAnsi="Garamond" w:cs="Garamond"/>
          <w:sz w:val="24"/>
          <w:szCs w:val="24"/>
          <w:lang w:val="sq-AL"/>
        </w:rPr>
        <w:t>grihet padi në gjykatën civile.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rishikim mund të paraqitet brenda 30 ditëve nga dita që pala provon se ka marrë dijeni për shkakun e rishikimit. Në rastet e parashikuara në nenin 495, afati prej 30 ditësh fillon nga dita që vendimi ka marrë formën e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Paraqitja e kërkesës</w:t>
      </w:r>
    </w:p>
    <w:p w:rsidR="00010A96" w:rsidRPr="000C2D47" w:rsidRDefault="00010A96" w:rsidP="00F859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një paragraf me li</w:t>
      </w:r>
      <w:r w:rsidR="00540853">
        <w:rPr>
          <w:rFonts w:ascii="Garamond" w:hAnsi="Garamond" w:cs="Garamond"/>
          <w:i/>
          <w:iCs/>
          <w:sz w:val="24"/>
          <w:szCs w:val="24"/>
          <w:lang w:val="sq-AL"/>
        </w:rPr>
        <w:t xml:space="preserve">gjin nr. 8431, datë 14.12.1998; </w:t>
      </w:r>
      <w:r w:rsidRPr="000C2D47">
        <w:rPr>
          <w:rFonts w:ascii="Garamond" w:hAnsi="Garamond" w:cs="Garamond"/>
          <w:i/>
          <w:iCs/>
          <w:sz w:val="24"/>
          <w:szCs w:val="24"/>
          <w:lang w:val="sq-AL"/>
        </w:rPr>
        <w:t>ndryshuar paragrafi i parë dhe i tretë me ligjin nr. 8812, datë 17.5.2001 dhe me ligjin nr. 38/2017, datë 30.3.2017)</w:t>
      </w:r>
    </w:p>
    <w:p w:rsidR="00010A96" w:rsidRPr="000C2D47" w:rsidRDefault="00010A96" w:rsidP="00F859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Kërkesa për rishikim paraqitet para gjykatës së shkallës së parë që ka dhënë vendimin, por në rast se vendimi është ankimuar në gjykatat më të larta, kompetente është gjykata më e lartë që ka shqyrtuar çështjen në themel. Gjykata kompetente për shqyrtimin e kërkesës për rishikim gjykon sipas rregullave të zbatueshme për atë shkallë gjykimi. Kërkesa duhet të përmbajë: shkakun për të cilin kërkohet rishikimi, provat përkatëse që lidhen me një nga kërkesat e nenit 494, të këtij Kodi, ditën e zbulimit ose të vërtetimit të rretha</w:t>
      </w:r>
      <w:r w:rsidR="00F859D7">
        <w:rPr>
          <w:rFonts w:ascii="Garamond" w:hAnsi="Garamond" w:cs="Garamond"/>
          <w:sz w:val="24"/>
          <w:szCs w:val="24"/>
          <w:lang w:val="sq-AL"/>
        </w:rPr>
        <w:t>nës ose marrjes së dokumenteve.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Kërkesa nënshkruhet nga avokati i pajisur me prokurë dhe nëse pala e kërkon, edhe nga kjo e fundit.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Kërkesa e paraqitur pa u plotësuar ose në kundërshtim me kriteret e mësipërme kthehet për plotësim nga gjykata. Në rast se kërkesa nuk plotësohet brenda një afati 10-ditor, gjykata vendos mospranimin e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498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Shqyrtimi i kërkesës </w:t>
      </w:r>
    </w:p>
    <w:p w:rsidR="00010A96" w:rsidRPr="000C2D47" w:rsidRDefault="00010A96" w:rsidP="00F859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ligjet nr. 8812, datë 17.5.2001 dhe nr. 38/2017, datë 30.3.2017)</w:t>
      </w:r>
    </w:p>
    <w:p w:rsidR="00010A96" w:rsidRPr="000C2D47" w:rsidRDefault="00010A96" w:rsidP="00F859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Kur kërkesa është bërë jashtë rasteve të përcaktuara në nenin 494 ose kur është bërë nga ata që nuk e kanë këtë të drejtë, si dhe kur rezulton haptazi e pambështetur, gj</w:t>
      </w:r>
      <w:r w:rsidR="00F859D7">
        <w:rPr>
          <w:rFonts w:ascii="Garamond" w:hAnsi="Garamond" w:cs="Garamond"/>
          <w:sz w:val="24"/>
          <w:szCs w:val="24"/>
          <w:lang w:val="sq-AL"/>
        </w:rPr>
        <w:t>ykata vendos mospranimin e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2. Kur kërkesa shqyrtohet nga gjykata e shkallës së parë ose gjykata e apelit dhe pranohet, gjykata vendos prishjen e vendimit tërësisht ose pjesërisht dhe vazhdon gjykimin e çështjes në themel.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Kur kërkesa shqyrtohet nga Gjykata e Lartë dhe pranohet prej saj, gjykata vendos prishjen e vendimit tërësisht ose pjesërisht dhe e dërgon atë për rigjykim në gjykatën kompetente, e cila e gjykon me një tjetër trup gjykues. Nëse shkaku i rishikimit nuk lidhet me nevojën e saktësimit të fakteve të reja, Gjykata e Lartë revokon vendimin e mëparshëm të saj dhe vendos sërish për çështjen, sipas kompetencave të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Në rastin e përcaktuar nga shkronja “e”, e nenit 494, të këtij Kodi, gjykata ko</w:t>
      </w:r>
      <w:r w:rsidR="00F859D7">
        <w:rPr>
          <w:rFonts w:ascii="Garamond" w:hAnsi="Garamond" w:cs="Garamond"/>
          <w:sz w:val="24"/>
          <w:szCs w:val="24"/>
          <w:lang w:val="sq-AL"/>
        </w:rPr>
        <w:t>mpetente prish vendimin e dytë.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Kundër vendimit të gjykatës së shkallës së parë dhe asaj të apelit lejohet ankim ose rekurs në gjykatën më të lartë, sipas rregullave të përgjithshme të ankimit ose rekursit.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Në rast se kërkesa shqyrtohet nga Gjykata e Lartë, kundër vendimit të saj nuk lejohet ankim.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498/a</w:t>
      </w:r>
    </w:p>
    <w:p w:rsidR="00010A96" w:rsidRPr="000C2D47" w:rsidRDefault="00010A96" w:rsidP="00F859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8812, datë 17.5.2001 dhe ndryshuar me ligjin nr. 38/2017, datë 30.3.2017)</w:t>
      </w:r>
    </w:p>
    <w:p w:rsidR="00010A96" w:rsidRPr="000C2D47" w:rsidRDefault="00010A96" w:rsidP="00F859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Rigjykimi i çështjes nga gjykata kompetente bëhet si</w:t>
      </w:r>
      <w:r w:rsidR="00F859D7">
        <w:rPr>
          <w:rFonts w:ascii="Garamond" w:hAnsi="Garamond" w:cs="Garamond"/>
          <w:sz w:val="24"/>
          <w:szCs w:val="24"/>
          <w:lang w:val="sq-AL"/>
        </w:rPr>
        <w:t>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499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Shqyrtimi paraprak</w:t>
      </w:r>
    </w:p>
    <w:p w:rsidR="00010A96" w:rsidRPr="000C2D47" w:rsidRDefault="00010A96" w:rsidP="00F859D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8431, datë 14.12.1998 dhe 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500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Pezullimi i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Paraqitja e kërkesës për rishikim nuk pezullon ekzekutimin e vendimit. Por gjykata, me kërkesën e palës, mund të pezullojë ekzekutimin e vendimit, kur vlerëson se ka rrezik që mund të shkaktohet një dëm i madh e i pariparueshëm.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Marrja e vendimit</w:t>
      </w:r>
    </w:p>
    <w:p w:rsidR="00010A96" w:rsidRPr="000C2D47" w:rsidRDefault="00010A96" w:rsidP="000D262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8431, datë 14.12.1998 dhe 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502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Kundërshtimi i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 xml:space="preser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KUNDËRSHTIMI I TË TRETIT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nenet 503-509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F859D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Cs/>
          <w:sz w:val="24"/>
          <w:szCs w:val="24"/>
          <w:lang w:val="sq-AL"/>
        </w:rPr>
      </w:pPr>
      <w:r w:rsidRPr="00F859D7">
        <w:rPr>
          <w:rFonts w:ascii="Garamond" w:hAnsi="Garamond" w:cs="Garamond"/>
          <w:bCs/>
          <w:sz w:val="24"/>
          <w:szCs w:val="24"/>
          <w:lang w:val="sq-AL"/>
        </w:rPr>
        <w:t>PJESA E KATËRT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EKZEKUTIMI I DETYRUESHËM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F859D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F859D7">
        <w:rPr>
          <w:rFonts w:ascii="Garamond" w:hAnsi="Garamond" w:cs="Garamond"/>
          <w:bCs/>
          <w:sz w:val="24"/>
          <w:szCs w:val="24"/>
          <w:lang w:val="sq-AL"/>
        </w:rPr>
        <w:t>TITULLI I PARË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DISPOZITA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Titujt ekzekutivë</w:t>
      </w:r>
    </w:p>
    <w:p w:rsidR="00010A96" w:rsidRPr="000C2D47" w:rsidRDefault="00010A96" w:rsidP="000D262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shkronja “d” me ligjin nr. 8431, datë 14.12.1998, ndryshuar shkronja “d” me ligjin nr. 8812, datë 17.5.2001; shtuar fjalë në shkronjë “d” me ligjin nr. 9953, datë 14.7.2008 dhe shkronja “a”</w:t>
      </w:r>
    </w:p>
    <w:p w:rsidR="00010A96" w:rsidRPr="000C2D47" w:rsidRDefault="00010A96" w:rsidP="000D262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me ligjin nr. 10 052, datë 29.12.2008)</w:t>
      </w:r>
    </w:p>
    <w:p w:rsidR="00010A96" w:rsidRPr="000C2D47" w:rsidRDefault="00010A96" w:rsidP="000D262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detyrueshëm mund të bëhet vetëm në bazë të një titulli ekzekutiv.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Janë tituj ekzekutivë: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vendimet civile të formës së prerë të gjykatës, që përmban një detyrim, vendimet e dhëna prej saj për sigurimin e padisë, si dhe për ekzekutimin e përkohshëm;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vendimet penale të formës së prerë në pjesën që bëjnë fjalë për të drejta pasurore;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c)vendimet e gjykatave e të arbitrazheve të shteteve të huaja që u është dhënë fuqi sipas dispozitave përkatëse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vendimet e një gjykate arbitrazhi në Republikën e Shqipërisë;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aktet noteriale që përmbajnë detyrim në të holla, si dhe aktet për dhënien e kredive bankare ose aktet për dhënien e kredive nga institucionet financiare jobankare;</w:t>
      </w: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kambialet, çeqet e letrat me urdhër që barazohen me ato;</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 aktet e tjera që sipas ligjeve të veçanta quhen tituj ekzekutivë dhe ngarkohet zyra e përmbarimit për ekzekutimin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511</w:t>
      </w:r>
      <w:r w:rsidR="003160C6" w:rsidRPr="000C2D47">
        <w:rPr>
          <w:rStyle w:val="FootnoteReference"/>
          <w:rFonts w:ascii="Garamond" w:hAnsi="Garamond" w:cs="Garamond"/>
          <w:sz w:val="24"/>
          <w:szCs w:val="24"/>
          <w:lang w:val="sq-AL"/>
        </w:rPr>
        <w:footnoteReference w:id="1"/>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Urdhri i ekzekutimit</w:t>
      </w:r>
    </w:p>
    <w:p w:rsidR="00010A96" w:rsidRPr="000C2D47" w:rsidRDefault="00010A96" w:rsidP="00592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 me ligjin nr. 8812, datë 17.5.2001; ndryshuar fjalia e dytë e paragrafit të parë dhe ndrys</w:t>
      </w:r>
      <w:r w:rsidR="00592E93">
        <w:rPr>
          <w:rFonts w:ascii="Garamond" w:hAnsi="Garamond" w:cs="Garamond"/>
          <w:i/>
          <w:iCs/>
          <w:sz w:val="24"/>
          <w:szCs w:val="24"/>
          <w:lang w:val="sq-AL"/>
        </w:rPr>
        <w:t xml:space="preserve">huar </w:t>
      </w:r>
      <w:r w:rsidRPr="000C2D47">
        <w:rPr>
          <w:rFonts w:ascii="Garamond" w:hAnsi="Garamond" w:cs="Garamond"/>
          <w:i/>
          <w:iCs/>
          <w:sz w:val="24"/>
          <w:szCs w:val="24"/>
          <w:lang w:val="sq-AL"/>
        </w:rPr>
        <w:t xml:space="preserve">paragrafi </w:t>
      </w:r>
      <w:r w:rsidR="00592E93">
        <w:rPr>
          <w:rFonts w:ascii="Garamond" w:hAnsi="Garamond" w:cs="Garamond"/>
          <w:i/>
          <w:iCs/>
          <w:sz w:val="24"/>
          <w:szCs w:val="24"/>
          <w:lang w:val="sq-AL"/>
        </w:rPr>
        <w:t xml:space="preserve">i fundit me ligjin nr. 10 052, </w:t>
      </w:r>
      <w:r w:rsidRPr="000C2D47">
        <w:rPr>
          <w:rFonts w:ascii="Garamond" w:hAnsi="Garamond" w:cs="Garamond"/>
          <w:i/>
          <w:iCs/>
          <w:sz w:val="24"/>
          <w:szCs w:val="24"/>
          <w:lang w:val="sq-AL"/>
        </w:rPr>
        <w:t>datë 29.12.</w:t>
      </w:r>
      <w:r w:rsidRPr="000D262D">
        <w:rPr>
          <w:rFonts w:ascii="Garamond" w:hAnsi="Garamond" w:cs="Garamond"/>
          <w:i/>
          <w:iCs/>
          <w:sz w:val="24"/>
          <w:szCs w:val="24"/>
          <w:lang w:val="sq-AL"/>
        </w:rPr>
        <w:t xml:space="preserve">2008; </w:t>
      </w:r>
      <w:r w:rsidR="00592E93" w:rsidRPr="000D262D">
        <w:rPr>
          <w:rFonts w:ascii="Garamond" w:hAnsi="Garamond" w:cs="Garamond"/>
          <w:i/>
          <w:iCs/>
          <w:sz w:val="24"/>
          <w:szCs w:val="24"/>
          <w:lang w:val="sq-AL"/>
        </w:rPr>
        <w:t xml:space="preserve">ndryshuar me ligjin </w:t>
      </w:r>
      <w:r w:rsidRPr="000C2D47">
        <w:rPr>
          <w:rFonts w:ascii="Garamond" w:hAnsi="Garamond" w:cs="Garamond"/>
          <w:i/>
          <w:iCs/>
          <w:sz w:val="24"/>
          <w:szCs w:val="24"/>
          <w:lang w:val="sq-AL"/>
        </w:rPr>
        <w:t xml:space="preserve">nr. 122/2013, datë 18.4.2013; shtuar paragraf me ligjin nr. 114/2016, datë 3.11.2016; ndryshuar paragrafi i parë dhe dytë me ligjin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Titulli ekzekutiv vihet në ekzekutim nëpërmjet lëshimit të urdhrit të ekzekutimit, i cili: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a) për rastet e parashikuara nga shkronja “a” dhe “b”, të nenit 510, të këtij Kodi, lëshohet nga gjykata që ka dhënë vendimin në dispozitivin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për vendimet e gjykatave të shteteve të huaja e të gjykatave të arbitrazhit të huaj, që u është dhënë fuqi në zbatimin të dispozitave të këtij Kodi, urdhri i ekzekutimit lëshohet nga gjykata që bën njohjen e vendimit, në dispozitivin e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Nuk lëshohet urdhër ekzekutimi për vendimin e sigurimit të padisë dhe për gjobat e dhëna nga gjykata, vendimet për marrjen e detyrueshme të provës, vendimin në pjesën që urdhëron shpenzimet gjyqësore, si dhe vendimet civile të gjykatës, të dhëna për ekzekutim të përkohshëm, të cilat ekzekutohen drejtpërdrejt nga shërbimi përmbarimor, pas njoftimit të vendimit.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Shqyrtimi i kërkesës për lëshimin e urdhrit të ekzekutimit zhvillohet nga  gjyqtari pa praninë e palëve.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lëshon urdhrin e ekzekutimit, bazuar mbi dokumentet e depozituara nga kërkuesi.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Ur</w:t>
      </w:r>
      <w:r w:rsidR="00592E93">
        <w:rPr>
          <w:rFonts w:ascii="Garamond" w:hAnsi="Garamond" w:cs="Garamond"/>
          <w:sz w:val="24"/>
          <w:szCs w:val="24"/>
          <w:lang w:val="sq-AL"/>
        </w:rPr>
        <w:t>dhri i ekzekutimit përmban: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gjenealite</w:t>
      </w:r>
      <w:r w:rsidR="00592E93">
        <w:rPr>
          <w:rFonts w:ascii="Garamond" w:hAnsi="Garamond" w:cs="Garamond"/>
          <w:sz w:val="24"/>
          <w:szCs w:val="24"/>
          <w:lang w:val="sq-AL"/>
        </w:rPr>
        <w:t>tet e debitorit dhe kreditorit;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origjinën  e detyrimit;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detyrimin konkret që buron nga titulli ekzekutiv deri në momentin e lëshimit të urdhrit të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kur titulli ekzekutiv, për të cilin lëshohet urdhri i ekzekutimit, është akt për dhënie kredie bankare ose detyrime monetare, Gjykata duhet të parashikojë kamatat ligjore në përputhje me legjislacionin në fuqi që rregullon pagesat e vonuara në detyrimet kontraktore dhe tregtare.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720"/>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511/1</w:t>
      </w:r>
    </w:p>
    <w:p w:rsidR="00010A96" w:rsidRPr="000C2D47" w:rsidRDefault="00010A96" w:rsidP="00592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122/2013, datë 18.4.2013dhe shfuqizuar me ligjin nr. 38/2017, datë 30.3.2017)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 për mosdhënien e urdhrit të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me të cilin refuzohet dhënia e urdhrit të ekzekutimit, mund të bëhet ankim sipas rregullave mbi ankimet e veçanta.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Urdhri i ekzekutimit për pasuri dhe persona të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Urdhri i ekzekutimit lëshohet vetëm në një kopje.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duhet të dorëzohen disa pasuri të veçanta ose kur titulli ekzekutiv është dhënë në dobi ose kundër disa personave, mund të lëshohen urdhra ekzekutimi të veçantë, duke shënuar se cila pjesë e titullit duhet të ekzekutohet për çdo urdhër ekzekutimi.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Lëshimi i dublikatës së urdhrit të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urdhri i ekzekutimit humbet ose zhduket, gjykata që e ka lëshuar, me kërkesë të kreditorit, mund t’i lëshojë këtij dublikatë në bazë të titullit ekzekutiv.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shqyrtohet në këshill gjyqësor  pasi debitorit t’i jetë dorëzuar një kopje e saj.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humbet ose zhduket vetë titulli ekzekutiv dhe nuk ka mundësi që përmbajtja e tij të nxirret nga aktet e organeve që kanë lëshuar titullin ekzekutiv, kreditori mund të ngrejë padi kundër debitorit, sipas rregullave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Vënia në ekzekutim</w:t>
      </w:r>
    </w:p>
    <w:p w:rsidR="00010A96" w:rsidRPr="000C2D47" w:rsidRDefault="00010A96" w:rsidP="00592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10 052, datë 29.12.2008; ndryshuar fjalë në shkronjën “c” me ligjin nr. 114/2016, datë 3.11.2016)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Urdhri i ekzekutimit vihet në ekzekutim nga shërbimi përmbarimor gjyqësor, shtetëror ose privat, me anë të përmbaruesit gjyqësor, në bazë të kërkesës së kreditorit.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Kreditori, përveç kërkesës për ekzekutim, duhet të paraqesë: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titullin ekzekutiv (origjinal ose i noterizuar);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urdhrin e ekzekutimit (origjinal);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pagesën e tarifës sipas paragrafit të parë të nenit 525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sipas rastit, prokurën e personit, që përfaqëson palën kreditore.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nuk plotësohen në rregull dokumentet e mësipërme për vënien në ekzekutim të urdhrit të ekzekutimit, përmbaruesi i lë kërkuesit një afat 5-ditor për plotësimin e mangësive. Kur kërkuesi nuk plotëson këto mangësi brenda afatit të caktuar, dokumentacioni i kthehet atij. Kur mangësitë janë shmangur në afatin e caktuar, kërkesa për vënien në ekzekutim quhet e regjistruar nga data që është paraqitur pranë përmbaruesit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Vënia në ekzekutim e urdhrit të ekzekutimit bëhet brenda 15 ditëve nga data e dorëzimit të kërkesës së kreditorit.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Vendimi i gjykatës për masën e sigurimit të padisë dhe gjobat e gjykatës vihen në ekzekutim brenda 5 ditëve nga data e paraqitjes për ekzekutim.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Tarifa për vënien në ekzekutim të urdhrit ekzekutiv nuk parapaguhet në raste të parashikuara me ligj apo akte të tjera normative.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Kompetenca tokësore e përmbaruesit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fjalia e fundit me ligj</w:t>
      </w:r>
      <w:r w:rsidR="00592E93">
        <w:rPr>
          <w:rFonts w:ascii="Garamond" w:hAnsi="Garamond" w:cs="Garamond"/>
          <w:i/>
          <w:iCs/>
          <w:sz w:val="24"/>
          <w:szCs w:val="24"/>
          <w:lang w:val="sq-AL"/>
        </w:rPr>
        <w:t>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 për zbatimin e urdhrave të ekzekutimit i drejtohet përmbaruesit gjyqësor të vendit ku ndodhen: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sendet e luajtshme ose të paluajtshme ose paratë, ndaj të cilave drejtohet ekzekutimi;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banimi i personit të tretë të detyruar kur ekzekutimi drejtohet kundër kredisë që ka për të marrë debitori nga ky person;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vendi i ekzekutimit të detyrimit për kryerjen ose moskryerjen e një veprimi të caktuar.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përmbaruesi gjyqësor konstaton se nuk është kompetent për të vënë në ekzekutim kërkesën, ia dërgon këtë përmbaruesit gjyqësor kompetent, pasi vë më parë sekuestër mbi sendin ose mbi kredinë e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Konflikti për kompetencë nuk lejohet, por përmbaruesi gjyqësor ka të drejtë të parashtrojë moskompetencën e tij në gjykatën e shkallës së parë ku e ushtron veprimtarinë, e cila e shqyrton atë në këshill gjyqësor. Kundër vendimit </w:t>
      </w:r>
      <w:r w:rsidR="00592E93">
        <w:rPr>
          <w:rFonts w:ascii="Garamond" w:hAnsi="Garamond" w:cs="Garamond"/>
          <w:sz w:val="24"/>
          <w:szCs w:val="24"/>
          <w:lang w:val="sq-AL"/>
        </w:rPr>
        <w:t>të tij lejohet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Ky nen nuk zbatohet për personat, përmbaruesit gjyqësorë, që ushtrojnë veprimtarinë publike të shërbimit përmbarimor gjyqësor, të organizuar mbi baza private.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516/a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Në çastin e fillimit të procedurës së ekzekutimit, përmbaruesi gjyqësor, në bazë të nenit 515 të këtij ligji, duhet të regjistrojë, në regjistrin qendror pranë Ministrisë së Drejtësisë, çdo kërkesë. Çdo përmbarues gjyqësor është i detyruar të njihet me të dhënat e regjistrit.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Nëse me fillimin e procedurës me objekt “Ekzekutim detyrimesh në të holla” përmbaruesi gjyqësor, nga të dhënat e marra nga regjistri qendror, vëren se kreditorë të tjerë janë në procedurë ekzekutimi ndaj të njëjtit debitor, me të njëjtin objekt, atëherë pezullon procedurën e nisur dhe drejton kreditorin e tij te përmbaruesi gjyqësor, i cili ka regjistruar i pari kërkesën për ekzekutim.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këtë rast, përmbaruesi gjyqësor, që ka regjistruar i pari kërkesën, vijon procedurën e ekzekutimit, në përputhje edhe me nenin 534 e në vijim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Me pezullimin e procedurës së ekzekutimit, tarifa e vënies në ekzekutim të urdhrit të ekzekutimit, së bashku me dokumentacionin, i kthehen kreditorit.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Ky nen nuk zbatohet kur në cilësinë e palës debitore është shteti.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Lajmërimi për ekzekutimin vullnetar</w:t>
      </w:r>
    </w:p>
    <w:p w:rsidR="00010A96" w:rsidRPr="000C2D47" w:rsidRDefault="00010A96" w:rsidP="000D262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(Hequr fjalë në paragrafin e dytë me ligjin nr. 8812, datë 17.5.2001; shtuar paragraf, shtuar fjalë në paragrafin e dytë me lig</w:t>
      </w:r>
      <w:r w:rsidR="00592E93">
        <w:rPr>
          <w:rFonts w:ascii="Garamond" w:hAnsi="Garamond" w:cs="Garamond"/>
          <w:i/>
          <w:iCs/>
          <w:sz w:val="24"/>
          <w:szCs w:val="24"/>
          <w:lang w:val="sq-AL"/>
        </w:rPr>
        <w:t>jin nr. 10 052, datë 29.12.2008;</w:t>
      </w:r>
      <w:r w:rsidRPr="000C2D47">
        <w:rPr>
          <w:rFonts w:ascii="Garamond" w:hAnsi="Garamond" w:cs="Garamond"/>
          <w:i/>
          <w:iCs/>
          <w:sz w:val="24"/>
          <w:szCs w:val="24"/>
          <w:lang w:val="sq-AL"/>
        </w:rPr>
        <w:t xml:space="preserve"> ndryshuar paragrafi i tretë me ligjin nr. 122/2013, datë 18.4.2013; shtuar paragrafi i fundit me ligji</w:t>
      </w:r>
      <w:r w:rsidR="00592E93">
        <w:rPr>
          <w:rFonts w:ascii="Garamond" w:hAnsi="Garamond" w:cs="Garamond"/>
          <w:i/>
          <w:iCs/>
          <w:sz w:val="24"/>
          <w:szCs w:val="24"/>
          <w:lang w:val="sq-AL"/>
        </w:rPr>
        <w:t>n nr. 114/2016, datë 3.11.2016)</w:t>
      </w:r>
    </w:p>
    <w:p w:rsidR="00010A96" w:rsidRPr="000C2D47" w:rsidRDefault="00010A96" w:rsidP="000D262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gjyqësor, kur fillon ekzekutimin, i dërgon debitorit një lajmërim për të ekzekutuar vullnetarisht detyrimin që përmban urdhri i ekzekutimit, duke i caktuar për këtë një afat prej 5 ditësh, kur objekti i tij është pagë ose detyrim për ushqim dhe prej 10 ditësh në të gjitha rastet e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marrjen e lajmërimit për ekzekutim vullnetar, debitori është i detyruar të deklarojë, me shkrim, gjendjen e tij pasurore, si dhe sendet ose kredi që persona të tretë i detyrohen, nëse kjo kërkohet nga përmbaruesi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kërkesë të debitorit gjykata e shkallës së parë të vendit të ekzekutimit, në raste të veçanta, duke marrë parasysh gjendjen pasurore të debitorit ose rrethana të tjera të çështjes dhe pasi të dëgjojë kreditorin, mundet të shtyjë afatin e ekzekutimit të detyrimit në të holla ose të ndajë këtë detyrim në këste, përveç rasteve kur ky detyrim rrjedh nga një akt për dhënien e kredisë bankare. Vendimi jepet në seancë gjyqësore, brenda 20 ditëve nga data e paraqitjes së kërkesës dhe kundër tij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gjyqësor kryen lajmërimet dhe njoftimet, duke zbatuar parashikimet e pjesës I, titulli VI, kreu IV, “Njoftimet”,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lajmërimit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Lajmërimi duhet të përmbajë një shkurtim të përmbajtjes së urdhrit të ekzekutimit, vendin dhe adresën e kreditorit, dhe paralajmërimin që i bëhet debitorit se do të fillojë ekzekutimi i detyrueshëm, në qoftë se ekzekutimi nuk ekzekutohet vullnetarisht prej tij brenda afatit të caktuar në lajmërim.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Në rast se debitori vdes pas vënies në ekzekutim të titullit, por para se të jenë përfunduar së kryeri veprimet e nevojshme të ekzekutimit, përmbaruesi gjyqësor, para se të vazhdojë veprimet e tij, duhet </w:t>
      </w:r>
      <w:r w:rsidRPr="000C2D47">
        <w:rPr>
          <w:rFonts w:ascii="Garamond" w:hAnsi="Garamond" w:cs="Garamond"/>
          <w:sz w:val="24"/>
          <w:szCs w:val="24"/>
          <w:lang w:val="sq-AL"/>
        </w:rPr>
        <w:lastRenderedPageBreak/>
        <w:t>t’u dërgojë trashëgimtarëve të debitorit të vdekur, kur këta janë njohur, një lajmërim të ri për të ekzekutuar këta vullnetarisht detyrimin që përmban urdhri i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519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Fillimi i ekzekutimit të detyrueshëm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detyrueshëm nuk mund të fillojë para se të kenë kaluar afatet e parashikuara nga neni 517 i këtij Kodi, përveç kur ka rrezik se me kalimin e afatit, ekzekutimi do të bëhet i pamundshëm. Në këtë rast, përmbaruesi gjyqësor mund të fillojë menjëherë nga ekzekutimi i detyrueshëm.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Efektet e urdhrit të ekzekutimit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ndaj trashëgimtarëve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Urdhri i ekzekutimit kundër debitorit trashëgimlënës vihet në ekzekutim mbi pasurinë e trashëgimtarëve të tij, por brenda masës së pasurisë së trashëguar prej tyre nga trashëgimlënësi.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Ekzekutimi ndaj personit të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Urdhri i ekzekutimit kundër debitorit mund të vihet në ekzekutim edhe kundër personit të tretë, që për sigurimin e detyrimit ka ngarkuar me barrë sipas ligjit një send të tij, kur kreditori kërkon ekzekutimin mbi këtë send.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Ekzekutimi ndaj debitorit që nuk i dihet banimi</w:t>
      </w:r>
    </w:p>
    <w:p w:rsidR="00010A96" w:rsidRPr="000C2D47" w:rsidRDefault="00010A96" w:rsidP="00592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shtuar fjalë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banimi i debitorit nuk dihet, gjykata e shkallës së parë e vendit të ekzekutimit, me kërkesën e përmbaruesit gjyqësor, pasi sqarohet edhe vetë për këtë rrethanë, brenda 10 ditëve nga data e paraqitjes së kërkesës së përmbaruesit gjyqësor i emëron debitorit një përfaqësues, i cili shpërblehet fillimisht nga kreditori sipas nenit 525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Detyrimi për bashkëpunim</w:t>
      </w:r>
    </w:p>
    <w:p w:rsidR="00010A96" w:rsidRPr="00592E93" w:rsidRDefault="00010A96" w:rsidP="00592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(Zëvendësuar fjalë në fund të paragrafit të parë me ligjin nr. 8812, datë 17.5.2001 dhe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për ekzekutimin e detyrueshëm është e nevojshme të çelet banesa ose ndonjë ndërtesë tjetër e debitorit, pa praninë e tij ose të një personi madhor të familjes së tij, me kërkesë të përmbaruesit gjyqësor, detyrohet të jetë i pranishëm përfaqësuesi i njësisë së qeverisjes vendore. Në çdo rast, përmbaruesi gjyqësor kërkon edhe pjesëmarrjen e dy dëshmitarëve të tjerë.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nevoje, me kërkesë të përmbaruesit gjyqësor, Policia e Rendit detyrohet ta mbështesë atë gjatë procedurave të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për ekzekutimin e detyrueshëm është e nevojshme të prishet objekti, të lirohet trualli, të pezullohen punimet, me kërkesë të përmbaruesit gjyqësor, inspektorati ndërtimor pranë pushtetit vendor dhe Inspektorati Kombëtar detyrohen të mbështesin përmbaruesin gjyqësor gjatë procedurave të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ekzekutimin e titujve ekzekutivë, me objekt “Takim dhe kujdestari fëmije”, përmbaruesi gjyqësor kërkon asistencën e psikologut, kur ky i fundit është i detyruar në bazë të ligjit për bashkëpunim.</w:t>
      </w:r>
    </w:p>
    <w:p w:rsidR="00010A96" w:rsidRPr="000C2D47" w:rsidRDefault="00010A96" w:rsidP="00592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Procesverbali i përmbaruesit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gjyqësor, për çdo veprim të kryer prej tij, është i detyruar të mbajë procesverbal, në të cilin përmenden dita dhe vendi i kryerjes së veprimit, kërkesat dhe deklarimet e bëra nga palët, sendet e marra, shuma e nxjerrë dhe shpenzimet e bëra për ekzekutimin.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525</w:t>
      </w:r>
    </w:p>
    <w:p w:rsidR="00010A96" w:rsidRPr="000C2D47" w:rsidRDefault="00010A96" w:rsidP="00592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10 052, datë 29.12.2008 dhe nr. 114/2016, datë 3.11.2016)</w:t>
      </w:r>
    </w:p>
    <w:p w:rsidR="00010A96" w:rsidRPr="000C2D47" w:rsidRDefault="00010A96" w:rsidP="00592E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Tarifat fikse të përcaktuara për ekzekutimin e urdhrit ekzekutiv paguhen, fillimisht, nga kreditori dhe, pas përfundimit të procedurës së ekzekutimit, i ngarkohen debitorit. Shpenzimet e tjera, gjatë procedurës së ekzekutimit, paguhen nga pala që i ka shkaktuar ato.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Masa e tarifës së suksesit, me përjashtim të rasteve kur nuk është e aplikueshme, përcaktohet me marrëveshje midis kreditorit dhe përmbaruesit gjyqësor, sipas legjislacionit që rregullon shërbimin përmbarimor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Ekzekutimi ndaj personit të huaj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detyrueshëm ndaj personit të huaj publik mund të bëhet vetëm me leje të Ministrit të Drejtësisë.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526/a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Fusha e zbatimit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8535, datë 18.10.1999)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Dispozitat e përgjithshme për ekzekutimin e detyrueshëm zbatohen për të gjitha llojet e titujve ekzekutivë.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ligj mund të vihen rregulla të posaçme për ekzekutimin e detyrueshëm të titujve ekzekutivë të caktuar, duke respektuar kërkesat e neneve 510, 511, 516, 520, 521, 523, 524, 545, 561 dhe 562 të këtij Kodi, edhe sikur të jenë tituj të fushave të veçanta të ekzekutimit të detyrueshëm sipas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C17C3D"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C17C3D">
        <w:rPr>
          <w:rFonts w:ascii="Garamond" w:hAnsi="Garamond" w:cs="Garamond"/>
          <w:bCs/>
          <w:sz w:val="24"/>
          <w:szCs w:val="24"/>
          <w:lang w:val="sq-AL"/>
        </w:rPr>
        <w:t>TITULLI 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EKZEKUTIMI NË FUSHA TË VEÇANTA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 xml:space="preserve">EKZEKUTIMI I DETYRIMEVE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NË TË HOLLA KUNDREJT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PERSONAVE FIZIKË E JURIDIKË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DISPOZITA TË PËRGJITHSHME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Vënia e sekuestros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kërkohet ekzekutimi i një detyrimi në të holla, përmbaruesi gjyqësor, me kalimin e afatit të lajmërimit për ekzekutim (neni 517), fillon ekzekutimin e detyrueshëm, duke vënë sekuestër mbi kreditë e debitorit dhe mbi sendet e luajtshme dhe të paluajtshme të tij, në masën që do të jetë e nevojshme për plotësimin e detyrimit.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fjalia e fundit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Me kërkesën e debitorit, sekuestroja mund të vihet edhe mbi një pasuri tjetër të tij të ndryshme nga ajo që ka treguar kreditori, kur përmbaruesi gjyqësor çmon se kjo plotëson kërkesën e kreditorit. Me kërkesë të debitorit, sekuestroja mund të vihet, përveç pasurive të rënduara me peng dhe hipotekë, edhe mbi një pasuri tjetër të tij, të ndryshme nga ajo që ka treguar kreditori, kur përmbaruesi gjyqësor çmon se ajo </w:t>
      </w:r>
      <w:r w:rsidR="00C17C3D">
        <w:rPr>
          <w:rFonts w:ascii="Garamond" w:hAnsi="Garamond" w:cs="Garamond"/>
          <w:sz w:val="24"/>
          <w:szCs w:val="24"/>
          <w:lang w:val="sq-AL"/>
        </w:rPr>
        <w:t>plotëson kërkesën e kreditorit.</w:t>
      </w:r>
    </w:p>
    <w:p w:rsidR="00C17C3D" w:rsidRPr="000C2D47" w:rsidRDefault="00C17C3D"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529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Sendet mbi të cilat nuk mund të vihet sekuestroja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i/>
          <w:iCs/>
          <w:sz w:val="24"/>
          <w:szCs w:val="24"/>
          <w:lang w:val="sq-AL"/>
        </w:rPr>
      </w:pPr>
      <w:r w:rsidRPr="000C2D47">
        <w:rPr>
          <w:rFonts w:ascii="Garamond" w:hAnsi="Garamond" w:cs="Garamond"/>
          <w:i/>
          <w:iCs/>
          <w:sz w:val="24"/>
          <w:szCs w:val="24"/>
          <w:lang w:val="sq-AL"/>
        </w:rPr>
        <w:t>(Shtuar pika 8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Përjashtohen nga sekuestrimi i pasurisë së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sendet e përdorimit personal të debitorit dhe të familjes së tij si: veshjet, shtresat, mbulesat, mobilet për aq sa ato janë të nevojshme për jetesën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ushqimet dhe lëndët djegëse që i nevojiten debitorit dhe familjes së tij për tre muaj;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3. dekoratat dhe sende kujtimi, letra, shkresa të familjes dhe librat profesionalë;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librat, veglat muzikore, mjetet e artit që nevojiten për veprimtarinë shkencore dhe artistike të debitorit dhe të familjes së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5. deri 3 dynymë tokë, 2 kafshë për punimin e tokës, 1 lopë, 6 dele ose 6 dhi, fara për mbjelljen e ardhshme, si dhe ushqimi i këtyre kafshëve për 3 muaj për personat që jetojnë me punë bujqësore ose blegtorale;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6. ndihma që u jepet nënave me shumë fëmijë ose të vetme,  pensionet e pleqërisë, të invaliditetit ose familjarë ose bursa e studimit përveç kur detyrimi është për ushqim. Në këtë rast nuk mund të sekuestrohet më shumë se 1/2 e shumës së pensionit ose të bursës;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7. frutat natyrore një muaj para se ato të piqen.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8. sendet e nevojshme të punës për sigurimin e jetesës.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Shtrirja e sekuestros mbi shpërblimin nga sigurimi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Në qoftë se sendet e sekuestruara janë të siguruara, sekuestrimi shtrihet edhe në shpërblimin që u takon nga sigurimi.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Detyrimet e debitorit pas vënies së sekuestros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Nga çasti i vënies së sekuestros, debitori nuk ka të drejtë të disponojë sendin e luajtshëm ose të paluajtshëm ose kredinë ose të ndryshojë, dëmtojë apo të zhdukë sendin, përndryshe ka përgjegjësi, sipas dispozitave të Kodit Penal. Ky detyrim shtrihet edhe mbi personat që kanë në posedim sendin e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Llogaria në bankë e zyrës së përmbarimit dhe e përmbaruesit gjyqësor</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titulli dhe zëvendësuar fjalë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Shumat e nxjerra, me rastin e ekzekutimit ndaj debitorit, ndaj personit të tretë që i detyrohet debitorit, ndaj blerësit të sendit të shitur në dyqanet me shitje të lirë ose në ankand, derdhen në bankë në llogari të zyrës  së përmbarimit  ose  në  ll</w:t>
      </w:r>
      <w:r w:rsidR="00C17C3D">
        <w:rPr>
          <w:rFonts w:ascii="Garamond" w:hAnsi="Garamond" w:cs="Garamond"/>
          <w:sz w:val="24"/>
          <w:szCs w:val="24"/>
          <w:lang w:val="sq-AL"/>
        </w:rPr>
        <w:t>ogari të përmbaruesit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Sekuestroja e pagës së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Pasi zbritet kontributi për sigurimet shoqërore dhe taksat mbi të ardhurat, përmbaruesi gjyqësor sekuestron pagën e debitorit, por pa cenuar minimumin jetik, të përcaktuar sipas akteve ligjore dhe nënligjore në fuqi.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Pjesëmarrja e kreditorëve të tjerë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çdo fazë të ekzekutimit, gjersa nuk është përgatitur nga përmbaruesi gjyqësor projekti i ndarjes së shumave të nxjerra, mund të marrin pjesë në ekzekutim edhe kreditorët e tjerë të po atij debitori.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Marrja pjesë e kreditorëve të tjerë në ekzekutim bëhet me kërkesë të tyre të shkruar së cilës i bashkëngjitet urdhri i ekzekutimit ose një vendim nga përmbaruesi gjyqësor se urdhri i ekzekutimit i është bashkëngjitur një çështjeje tjetër që është në ekzekutim.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Kreditori që merr pjesë në ekzekutim bashkë me kreditorët e tjerë ka po ato të drejta që ka edhe kreditori, i cili ka vënë i pari sekuestron mbi sendet ose kreditë e debitorit, përveç kur ekzistojnë shkaqe të ligjshme të preferimit.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Veprimet e ekzekutimit, të kryera para se kreditori të marrë pjesë bashkë me kreditorët e tjerë, krijojnë të drejta edhe për ata.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Shteti quhet gjithmonë si kreditor që merr pjesë bashkë me kreditorët e tjerë për detyrimin që po ai debitor i ka shtetit dhe të cilët rrjedhin nga tatimet dhe nga kredi të tjera, shuma e të cilëve i është njoftuar përmbaruesit gjyqësor, para se të bëhet ndarja e shumave të tjera. Për këtë qëllim, përmbaruesi gjyqësor njofton seksionin përkatës të financës për çdo ekzekutim të filluar prej tij dhe për çdo ndarje që ai bën.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Projekti i ndarjes së shumave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shuma e nxjerrë nga ekzekutimi nuk mjafton për të paguar të gjithë kreditorët, përmbaruesi gjyqësor përgatit projektin e ndarjes, duke veçuar më parë shumat që nevojiten për kreditë që paguhen me preferim dhe nga pjesa tjetër që mbetet, paguan kreditë e tjera në përpjesëtim me shumat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gjyqësor njofton për përgatitjen e projektit të ndarjes së shumave të nxjerra debitorin dhe kreditorët, të cilët i thërret për këtë qëllim në një ditë të caktuar prej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qoftë se brenda 5 ditëve nga dita e paraqitjes prej përmbaruesit gjyqësor të projektit të ndarjes nuk bëhet ankim, ndarja quhet përfundimtare dhe përmbaruesi gjyqësor i dorëzon çdo kreditori shumën që i takon.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539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 kundër projektit të ndarjes së shumave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kundër projektit të ndarjes së shumave të nxjerra bëhet ankim, çështja së bashku me ankesën i dërgohet gjykatës së shkallës së parë e cila vendos në seancë gjyqësore, duke thirrur debitorin dhe kreditorët. Kundër vendimit të gjykatës për ndarjen e shumave të nxjerra mund të bëhet ankim i veçantë në gjykatën e apelit.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EKZEKUTIMI MBI SENDET E LUAJTSHME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Inventarizimi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fjalia e fundit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Sekuestroja mbi sendet e luajtshme të debitorit bëhet me inventarizimin e tyre nga përmbaruesi gjyqësor. Përmbaruesi gjyqësor bën sekuestrimin e pasurive të luajtshme, mbi të cilat vendoset një etiketë e shërbimit të përmbarimit.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Inventarizimi përfshin vetëm sendet që ndodhen në shtëpinë e debitorit, si dhe ato që ndodhen në një lokal tjetër që është i përbashkët për debitorin dhe personat e tretë, përveç se kur del se ato janë të një personi tjetër.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inventarizimin mbahet procesverbal.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Përmbajtja e procesverbalit të inventarizimit</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fjalë në shkronjën “c”, rinumërtuar shkronja “dh”me ligjin nr. 8812, datë 17.5.2001)</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Procesverbali i inventarizimit duhet të përmbajë: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shënimin e urdhrit të ekzekutimit, në bazë të të cilit vihet sekuestroja;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emrin, emrin e atit dhe mbiemrin e përmbaruesit gjyqësor, të debitorit, kreditorit dhe të personave të tjerë që janë të pranishëm në inventarizim;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vendin ku kryhet inventarizimi dhe koha e kryerjes së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pretendimet e personave të tretë në lidhje me sendet e inventarizuara;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përshkrimin e hollësishëm të sendeve dhe vlerësimin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dh) kujt i lihen për ruajtje sendet;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 nënshkrimin e personave që marrin pjesë në inventarizim.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Inventarizimi bëhet në prani të debitorit. Në mungesë të debitorit, inventarizimi bëhet në prani të një personi madhor të familjes së tij dhe, kur nuk ndodhet një person i tillë, në prani të një përfaqësuesi të njësisë së qeverisjes vendore. Në çdo rast inventarizimi bëhet duke qenë të pranishëm edhe dy dëshmitarë.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Vlerësimi i sendeve të inventarizuara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Sendet e inventarizuara vlerësohen nga përmbaruesi gjyqësor në bazë të vlerësimeve të ekspertëve, në bazë të çmimeve të tregut, duke u zbritur përqindja përkatëse e konsumimit ose e vjetërsisë së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Detyrimet e debitorit për sendet e lëna në ruajtje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Sendet e inventarizuara mund t’i lihen në ruajtje debitorit, i cili ka të drejtë edhe t’i përdorë, por me kusht që të mos pakësohet vlefta e tyre. Kur debitori refuzon t’i pranojë për ruajtje, përmbaruesi gjyqësor emëron në këtë detyrë një person tjetër, duke i caktuar këtij një shpërblim.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Debitori ose personi i tretë, të cilëve u janë lënë në ruajtje sendet e inventarizuara, duhet të japin llogari për të ardhurat dhe shpenzimet e bëra për sendin. Këta janë përgjegjës, sipas dispozitave të Kodit Penal, për disponimin, dëmtimin ose shkatërrimin e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Ekzekutimi mbi sendet në bashkëpronësi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lastRenderedPageBreak/>
        <w:t>(Ndryshuar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ekzekutimi bëhet mbi sendet që janë në bashkëpronësi të debitorit dhe të personave të tjerë, përmbaruesi gjyqësor, pasi bën inventarizimin e gjithë pasurisë së përbashkët, i bën kërkesë gjykatës kompetente të vendit të ekzekutimit, e cila cakton dhe ndan pjesën që i takon debitorit, sipas rregullave të parashikuara nga nenet 369-374 të këtij Kodi. Mbi këtë pjesë bëhet pastaj ekzekutimi nga përmbaruesi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Pavlefshmëria e disponimit pas vënies së sekuestros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Çdo disponim i sendit të luajtshëm nga ana e debitorit pas vënies së sekuestros është i pavlefshëm kundrejt kreditorëve që kanë kërkuar ekzekutimin, përveç kur me disponimin sendi ka kaluar në pronësi të një tjetri që ka qenë në mirëbesim (neni 166 i Kodit Civil).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Sekuestrimi mbi sendet e çmueshme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Sendet e çmueshme, si: ari, argjendi, platini dhe metalet e grupit të platinit në shufra, copë, monedha dhe artikuj të bërë prej tyre, gurët e çmueshëm, margaritarët dhe artikujt e bërë prej tyre, si dhe valuta e huaj, dokumentet e pagesës në valutë të huaj, si: kambiale, çeqe, mandatë e letra të tjera të kësaj natyre, si dhe tituj të huaj me vleftë, si: aksione, obligacione e kuponët përkatës i jepen për ruajtje një banke.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549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shitjes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gjyqësor, pas vënies së sekuestros, i dërgon një lajmërim debitorit se sendet e sekuestruara do të shiten, në qoftë se brenda pesë ditëve ai nuk ekzekuton detyrimin.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Shitja e sendeve bëhet me anë të ankandit ose në dyqanet me shitje të lirë, ndërsa sendet e çmueshme (neni 548), të depozituara në bankë, i shiten asaj dhe merret kundërvlera e tyre nga përmbaruesi gjyqësor, në bazë të kursit zyrtar në kohën e pagesës së tyre.</w:t>
      </w:r>
    </w:p>
    <w:p w:rsidR="00C17C3D" w:rsidRPr="000C2D47" w:rsidRDefault="00C17C3D"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Çmimi i sendit të sekuestruar caktohet nga përmbaruesi, në bashkëpunim me kreditorin dhe debitorin. Kur ka kundërshtime ndërmjet tyre, thirret një ekspert.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Shitja e lirë e sendit</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paragraf me ligjin nr. 8812, datë 17.5.2001; ndryshuar titulli, shfuqizuar paragrafi i dytë dhe i tretë, ndryshuar paragrafi i katërt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e dërgon sendin për shitje në dyqane me shitje të lirë. Caktimi i shpërblimit për shitjen bëhet në marrëveshje ndërmjet përmbaruesit gjyqësor dhe shitësit. Shpërblimi nxirret nga vlera e sendit të s</w:t>
      </w:r>
      <w:r w:rsidR="00C17C3D">
        <w:rPr>
          <w:rFonts w:ascii="Garamond" w:hAnsi="Garamond" w:cs="Garamond"/>
          <w:sz w:val="24"/>
          <w:szCs w:val="24"/>
          <w:lang w:val="sq-AL"/>
        </w:rPr>
        <w:t>ekuestruar pas shitjes së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qoftë se brenda 2 muajve sendi nuk shitet në shitje të lirë, përmbaruesi gjyqësor, duke marrë edhe pëlqimin e palëve, vendos nëse duhet të vazhdojë me shitjen e lirë edhe për 30 ditë të tjera apo të kalojë në procedurë ankandi.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sz w:val="24"/>
          <w:szCs w:val="24"/>
          <w:lang w:val="sq-AL"/>
        </w:rPr>
        <w:t>Neni 554</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ligjet nr. 8812, datë 17.5.2001 dhe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gjyqësor, pasi njofton palët se sendi, për shkak të natyrës ose të gjendjes, nuk mund të pranohet në shitje të lirë, organizon shitjen me ankand të sendit, sipas çmimit të përcaktuar në nenin 552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fjalia e parë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Çmimi fillestar i ankandit të parë është 80 për qind e çmimit të caktuar sipas nenit 552 të këtij ligji. Kur sendi shitet në ankand, përmbaruesi gjyqësor shpall në zyrën e tij, në vendin ku ndodhet sendi dhe në vendin e caktuar për shitjen në ankand, një lajmërim ku duhet të tregohet çmimi me të cilin do të fillojë shitja në ankand, vendi, dita dhe ora që do të bëhet shitja.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Shitja nuk mund të bëhet para se të kenë kaluar pesë ditë nga shpallja.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Shitja në ankand e sendit bëhet ditën e caktuar në lajmërim dhe përfundon me mbarimin e orarit zyrtar të asaj dite.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Blerës quhet ofertuesi që ka dhënë çmimin më të lartë. Blerësi duhet ta paguajë çmimin menjëherë.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ankand nuk mund të marrin pjesë personat që tregohen në nenin 709 të Kodit Civil.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të gjitha veprimet e shitjes në ankand mbahet procesverbal.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Ankandi i dytë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në ankandin e parë nuk është paraqitur asnjë ofertues, atëherë, brenda 10 ditëve nga përfundimi i tij, përmbaruesi gjyqësor përcakton çmimin e ri, jo më të ulët se 30 për qind të çmimit fillestar, të caktuar në ankandin e parë dhe cakton një ankand të dytë për shitjen e sendit.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Në rast se në ankandin e dytë nuk është paraqitur asnjë ofertues, përmbaruesi i propozon në fillim kreditorit, që, kundrejt kredisë, të marrë sendin me çmimin e ankandit të dytë. Në rast se </w:t>
      </w:r>
      <w:r w:rsidRPr="000C2D47">
        <w:rPr>
          <w:rFonts w:ascii="Garamond" w:hAnsi="Garamond" w:cs="Garamond"/>
          <w:sz w:val="24"/>
          <w:szCs w:val="24"/>
          <w:lang w:val="sq-AL"/>
        </w:rPr>
        <w:lastRenderedPageBreak/>
        <w:t>kreditori nuk pranon ta marrë sendin, përmbaruesi heq sekuestron mbi këtë send, duke ia kthyer atë debitorit dhe vijon procedurat përmbarimore mbi pasuri të tjera të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Radha e shitjes së sendeve në ankand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Debitori ka të drejtë të caktojë radhën, sipas së cilës duhet të shiten sendet në ankand. Në qoftë se nga shitja e një ose disa sendeve nxirret një shumë e cila mjafton për të shlyer kredinë e kreditorit dhe shpenzimet e tjera që kanë lidhje me kredinë, ankandi përfundon dhe sendet e tjera nuk shiten.</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559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Kalimi i pronësisë së sendit të shitur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Blerësi i sendit të shitur në dyqanin e shitjes me shitje të lirë ose në ankand bëhet pronar i tij edhe sikur sendi të mos ishte në pronësi të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shitjes nuk mund të bëhet ankim dhe as të kundërshtohet vlefshmëria e saj, përveç rastit të parashikuar nga paragrafi i tretë i nenit 556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EKZEKUTIMI MBI SENDET 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PALUAJTSHME, MBI MJETET E LUNDRIMIT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E TË FLUTURIMIT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560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Vënia e sekuestros</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një fjali në paragrafin e dytë dhe hequr fjalë në fjalinë e fundit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vendimit të gjykatës apo të titujve të tjerë ekzekutivë mbi sendet e paluajtshme të debitorit bëhet me vendosjen e sekuestros mbi to.</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Sekuestroja vihet me regjistrimin e saj në zyrën e regjistrit të pasurive të paluajtshme të aktit të përmbaruesit gjyqësor, në të cilin shënohet lloji, natyra dhe të paktën tre kufij të sendit të paluajtshëm, vendi i ndodhjes së tij, si dhe hipotekat dhe të drejtat reale që mund të jenë vënë mbi të. Akti i përmbaruesit gjyqësor regjistrohet nga zyra e regjistrimit të pasurive të paluajtshme brenda 10 ditëve nga data e paraqitjes së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Një kopje e aktit të përmbaruesit gjyqësor  i komunikohet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561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Sekuestroja mbi mjetet e lundrimit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sekuestrohet një anije, në procesverbalin përkatës përmenden emri e kombësia e pronarit të anijes, emri i anijes, përshkrimi e kapaciteti i saj, si dhe të dhëna të tjera lidhur me regjistrimin e saj. Kopja e procesverbalit të sekuestrimit, si për anijet shqiptare ashtu dhe për ato të huaja, i jepet personit që mban regjistrin detar të anijes, si dhe drejtorit të portit ku është vendosur sekuestrimi, i cili njofton menjëherë pronarin e anijes.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Sekuestrimi ndalon lundrimin e anijes.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562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Sekuestroja mbi mjetet e fluturimit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Kur sekuestrohet një mjet fluturimi, në procesverbalin përkatës përmendet emri dhe kombësia e pronarit, shenjat dalluese të mjetit, vendin e regjistrimit, kapacitetin e të dhëna të tjera të kësaj natyre.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Kopja e procesverbalit të sekuestrimit i jepet komandantit të aeroportit ku është bërë sekuestrimi i mjetit.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Sekuestrimi ndalon fluturimin e mjetit. Komanda e aeroportit kur mjeti i fluturimit është i huaj, njofton menjëherë zyrën ku është regjistruar mjeti i fluturimit.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563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Verifikimi i të drejtës së pronësisë të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Përpara vendosjes së sekuestros, përmbaruesi gjyqësor sigurohet nëse sendi i paluajtshëm është në pronësi të debitorit. Për këtë, përmbaruesit gjyqësor duhet t’i paraqiten dokumente pronësie ose edhe vetë ai kërkon informata nga zyra e regjistrimit të pasurisë së paluajtshme dhe, në mungesë të tyre, nga organet financiare dhe të pushtetit lokal.</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564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Vlerësimi i sendit të sekuestruar</w:t>
      </w:r>
    </w:p>
    <w:p w:rsidR="00010A96" w:rsidRPr="000C2D47" w:rsidRDefault="00C17C3D"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Pr>
          <w:rFonts w:ascii="Garamond" w:hAnsi="Garamond" w:cs="Garamond"/>
          <w:i/>
          <w:iCs/>
          <w:sz w:val="24"/>
          <w:szCs w:val="24"/>
          <w:lang w:val="sq-AL"/>
        </w:rPr>
        <w:t>(Ndryshuar me ligjin</w:t>
      </w:r>
      <w:r w:rsidR="00010A96" w:rsidRPr="000C2D47">
        <w:rPr>
          <w:rFonts w:ascii="Garamond" w:hAnsi="Garamond" w:cs="Garamond"/>
          <w:i/>
          <w:iCs/>
          <w:sz w:val="24"/>
          <w:szCs w:val="24"/>
          <w:lang w:val="sq-AL"/>
        </w:rPr>
        <w:t xml:space="preserve"> nr. 10 052, datë 29.12.2008; ndryshuar fjalia e fundit e paragrafit të dytë me ligjin nr. 122/2013, datë 18.4.2013 dhe nr. 114/2016, datë 3.11.2016)</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rPr>
          <w:rFonts w:ascii="Garamond" w:hAnsi="Garamond" w:cs="Garamond"/>
          <w:sz w:val="24"/>
          <w:szCs w:val="24"/>
          <w:lang w:val="sq-AL"/>
        </w:rPr>
      </w:pPr>
    </w:p>
    <w:p w:rsidR="00010A96" w:rsidRPr="000C2D47" w:rsidRDefault="00C17C3D"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Pr>
          <w:rFonts w:ascii="Garamond" w:hAnsi="Garamond" w:cs="Garamond"/>
          <w:sz w:val="24"/>
          <w:szCs w:val="24"/>
          <w:lang w:val="sq-AL"/>
        </w:rPr>
        <w:t xml:space="preserve">Nëse </w:t>
      </w:r>
      <w:r w:rsidR="00010A96" w:rsidRPr="000C2D47">
        <w:rPr>
          <w:rFonts w:ascii="Garamond" w:hAnsi="Garamond" w:cs="Garamond"/>
          <w:sz w:val="24"/>
          <w:szCs w:val="24"/>
          <w:lang w:val="sq-AL"/>
        </w:rPr>
        <w:t>kreditori dhe debitori, brenda një jave, nuk arrijnë një marrëveshje për vlerën e sendit, mbi të cilin është vendosur sekuestro, sendi i paluajtshëm, mbi të cilin është vendosur sekuesto, vlerësohet me vendim nga përmbaruesi gjyqësor, brenda 15 ditëve, në asistencën teknike të një e</w:t>
      </w:r>
      <w:r>
        <w:rPr>
          <w:rFonts w:ascii="Garamond" w:hAnsi="Garamond" w:cs="Garamond"/>
          <w:sz w:val="24"/>
          <w:szCs w:val="24"/>
          <w:lang w:val="sq-AL"/>
        </w:rPr>
        <w:t>ksperti të licencuar të fushës.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përcaktimin e vlerës së sendit, përmbaruesi gjyqësor bazohet në metodologjinë e përcaktuar me vendim të Këshillit të Ministrave.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gjyqësor, brenda 10 ditëve nga data e caktimit të vlerës, njofton kreditorin dhe debitorin për çmimin e caktuar. Kundër vendimit të përmbaruesit gjyqësor palët mund të bëjnë ankim, sipas rregullave të parashikuara në nenin 610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pacing w:val="-15"/>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565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Detyrimet e debitorit për sendin e lënë në ruajtje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Sendi që sekuestrohet i lihet në ruajtje debitorit derisa të bëhet shitja e tij, duke qenë i detyruar debitori të kujdeset për të, si për sendin e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debitori nuk kujdeset si duhet për sendin e lënë në ruajtje, përmbaruesi gjyqësor emëron një person tjetër për ruajtjen e tij, duke i caktuar një shpërblim. Emërimi dhe caktimi i shpërblimit bëhen në marrëveshje midis përmbaruesit dhe personit tjetër. Shpërblimi nxirret nga vlera e sendit të sekuestruar, pas shitjes së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Debitori ose personi tjetër, të cilëve u është lënë në ruajtje sendi i paluajtshëm i sekuestruar, duhet të japë llogari për të ardhurat e realizuara dhe shpenzimet e bëra për sendin. Ata përgjigjen sipas nenit 320 të Kodit Penal për veprime që bëhen pengesë për ekzekutimin e vendimit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566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Pavlefshmëria e veprimeve juridike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të debitorit për sendet e sekuestruara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Çdo veprim i debitorit, që përbën disponim të sendit të paluajtshëm pas regjistrimit të sekuestros në zyrën e regjistrit të pasurisë së paluajtshme, është i pavlefshëm kundrejt kreditorëve që kanë kërkuar ekzekutimin.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567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Procedura e shitjes në ankand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 vënies së sekuestros, përmbaruesi gjyqësor i dërgon lajmërim debitorit se sendi i sekuestruar do të shitet, në qoftë se brenda 10 ditëve të njoftimit ai nuk e përmbush detyrimin.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kalimin e afatit të mësipërm, përmbaruesi gjyqësor bën shpalljen për shitjen e sendit në ankand.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568</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fjalë në paragrafin e parë, shtuar fjali pas paragrafit të dytë me ligjin nr. 10 052, datë 29.12.2008; shtuar fjalë në fund të paragrafit të parë,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Shpallja për shitjen në ankand afishohet në zyrën e përmbaruesit gjyqësor dhe në vendin ku ndodhet sendi i paluajtshëm, gjykatë, komunë, bashki, njësitë bashkiake dhe në një vend apo vende të tjera publike, që ai i çmon të përshtatshme, si dhe për 5 ditë me radhë në dy gazeta kombëtare me tirazhin më të madh. Shpallja duhet të përmbajë emrin, atësinë dhe mbiemrin e pronarit të sendit, nëse për sendin është vënë hipotekë dhe për çfarë shume të hollash, çmimin e sendit me të cilin do të fillojë shitja, vendi, dita kur do të përfundojë shitja në ankand. Shitja nuk mund të bëhet para se të kenë kaluar 15 ditë nga shpallja e ankandit.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shpalljen e shitjes në ankand duhet të njoftohen edhe kreditorët që kanë hipotekë. Çmimi fillestar në ankand është 80 për qind i çmimit të përcaktuar, sipas nenit 564 të këtij ligji.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569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Shitja e sendit bëhet në zyrën e përmbaruesit gjyqësor ose në një vend tjetër publik, nëse është i përshtatshëm për zhvillimin e ankandit. Ajo vazhdon 15 ditë dhe përfundon me mbarimin e orarit zyrtar të ditës së fundit që tregohet në shpalljen për shitjen në ankand.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Secili ofertues që merr pjesë në ankand, përpara fillimit të ankandit duhet të depozitojë si garanci në zyrën e përmbarimit një shumë të hollash të barabartë me 10 për qind të çmimit të sendit të caktuar në shpallje. Kreditori nuk le garanci, në rast se kredia e tij e kalon masën e garancisë.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Procesverbali për zhvillimin e ankandit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Për zhvillimin e ankandit mbahet procesverbal, në të cilin ofertuesit shënojnë, kundrejt nënshkrimit, çmimin që japin për sendin, pavarësisht nga çmimi që ka dhënë më parë. Kur ofertuesi vepron me përfaqësues, duhet të paraqitet edhe prokura noteriale.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Pavlefshmëria e shitjes në ankand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Debitori, përfaqësuesi i tij ligjor, përmbaruesi gjyqësor si edhe personat e tjerë që tregohen në nenin 709 të Kodit Civil, nuk kanë të drejtë të marrin pjesë në ankand.</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sendi blihet nga një person që nuk ka të drejtë të marrë pjesë në ankand, shitja është e pavlefshme. Në këtë rast, shuma e lënë si garanci nga blerësi kalon në dobi të shtetit dhe sendi me kërkesë të secilit kreditor mund të shitet përsëri në ankand, duke vepruar sipas rregullave të caktuara në këtë kapitull.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Shpallja e fituesit të ankandit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fundit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përfundim të ankandit, përmbaruesi gjyqësor shpall fituesin. Blerës i sendit është ai ofertues që ka dhënë çmimin më të lartë.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Pronësia mbi sendin i kalon blerësit vetëm pasi të ketë paguar të gjithë çmimin, duke zbritur prej tij shumën e lënë si garanci.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Garancitë e lëna nga persona të tjerë që kanë marrë pjesë në ankand, u kthehen atyre menjëherë pas përfundimit të ankandit.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Rregullat e hollësishme për zhvillimin e ankandit përcaktohen me udhëzim të Këshillit të Ministrave.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Afati i pagimit të çmimit të blerjes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Blerësi duhet të paguajë çmimin e sendit të blerë brenda 15 ditëve nga mbarimi i ankandit.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pagimin e çmimit dhe taksës mbi aktet për shitjen e sendit, përmbaruesi gjyqësor jep vendim për kalimin e sendit në pronësi të blerësit. Nga kjo ditë, blerësi fiton të gjitha të drejtat që kishte mbi sendin debitori.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Vënia në posedim të sendit të blerë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fjalë në fjalinë e parë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Blerësi vihet në posedim të sendit nga përmbaruesi gjyqësor brenda 10 ditëve nga pagimi i çmimit të sendit si kundrejt debitorit ose personit të cilit i është lënë në ruajtje, ashtu edhe kundrejt çdo personi të tretë që ka në posedim sendin. Personi i tretë për heqjen e sendit nga posedimi, mund të mbrohet vetëm me padinë për njohjen e së drejtës së pronësisë mbi sendin.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lastRenderedPageBreak/>
        <w:t>Moskthimi i garancisë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Blerësi, që nuk paguan çmimin brenda afatit të caktuar në nenin 574 humbet të drejtën e kthimit të shumës së lënë si garanci, e cila kalon në dobi të shtetit dhe për shitjen e sendit bëhet një ankand i ri, duke vepruar sipas rregullave të caktuara në këtë kre.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Përsëritja e ankandit</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 me ligjet nr. 10 052, datë 29.12.2008 dhe nr. 122/2013, datë 18.4.2013; ndryshuar paragrafi i dytë me ligjin nr. 114/2016, datë 3.11.2016)</w:t>
      </w:r>
    </w:p>
    <w:p w:rsidR="00010A96" w:rsidRPr="000C2D47" w:rsidRDefault="00010A96" w:rsidP="00C17C3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në ankandin e parë nuk është paraqitur asnjë ofertues, atëherë, brenda 10 ditëve nga përfundimi i tij, përmbaruesi gjyqësor përcakton çmimin e ri të sendit, jo më të ulët se 30 për qind të çmimit fillestar të caktuar në ankandin e parë. Ankandi i dytë për shitjen e sendit bëhet sipas rregullave të përcaktuara në nenin 568 të këtij Kodi dhe zhvillohet 30 ditë nga e nesërmja e datës së caktimit të çmimit të 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në ankandin e dytë nuk është paraqitur asnjë ofertues, atëherë, brenda 10 ditëve nga përfundimi i tij, përmbaruesi gjyqësor cakton çmimin e ri të sendit, jo më të ulët se 10 për qind të çmimit të përcaktuar nga p</w:t>
      </w:r>
      <w:r w:rsidR="00C17C3D">
        <w:rPr>
          <w:rFonts w:ascii="Garamond" w:hAnsi="Garamond" w:cs="Garamond"/>
          <w:sz w:val="24"/>
          <w:szCs w:val="24"/>
          <w:lang w:val="sq-AL"/>
        </w:rPr>
        <w:t>ërmbaruesi, në ankandin e dytë.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Ankandi i tretë për shitjen e sendit bëhet sipas rregullave të përcaktuara në paragrafin e  parë të nenit 568, të këtij Kodi, dhe zhvillohet jo më vonë se 30 ditë nga e nesërmja e datës së caktimit të çmimit të 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rast se në ankandin e tretë nuk është paraqitur asnjë ofertues, përmbaruesi gjyqësor i propozon në fillim kreditorit, që, kundrejt kredisë, të marrë sendin me çmimin e ankandit të tretë. Në rast se kreditori, brenda 30 ditëve nga marrja e propozimit nuk pranon ta marrë sendin, përmbaruesi gjyqësor heq sekuestron mbi sendin e sekuestruar dhe vijon procedurat përmbarimore mbi pasuri të tjera të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kreditorët që kërkojnë të marrin sendin kundrejt kredisë janë disa, përmbaruesi gjyqësor deklaron blerës kreditorin që brenda 3 ditëve nga propozimi jep çmimin më të lartë se çmimi i caktuar për ankandin e ri.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Ekzekutimi mbi një send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të paluajtshëm në bashkëpronësi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parë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ekzekutimi bëhet mbi një send të paluajtshëm që është në bashkëpronësi, për detyrimin që ka ndonjë nga bashkëpronarët bëhet sekuestrimi i sendit. Përmbaruesi gjyqësor i bën kërkesë gjykatës për veçimin e pjesës takuese të debitorit bashkëpronar dhe mbi këtë pjesë bëhet ekzekutimi. Sendi mund të shitet në tërësi, kur për këtë kanë dhënë pëlqimin të gjithë bashkëpronarët e tjerë. Pëlqimi duhet të jepet me akt noterial.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sendi është në bashkëpronësi dhe debitorët janë të gjithë bashkëpronarët, për sekuestron dhe shitjen e sendit veprohet njëlloj sikur sendi të ishte në pron</w:t>
      </w:r>
      <w:r w:rsidR="00C17C3D">
        <w:rPr>
          <w:rFonts w:ascii="Garamond" w:hAnsi="Garamond" w:cs="Garamond"/>
          <w:sz w:val="24"/>
          <w:szCs w:val="24"/>
          <w:lang w:val="sq-AL"/>
        </w:rPr>
        <w:t>ësi të një debitori të vetëm.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579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Diferenca midis detyrimit dhe çmimit të sendit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shuma e realizuar nga shitja në ankand është më e madhe se shuma e kredisë së kreditorit apo kreditorëve, diferenca i kthehet debitorit, pasi zbriten shpenzimet e bëra për ruajtjen e sendit apo për zhvillimin e ankandit.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Kundërshtimi i pronësisë së sendit të shitur në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ankand e të veprimeve të përmbaruesit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Shitja e sendit të paluajtshëm në ankand nuk  ndalon personin e tretë i cili pretendon se është pronari i tij që ta kërkojë sendin me padi.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shitjes në ankand mund të bëhet ankim në gjykatë në formën e kundërshtimit të veprimeve të përmbaruesit gjyqësor. Vlefshmëria e shitjes në ankand mund të kundërshtohet me anë padie, sipas rregullave të përgjithshme, vetëm për rastin e parashikuar nga neni 556 i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EKZEKUTIMI MBI KREDITË E DEBITORIT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DHE MBI SENDET QË PERSONAT E TRETË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I DETYROHEN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Deklarimi i pasurive të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Përpara se të vihet sekuestroja, përmbaruesi gjyqësor sigurohet për ekzistencën e kredive të debitorit dhe të sendeve, që personat e tretë i detyrohen atij.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këtë përmbaruesi gjyqësor njofton me shkresë personin e tretë dhe debitorin. Me marrjen e lajmërimit, pala debitore duhet të deklarojë pranë përmbaruesit gjyqësor se informacioni i paraqitur, për pasuritë e tij/saj apo të lëna në posedim personave të tretë, është i saktë e i plotë. Me marrjen e lajmërimit të sekuestrimit, personi i tretë ndalohet t’ia dorëzojë debitorit kredinë dhe sendet e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debitori është person juridik, deklarimi i pasurisë mund të bëhet nga një anëtar i organit drejtues, që, sipas ligjit ose statutit, ka të drejtën e përfaqësimit kundrejt të tretëve ose, në rastin e procedurave të shpërndarjes apo të falimentimit të personit juridik, mund të bëhet nga likuidatori apo administratori i falimentimit.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Ndaj debitorit, i cili jep deklarim të rremë, zbatohet neni 320 i Kodit Penal.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Përpara se të vihet sekuestro mbi këto sende, përmbaruesi gjyqësor sigurohet mbi ekzistencën e kredive të debitorit dhe të sendeve që personat e tretë i detyrohen atij, në bazë të dokumenteve dhe të dhënave të tjera të siguruara kryesisht nga përmbaruesi.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Kundërshtimi i personit të tretë</w:t>
      </w:r>
    </w:p>
    <w:p w:rsidR="00010A96" w:rsidRPr="000C2D47" w:rsidRDefault="00010A96" w:rsidP="00905B9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(Zëvendësuar fjalë në paragrafin e dytë dhe të tretë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Personi i tretë, brenda pesë ditëve nga lajmërimi i sekuestrimit, është i detyruar t’i përgjigjet përmbaruesit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nëse pranon se kredia ose sendet, mbi të cilat është vendosur sekuestroja, janë të debitorit dhe nëse është gati të shlyejë kredinë ose të dorëzojë sendet;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nëse mbi kredinë ose mbi sendet kanë pretendime edhe persona të tjerë;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nëse mbi kredinë ose mbi sendet është vënë sekuestër edhe në bazë të një urdhri tjetër ekzekutimi.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i tretë dhe, kur ky është institucion apo ndërmarrje shtetërore, personi përkatës, që nuk jep përgjigje brenda afatit të mësipërm, dënohen nga përmbaruesi gjyqësor me gjobë nga 1 000 deri në 50 000 lekë. Kjo pasojë duhet të përmendet në lajmërimin e sekuestrimit.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përmbaruesit mund të bëhet ankim në gjykatë brenda</w:t>
      </w:r>
      <w:r w:rsidR="00905B9B">
        <w:rPr>
          <w:rFonts w:ascii="Garamond" w:hAnsi="Garamond" w:cs="Garamond"/>
          <w:sz w:val="24"/>
          <w:szCs w:val="24"/>
          <w:lang w:val="sq-AL"/>
        </w:rPr>
        <w:t xml:space="preserve"> 5 ditëve nga komunikimi i tij.</w:t>
      </w:r>
    </w:p>
    <w:p w:rsidR="00010A96" w:rsidRPr="000C2D47" w:rsidRDefault="00010A96" w:rsidP="00905B9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personi i tretë në përgjigjen e tij nuk kundërshton që kredia ose sendet të jenë të debitorit, detyrohet t’ia dorëzojë këto përmbaruesit gjyqësor, i cili vepron sipas rregullave të mësipërme.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personi i tretë në përgjigjen e tij kundërshton që kredia ose sendet të jenë të debitorit, ekzekutimi mbi to nuk mund të vazhdojë dhe kreditori duhet të ngrejë padi për të vërtetuar se kredia ose sendet që ka personi i tretë janë të debitorit të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Kredia e siguruar me peng ose me hipotekë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kredia e sekuestruar është siguruar me peng, personi që mban sendin mbi të cilin është vënë peng detyrohet të mos ia dorëzojë këtë send asnjë personi pa urdhrin e përmbaruesit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kredia e sekuestruar është siguruar me hipotekë, në regjistrat e zyrës së regjistrimit të pasurive të paluajtshme duhet të bëhet shënim për vënien e sekuestros.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Sekuestroja mbi shpërblimet e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Sekuestroja mbi pagën shtrihet jo vetëm në pagën që tregohet në lajmërimin e sekuestrimit, por edhe në çdo shpërblim tjetër që debitori merr nga e njëjta punë ose nga një punë tjetër, në të njëjtin person fizik apo juridik, shtetëror apo privat.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debitori ndërron vendin e punës, lajmërimi i sekuestrimit i dërgohet qendrës së re të punës nga qendra ku punonte më parë debitori dhe quhet se i është dërguar nga përmbaruesi gjyqësor. Në këtë rast si dhe në rastin që debitori pushohet nga puna duhet të lajmërohet përmbaruesi gjyqësor brenda pesë ditëve.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588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Përgjegjësia për moszbatimin e urdhrit të përmbaruesit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lastRenderedPageBreak/>
        <w:t xml:space="preserve">(Ndryshuar fjalë në paragrafin e parë dhe shtuar një paragraf pas paragrafit të parë me ligjin nr. 8812, datë 17.5.2001)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personi kompetent, në qendrën e punës në të cilën punon debitori, nuk bën ndalesat nga paga e debitorit, sipas lajmërimit të përmbaruesit gjyqësor ose nuk lajmëron përmbaruesin gjyqësor për kalimin e debitorit në një punë tjetër ose për pushimin e tij nga puna, dënohen nga përmbaruesi gjyqësor me gjobë deri në 30 000 lekë.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përmbaruesit mund të bëhet ankim në gjykatë brenda 5 ditëve nga komunikimi i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Personi i dënuar ka të drejtë të kërkojë shkarkimin e tij nga dënimi, sipas rregullave të caktuara në nenin 169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w:t>
      </w:r>
    </w:p>
    <w:p w:rsidR="00010A96" w:rsidRPr="000C2D47" w:rsidRDefault="00010A96" w:rsidP="00010A96">
      <w:pPr>
        <w:keepNext/>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EKZEKUTIMI I DETYRIMEVE NË TË HOLLA NDAJ INSTITUCIONEVE BUXHETORE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Neni 589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Ekzekutimi ndaj detyrimeve të shtetit </w:t>
      </w:r>
    </w:p>
    <w:p w:rsidR="00010A96" w:rsidRPr="000C2D47" w:rsidRDefault="00010A96" w:rsidP="0007264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ligjin nr. 8812, datë 17.5.2001 dhe ndryshuar paragrafi i fundit me ligjin nr. 10 052, datë 29.12.2008)</w:t>
      </w:r>
    </w:p>
    <w:p w:rsidR="00010A96" w:rsidRPr="000C2D47" w:rsidRDefault="00010A96" w:rsidP="0007264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detyrimeve në të holla ndaj institucioneve buxhetore bëhet vetëm në llogarinë e tyre përkatëse bankare, në kredi që ata  kanë te të tretët dhe kur nuk ka të tilla në llogari të thesarit. Nuk lejohet ekzekutimi i detyrueshëm mbi pasurinë e luajtshme e të paluajtshme të institucionit buxhetor.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institucioni buxhetor nuk ka gjendje në llogarinë bankare, as kredi te të tretët dhe as në thesar, i kërkohet organit epror financiar përkatës të caktojë fondin e nevojshëm e kapitullin e buxhetit të subjektit nga do të shlyhet detyrimi ose financim të veçantë nga Buxheti i Shtetit.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detyrimi i shteti është në metale të çmuara, ekzekutimi bëhet me pëlqimin paraprak të Ministrit të Financave.</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Këshilli i Ministrave nxjerr udhëzim për mënyrën e ekzekutimit të detyrimeve monetare të institucioneve buxhetore në llogari të thesarit.</w:t>
      </w:r>
    </w:p>
    <w:p w:rsidR="00072643" w:rsidRPr="000C2D47" w:rsidRDefault="00072643"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i detyrueshëm ndaj kredive të caktuara të debitorit të huaj bëhet vetëm kur nuk ka ndalim ose kufizim me ligj të veçantë ose me marrëveshje ndërkombëtare shtetërore.</w:t>
      </w:r>
    </w:p>
    <w:p w:rsidR="00010A96" w:rsidRPr="000C2D47" w:rsidRDefault="00010A96" w:rsidP="00010A96">
      <w:pPr>
        <w:autoSpaceDE w:val="0"/>
        <w:autoSpaceDN w:val="0"/>
        <w:adjustRightInd w:val="0"/>
        <w:spacing w:after="0" w:line="240" w:lineRule="auto"/>
        <w:ind w:firstLine="280"/>
        <w:jc w:val="both"/>
        <w:rPr>
          <w:rFonts w:ascii="Garamond" w:hAnsi="Garamond" w:cs="MS Mincho"/>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Ekzekutimi ndaj detyrimeve të shtetit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8812, datë 17.5.2001)</w:t>
      </w:r>
    </w:p>
    <w:p w:rsidR="00010A96" w:rsidRPr="000C2D47" w:rsidRDefault="00010A96" w:rsidP="0007264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 xml:space="preserve">Ekzekutimi kur personi juridik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shpërndahet ose falimenton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detyrimi rëndon mbi një person juridik që shpërndahet ose falimenton, ekzekutimi bëhet nëpërmjet organit që realizon këto veprime, sipas dispozitave të veçanta.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EKZEKUTIMI MBI SHUMAT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E LLOGARIVE NË BANKA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Detyrimet e bankave për të informuar zyrat e përmbarimit</w:t>
      </w:r>
    </w:p>
    <w:p w:rsidR="00010A96" w:rsidRPr="000C2D47" w:rsidRDefault="00072643" w:rsidP="0007264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Pr>
          <w:rFonts w:ascii="Garamond" w:hAnsi="Garamond" w:cs="Garamond"/>
          <w:i/>
          <w:iCs/>
          <w:sz w:val="24"/>
          <w:szCs w:val="24"/>
          <w:lang w:val="sq-AL"/>
        </w:rPr>
        <w:t>(Ndryshuar me ligjin nr. 8812, datë 17.5.2001;</w:t>
      </w:r>
      <w:r w:rsidR="00010A96" w:rsidRPr="000C2D47">
        <w:rPr>
          <w:rFonts w:ascii="Garamond" w:hAnsi="Garamond" w:cs="Garamond"/>
          <w:i/>
          <w:iCs/>
          <w:sz w:val="24"/>
          <w:szCs w:val="24"/>
          <w:lang w:val="sq-AL"/>
        </w:rPr>
        <w:t xml:space="preserve"> shfuqizuar paragrafi i parë, hequr fjalë në paragrafin</w:t>
      </w:r>
    </w:p>
    <w:p w:rsidR="00010A96" w:rsidRPr="000C2D47" w:rsidRDefault="00010A96" w:rsidP="0007264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e dytë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Përmbaruesi gjyqësor, njofton të gjitha bankat shtetërore dhe private të cilat janë të detyruara të informojnë zyrën përkatëse të përmbarimit kur kanë llogari, depozita ose kredi në emër të debitorit, në të kundërt përgjigjen sipas dispozitave të Kodit Penal.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Vënia e sekuestros mbi llogarinë e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Banka, me të marrë urdhrin e ekzekutimit, ve sekuestro mbi llogarinë, depozitat dhe kreditë e debitorit në masën e nevojshme për ekzekutimit e detyrimit, pa pezulluar pagimin e kredive që sipas nenit 605 të Kodit Civil paguhen me preferim ndaj kredisë për të cilën është vënë sekuestro.</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Shumat e nxjerra nga llogaria, depozitat dhe kreditë e debitorit kalojnë në llogarinë e kreditorit në të njëjtën bankë ose në një bankë tjetër ose kur nuk ka të tilla në llogari</w:t>
      </w:r>
      <w:r w:rsidR="00072643">
        <w:rPr>
          <w:rFonts w:ascii="Garamond" w:hAnsi="Garamond" w:cs="Garamond"/>
          <w:sz w:val="24"/>
          <w:szCs w:val="24"/>
          <w:lang w:val="sq-AL"/>
        </w:rPr>
        <w:t xml:space="preserve"> të zyrës  së përmbarimit ose </w:t>
      </w:r>
      <w:r w:rsidRPr="000C2D47">
        <w:rPr>
          <w:rFonts w:ascii="Garamond" w:hAnsi="Garamond" w:cs="Garamond"/>
          <w:sz w:val="24"/>
          <w:szCs w:val="24"/>
          <w:lang w:val="sq-AL"/>
        </w:rPr>
        <w:t>në  llogari të përmbaruesit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Rastet e kthimit të urdhrit të ekzekutimit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Respektimi i radhës së preferimit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fjalë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shuma e llogarive, depozitave ose kredive nuk është e mjaftueshme për të shlyer detyrimet e paraqitura për ekzekutim, përmbaruesi gjyqësor respekton radhën e preferimit që përcaktohet në nenin 605 të Kodit Civil.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Sanksionet dhe ankimi ndaj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Kur përmbaruesi ka bazë të dyshojë se banka pa vend nuk e ekzekuton detyrimin tërësisht ose pjesërisht, shkel afatet e ekzekutimit, ose nuk respekton radhën e preferimit, përmbaruesi ka të drejtë </w:t>
      </w:r>
      <w:r w:rsidRPr="000C2D47">
        <w:rPr>
          <w:rFonts w:ascii="Garamond" w:hAnsi="Garamond" w:cs="Garamond"/>
          <w:sz w:val="24"/>
          <w:szCs w:val="24"/>
          <w:lang w:val="sq-AL"/>
        </w:rPr>
        <w:lastRenderedPageBreak/>
        <w:t>të verifikojë në vend dokumentacionin bankar në prani të punonjësit të ngarkuar nga organi drejtues i bankës, duke mbajtur procesverbalin përkatës.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konstatohen shkelje apo parregullsi përmbaruesi fikson në procesverbal veprime dhe afate të detyrueshme për bankën.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shkeljet dhe parregullsitë përmbaruesi ka të drejtë të zbatojë masat e parashikuara në nenin 588 të këtij Kodi, sipas rastit, ndaj punonjësit bankar fajtor ose ndaj organit drejtues të saj, që ka urdhëruar veprime të parregullta.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599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dënimit me gjobë mund të bëhet ankim i veçantë në gjykatën e shkallës së parë brenda pesë ditëve nga marrja dijeni e dënimit.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Banka nxjerr udhëzimet e nevojshme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Banka e Shqipërisë nxjerr udhëzimet e nevojshme për mënyrën e zbatimit të dispozitave të mësipërme, të detyrueshme për të gjithë sistemin bankar.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EKZEKUTIMI I DETYRIMIT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PËR DORËZIMIN E NJË SENDI TË CAKTUAR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Vënia në posedim e sendit të luajtshëm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sendi i luajtshëm, për të cilin është dhënë vendim, nuk është dorëzuar vullnetarisht nga debitori, brenda afatit të caktuar në lajmërimin e përmbaruesit gjyqësor, merret në mënyrë të detyrueshme prej tij dhe i dorëzohet kreditorit.</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sendi nuk ndodhet pranë debitorit ose është prishur, ose pranë tij ndodhet vetëm një pjesë, merret nga debitori vlefta e sendit ose e pjesës që mungon. Kur në urdhrin e ekzekutimit nuk tregohet vlefta e sendit, kjo caktohet nga gjykata e vendit të ekzekutimit, pasi të dëgjohen palët dhe, në rast nevoje, të pyeten edhe dëshmitarë dhe ekspertë. Kundër vendimit të gjykatës mund të bëhet ankim i veçantë.</w:t>
      </w:r>
    </w:p>
    <w:p w:rsidR="00072643" w:rsidRPr="000C2D47" w:rsidRDefault="00072643"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601/a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(Shtuar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Sendet e luajtshme, që ndodhen brenda sendit të paluajtshëm, të vënë në posedim, sipas nenit 602 të këtij Kodi, duhet të zhvendosen në përgjegjësinë e përmbaruesit dhe t’i dorëzohen debitorit ose familjarëve të tij menjëherë. Në rast se debitori ose familjarët e tij nuk janë të pranishëm gjatë lirimit, përmbaruesi mund t’i magazinojë pasuritë e luajtshme në: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4" w:lineRule="atLeast"/>
        <w:ind w:firstLine="283"/>
        <w:jc w:val="both"/>
        <w:rPr>
          <w:rFonts w:ascii="Garamond" w:hAnsi="Garamond" w:cs="Garamond"/>
          <w:sz w:val="24"/>
          <w:szCs w:val="24"/>
          <w:lang w:val="sq-AL"/>
        </w:rPr>
      </w:pPr>
      <w:r w:rsidRPr="000C2D47">
        <w:rPr>
          <w:rFonts w:ascii="Garamond" w:hAnsi="Garamond" w:cs="Garamond"/>
          <w:sz w:val="24"/>
          <w:szCs w:val="24"/>
          <w:lang w:val="sq-AL"/>
        </w:rPr>
        <w:t>a) mjedisin e liruar, në marrëveshje me kreditorin, për një periudhë kohe prej 2 muajsh;</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b) në mjediset, që disponon shërbimi përmbarimor, për ruajtjen e sendeve, për një periudhë kohe prej 2 muajsh;</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c) në një vend neutral, ku sendet e luajtshme mund të ruhen në mënyrë të sigurt, për një periudhe kohe prej 2 muajsh;</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ç) në rezervat e shtetit, sipas rregullave në fuqi për ruajtjen e sendeve.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magazinimin e sendeve, sipas shkronjave “b” dhe “c” të këtij neni, shpenzimet paguhen nga debitori në çastin e marrjes në dorëzim të sendeve.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sz w:val="24"/>
          <w:szCs w:val="24"/>
          <w:lang w:val="sq-AL"/>
        </w:rPr>
      </w:pPr>
      <w:r w:rsidRPr="000C2D47">
        <w:rPr>
          <w:rFonts w:ascii="Garamond" w:hAnsi="Garamond" w:cs="Garamond"/>
          <w:sz w:val="24"/>
          <w:szCs w:val="24"/>
          <w:lang w:val="sq-AL"/>
        </w:rPr>
        <w:t>Nëse brenda 2 muajve nga lirimi, debitori nuk i kërkon sendet e tij të luajtshme, sipas shkronjave të mësipërme, apo nuk paguan të gjitha shpenzimet e lirimit dhe të magazinimit, sipas shkronjave “b” dhe “c” të këtij neni, sendet e luajtshme, të sekuestrueshme, do të shiten nga përmbaruesi gjyqësor, sipas dispozitave të pjesës IV të kreut II të këtij Kodi. Përmbaruesi, pasi zbret nga shuma e përfituar nga shitja me ankand të gjitha shpenzimet për lirimin dhe magazinimin e sendeve të debitorit, derdh pjesën që mbetet në një llogari bankare, në emër të debitorit. Sendet e pasekuestrueshme i kthehen debitorit, pavarësisht vendit se ku ruhen, pa i kërkuar atij që të paguajë shpenzimet.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Sendet e luajtshme, të ndodhura brenda sendit të paluajtshëm, që nuk mund të shiten dhe nuk kërkohen nga debitori, asgjësohen apo i kalojnë institucioneve shtetërore ose enteve publike shtetërore kalim kapital.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Vënia në posedim e sendit të paluajtshëm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sendi i paluajtshëm, për të cilin është dhënë vendim, nuk është liruar vullnetarisht nga debitori brenda afatit të caktuar në lajmërimin e përmbaruesit gjyqësor, kreditori vihet në posedim të sendit. Për këtë përmbaruesi gjyqësor, të paktën tri ditë përpara, i njofton debitorit ditën dhe orën, në të cilën do të vërë kreditorin në posedim të sendit.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ditën dhe orën e caktuar përmbaruesi gjyqësor, i pajisur me urdhrin e ekzekutimit, shkon në vendin ku ndodhet sendi dhe vë kreditorin në posedim të tij, duke porositur personat e tjerë të cilët mbajnë sendin që ta njohin si pronar kreditorin.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Vënia në posedim e sendit të ndodhur te personi i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përmbaruesi gjyqësor konstaton se sendi i paluajtshëm ndodhet në posedim të një personi të tretë, i cili ka fituar për vete posedimin e sendit, pas fillimit të çështjes për të cilën është dhënë vendimi që ekzekutohet, e vë kreditorin në posedim të sendit, duke treguar në vendim se si ka konstatuar kohën në të cilën personi i tretë ka fituar posedimin.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Përgjegjësia penale e debitorit dhe e personit të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debitori ose personi i tretë, të cilit i është hequr posedimi i sendit të paluajtshëm, vihet përsëri me çdo mënyrë të paligjshme në posedimin e këtij sendi, përmbaruesi gjyqësor, me kërkesën e kreditorit, i heq atij përsëri posedimin e sendit.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këto raste, debitori ose personi i tretë kanë përgjegjësi, sipas dispozitave të Kodit Penal.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VIII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EKZEKUTIMI I DETYRIMIT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PËR KRYERJEN E NJË VEPRIMI TË CAKTUAR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Rastet kur lejohet kreditori të kryejë vetë ekzekutimin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debitori nuk ekzekuton detyrimin e tij, që ka të bëjë me një veprim që mund ta kryejnë edhe persona të tjerë, kreditori mund të kërkojë nga përmbaruesi gjyqësor që të lejohet ta kryejë vetë këtë veprim për llogari të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Sanksionet për moskryerjen e veprimit nga debitori</w:t>
      </w:r>
    </w:p>
    <w:p w:rsidR="00010A96" w:rsidRPr="000C2D47" w:rsidRDefault="00010A96" w:rsidP="0007264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me ligjet nr. 8431, datë 14.12.1998 dhe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Ndaj debitorit që refuzon, kryen në mënyrë të parregullt, nuk respekton afatet ose kryen të kundërtën e asaj që me vendim të gjykatës është i detyruar, kur nuk ka vend për përgjegjësi penale, përmbaruesi gjyqësor ka të drejtën e gjobitjes deri 50 000 lekë në çdo rast deri në ekzekutimin e detyrimit.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përmbaruesit gjyqësor mund të bëhet ankim në gjykatë brenda 5 ditëve nga komunikimi i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Ndaj personave të tjerë, që sipas urdhrit të ekzekutimit ose ligjit janë të detyruar të kryejnë veprime të caktuara, në rastet e përcaktuara në paragrafin e parë të këtij neni, përmbaruesi gjyqësor ka të drejtën e gjobitjes deri në 50. 000 lekë.</w:t>
      </w:r>
      <w:r w:rsidRPr="000C2D47">
        <w:rPr>
          <w:rFonts w:ascii="Garamond" w:hAnsi="Garamond" w:cs="Garamond"/>
          <w:sz w:val="24"/>
          <w:szCs w:val="24"/>
          <w:lang w:val="sq-AL"/>
        </w:rPr>
        <w:tab/>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përmbaruesit mund të bëhet ankim në gjykatë brenda</w:t>
      </w:r>
      <w:r w:rsidR="00380C40">
        <w:rPr>
          <w:rFonts w:ascii="Garamond" w:hAnsi="Garamond" w:cs="Garamond"/>
          <w:sz w:val="24"/>
          <w:szCs w:val="24"/>
          <w:lang w:val="sq-AL"/>
        </w:rPr>
        <w:t xml:space="preserve"> 5 ditëve nga komunikimi i tij.</w:t>
      </w:r>
    </w:p>
    <w:p w:rsidR="00010A96" w:rsidRPr="000C2D47" w:rsidRDefault="00010A96" w:rsidP="00380C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8431, datë 14.12.1998)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Ankimi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8431, datë 14.12.1998)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IX</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MJETET E MBROJTJES KUNDËR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EKZEKUTIMIT TË VENDIMEVE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609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Pavlefshmëria e titullit ekzekutiv</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paragrafi i fundit me ligjin nr. 10 052, datë 29.12.2008; ndryshuar paragrafi i tretë dhe shtuar paragraf me ligjin nr. 122/2013, datë 18.4.2013 shtuar fjali pas paragrafit të parë dhe në fund të paragrafit të tretë me ligjin nr. 114/2016, datë 3.11.2016)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Debitori mund të kërkojë në gjykatën kompetente të vendit të ekzekutimit që të deklarohet se titulli ekzekutiv është i pavlefshëm ose se detyrimi nuk ekziston, ose ekziston në një masë më të vogël ose është shuar më pas. Afati për të paraqitur këtë kërkesëpadi është 30 ditë nga marrja dijeni për fillimin e ekzekutimit të detyrueshëm.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titulli ekzekutiv është një vendim gjyqësor ose vendim arbitrazhi, debitori mund të kundërshtojë ekzekutimin e titullit vetëm për fakte të ngjara pas dhënies së këtyre vendimeve.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Në këto raste, gjykata mund të vendosë pezullimin e vendimit me ose pa garanci. Kur titulli ekzekutiv është një akt për dhënien e kredive bankare ose akt për dhënien e kredive nga institucionet financiare jobankare, gjykata mund të vendosë pezullimin e ekzekutimit, vetëm me garanci dhe për një periudhë jo më shumë se 3 muaj, përveç rasteve kur gjykata, brenda këtij afati, vendos me vendim përfundimtar pranimin e padisë. Me kalimin e afatit 3-mujor, ose kur gjykata, brenda këtij afati, vendos refuzimin e padisë ose pushimin e gjykimit të saj, masa për pezullimin e ekzekutimit të vendimit konsiderohet e rënë nga fuqia. Pezullimi i vendimit nuk vendoset nga gjykata kur debitori pretendon se detyrimi i caktuar në titullin ekzekutiv, i cili është një akt për dhënien e kredive bankare ose akt për dhënien e kredive nga institucionet financiare jobankare, ekziston në një masë më të vogël.</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Gjykata shqyrton kërkesat për pezullimin, sipas këtij neni, brenda 5 ditëve. Kundër këtij vendimi mund të bëhet ankim i veçantë. Gjykata e apelit e shqyrton ankimin, brenda 30 ditëve nga data e depozitimit të tij në këtë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përfundimtar të gjykatës mund të bëhet ankim, sipas rregullave të ankimit të përgjithshëm. Gjykata e apelit e shqyrton ankimin, brenda 60 ditëve nga data e depozitimit të tij në këtë gjykatë.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Kundërshtimi i veprimeve të përmbaruesit gjyqësor</w:t>
      </w:r>
    </w:p>
    <w:p w:rsidR="00010A96" w:rsidRPr="000C2D47" w:rsidRDefault="00010A96" w:rsidP="00380C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i/>
          <w:iCs/>
          <w:sz w:val="24"/>
          <w:szCs w:val="24"/>
          <w:lang w:val="sq-AL"/>
        </w:rPr>
      </w:pPr>
      <w:r w:rsidRPr="000C2D47">
        <w:rPr>
          <w:rFonts w:ascii="Garamond" w:hAnsi="Garamond" w:cs="Garamond"/>
          <w:i/>
          <w:iCs/>
          <w:sz w:val="24"/>
          <w:szCs w:val="24"/>
          <w:lang w:val="sq-AL"/>
        </w:rPr>
        <w:t>(Ndryshuar me ligjet nr. 8812, datë 17.5.2001;</w:t>
      </w:r>
      <w:r w:rsidR="00380C40">
        <w:rPr>
          <w:rFonts w:ascii="Garamond" w:hAnsi="Garamond" w:cs="Garamond"/>
          <w:i/>
          <w:iCs/>
          <w:sz w:val="24"/>
          <w:szCs w:val="24"/>
          <w:lang w:val="sq-AL"/>
        </w:rPr>
        <w:t xml:space="preserve"> </w:t>
      </w:r>
      <w:r w:rsidRPr="000C2D47">
        <w:rPr>
          <w:rFonts w:ascii="Garamond" w:hAnsi="Garamond" w:cs="Garamond"/>
          <w:i/>
          <w:iCs/>
          <w:sz w:val="24"/>
          <w:szCs w:val="24"/>
          <w:lang w:val="sq-AL"/>
        </w:rPr>
        <w:t>nr. 10 052, datë 29.12.2008;</w:t>
      </w:r>
      <w:r w:rsidR="00380C40">
        <w:rPr>
          <w:rFonts w:ascii="Garamond" w:hAnsi="Garamond" w:cs="Garamond"/>
          <w:i/>
          <w:iCs/>
          <w:sz w:val="24"/>
          <w:szCs w:val="24"/>
          <w:lang w:val="sq-AL"/>
        </w:rPr>
        <w:t xml:space="preserve"> nr. 122/2013, datë 18.4.2013;</w:t>
      </w:r>
    </w:p>
    <w:p w:rsidR="00010A96" w:rsidRPr="000C2D47" w:rsidRDefault="00010A96" w:rsidP="00380C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nr. 114/2016, datë 3.11.2016</w:t>
      </w:r>
      <w:r w:rsidR="00380C40">
        <w:rPr>
          <w:rFonts w:ascii="Garamond" w:hAnsi="Garamond" w:cs="Garamond"/>
          <w:i/>
          <w:iCs/>
          <w:sz w:val="24"/>
          <w:szCs w:val="24"/>
          <w:lang w:val="sq-AL"/>
        </w:rPr>
        <w:t xml:space="preserve">; shtuar paragrafi i tretë pas </w:t>
      </w:r>
      <w:r w:rsidRPr="000C2D47">
        <w:rPr>
          <w:rFonts w:ascii="Garamond" w:hAnsi="Garamond" w:cs="Garamond"/>
          <w:i/>
          <w:iCs/>
          <w:sz w:val="24"/>
          <w:szCs w:val="24"/>
          <w:lang w:val="sq-AL"/>
        </w:rPr>
        <w:t>paragrafit të dytë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veprimeve të përmbaruesit gjyqësor, të kryera në kundërshtim me procedurat e parashikuara nga ky Kod dhe kundër refuzimit të përmbaruesit gjyqësor për të kryer një veprim që ia ngarkon ligji, palët mund të bëjnë ankim në gjykatën që ekzekuton vendimin, brenda 5 ditëve nga dita e kryerjes së veprimit ose refuzimit, kur palët kanë qenë të pranishme në kryerjen e veprimit ose kanë qenë thirrur, dhe, në raste të tjera, nga dita që u është njoftuar ose kanë marrë dijeni për veprimin ose refuzimin.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veprimeve të personave, përmbaruesit gjyqësorë, që ushtrojnë veprimtarinë publike të shërbimit përmbarimor gjyqësor të organizuar mbi baza private, pala debitore mund të paraqesë ankim në gjykatën, ku ekzekutohet titulli ekzekutiv, brenda 5 ditëve nga data e kryerjes së veprimit.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Ankimet kundër veprimeve ose refuzimit të përmbaruesit gjyqësor shqyrtohen nga i njëjti gjyqtar i vetëm gjatë gjithë fazës së ekzekutimit të detyrueshëm të titullit ekzekutiv kur veprimet ose refuzimi i përmbaruesit gjyqësor lidhet me të njëjtin titull ekzekutiv, përveç rasteve kur ligji parashikon ndryshe.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shqyrtohet brenda 20 ditëve nga gjykata e vendit të ekzekutimit, e cila kur e sheh të nevojshme mund të thërrasë palët dhe përmbaruesin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Ankimi kundër veprimeve ose refuzimit të përmbaruesit gjyqësor nuk pezullon ekzekutimin, përveç kur gjykata vendos ndryshe. Kur titulli ekzekutiv është një akt për dhënien e kredive bankare ose akt për dhënien e kredive nga institucionet financiare jobankare dhe gjykata ka vendosur pezullimin e ekzekutimit të vendimit, masa e pezullimit konsiderohet e rënë nga fuqia me kalimin e 20 ditëve nga momenti i dhënies së vendimit të pezullimit.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vendimit të gjykatës mund të bëhet ankim i veçantë.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 xml:space="preserve"> Shqyrtimi i ankimit ndaj vendimit të gjykatës së shkallës së parë për kundërshtimin e veprimeve përmbarimore, si rregull, bëhet nga gjykata e apelit pa pran</w:t>
      </w:r>
      <w:r w:rsidR="00380C40">
        <w:rPr>
          <w:rFonts w:ascii="Garamond" w:hAnsi="Garamond" w:cs="Garamond"/>
          <w:sz w:val="24"/>
          <w:szCs w:val="24"/>
          <w:lang w:val="sq-AL"/>
        </w:rPr>
        <w:t>inë e palëve, brenda 30 ditëve.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Përjashtimisht, gjykata e apelit mund të vendosë shqyrtimin e çështjes në seancë gjyqësore me praninë e palëve brenda 45 ditëve, në rast se çmon se debati gjyqësor është i nevojshëm për të vlerë</w:t>
      </w:r>
      <w:r w:rsidR="00380C40">
        <w:rPr>
          <w:rFonts w:ascii="Garamond" w:hAnsi="Garamond" w:cs="Garamond"/>
          <w:sz w:val="24"/>
          <w:szCs w:val="24"/>
          <w:lang w:val="sq-AL"/>
        </w:rPr>
        <w:t>suar se: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a) për konstatimin e gjendjes faktike në mënyrë të plotë dhe të saktë, duhen vërtetuar fakte të reja dhe duhen marrë prova të reja, përveçse kur ankuesi provon se pa fajin e tij nuk ka mundur t’i paraqesë këto fakte ose t’i kërkojë këto prova në shqyrtimin e çështjes në gjykatën e shkallës së </w:t>
      </w:r>
      <w:r w:rsidR="00380C40">
        <w:rPr>
          <w:rFonts w:ascii="Garamond" w:hAnsi="Garamond" w:cs="Garamond"/>
          <w:sz w:val="24"/>
          <w:szCs w:val="24"/>
          <w:lang w:val="sq-AL"/>
        </w:rPr>
        <w:t>parë, në afatet e parashikuara;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vendimi, kundër të cilit është paraqitur ankimi, është bazuar në shkelje të rënda procedurale, apo në gjendjen faktike të konstatuar gabim</w:t>
      </w:r>
      <w:r w:rsidR="00380C40">
        <w:rPr>
          <w:rFonts w:ascii="Garamond" w:hAnsi="Garamond" w:cs="Garamond"/>
          <w:sz w:val="24"/>
          <w:szCs w:val="24"/>
          <w:lang w:val="sq-AL"/>
        </w:rPr>
        <w:t>isht ose në mënyrë jo të plotë;</w:t>
      </w:r>
    </w:p>
    <w:p w:rsidR="00010A96"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me qëllim të konstatimit të drejtë të gjendjes faktike duhet të përsërisë marrjen e disa ose të gjitha provave të marra nga gjykata e shkallës së parë.</w:t>
      </w:r>
    </w:p>
    <w:p w:rsidR="00380C40" w:rsidRPr="000C2D47" w:rsidRDefault="00380C40"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 ndaj vendimit të gjykatës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612</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Padia për kërkimin e sendit nga personi i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Çdo person i tretë që pretendon se është pronar i sendit mbi të cilin bëhet ekzekutimi, mund të ngrejë padi për të ushtruar të drejtën e tij dhe kur është rasti për të përjashtuar sendin nga sekuestrimi dhe shitja.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Padia ngrihet kundër kreditorit dhe debitorit në gjykatën e vendit të ekzekutimit të vendimit. Në këto raste, gjykata mund të vendosë si masë të përkohshme pezullimin e ekzekutimit me ose pa garanci.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Efektet juridike ndaj personit të tretë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gjykata pranon se personi i tretë është pronar i sendit të luajtshëm të sekuestruar, por në kohën që vendimi ka marrë formë të prerë sendi është shitur në dyqanin me shitje të lirë ose në ankand, personi i tretë ka të drejtë të kërkojë nga përmbaruesi gjyqësor çmimin e shitjes, në qoftë se nuk i është dhënë kreditorit, në të kundërt ka të drejtë të kërkojë prej debitorit atë që ka përfituar nga shitja e sendit.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vërtetohet se kreditori ka ditur në kohën e shitjes së sendit të luajtshëm se debitori nuk ishte pronar i tij, ai detyrohet t’i kthejë pronarit të mëparshëm çmimin që ka marrë nga shitja e sendit dhe në qoftë se sendi i është dhënë atij në vend të kredisë së tij, detyrohet t’i kthejë sendin. Në këto raste kreditori ruan të drejtën e tij të kredisë kundrejt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614</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Kur gjykata pranon se personi i tretë është pronar i sendit të paluajtshëm të shitur në ankand dhe në bazë të vendimit që ka marrë formë të prerë, sendi i merret blerësit, ky ka të drejtë të kërkojë nga përmbaruesi gjyqësor çmimin që ka paguar në qoftë se ky nuk i është dhënë kreditorit. Kur ky i është </w:t>
      </w:r>
      <w:r w:rsidRPr="000C2D47">
        <w:rPr>
          <w:rFonts w:ascii="Garamond" w:hAnsi="Garamond" w:cs="Garamond"/>
          <w:sz w:val="24"/>
          <w:szCs w:val="24"/>
          <w:lang w:val="sq-AL"/>
        </w:rPr>
        <w:lastRenderedPageBreak/>
        <w:t>dhënë kreditorit ka të drejtë të kërkojë prej tij si dhe nga debitori atë pjesë të çmimit që ka marrë nga shitja e sendit.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Blerësi ka të drejtë, po ashtu, të kërkojë nga organi shtetëror kompetent që t’i kthehen shumat që ai kishte paguar si taksë për kalimin e sendit në pronësi të tij.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sendi i paluajtshëm i është dhënë kreditorit kundrejt kredisë së tij, në bazë të vendimit të gjykatës, sendi i merret këtij, ky ruan të drejtën e tij, të kredisë kundrejt debitorit.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X</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PEZULLIMI E PUSHIMI I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615</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Pezullimi i ekzekutimit</w:t>
      </w:r>
    </w:p>
    <w:p w:rsidR="00010A96" w:rsidRPr="000C2D47" w:rsidRDefault="00380C40" w:rsidP="00380C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Pr>
          <w:rFonts w:ascii="Garamond" w:hAnsi="Garamond" w:cs="Garamond"/>
          <w:i/>
          <w:iCs/>
          <w:sz w:val="24"/>
          <w:szCs w:val="24"/>
          <w:lang w:val="sq-AL"/>
        </w:rPr>
        <w:t>(Shtuar shkro</w:t>
      </w:r>
      <w:r w:rsidR="00010A96" w:rsidRPr="000C2D47">
        <w:rPr>
          <w:rFonts w:ascii="Garamond" w:hAnsi="Garamond" w:cs="Garamond"/>
          <w:i/>
          <w:iCs/>
          <w:sz w:val="24"/>
          <w:szCs w:val="24"/>
          <w:lang w:val="sq-AL"/>
        </w:rPr>
        <w:t>nja “d” dhe “dh”, shtuar paragraf me ligjin nr. 10 052, datë 29.12.2008; ndryshuar shkronja “a” e paragrafit të parë me ligjin nr. 122/2013, datë 18.4.2013)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pezullohet: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a) me vendim të gjykatës në rastet e parashikuara nga ligji;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b) me kërkesë të kreditorit;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c) me rastet e parashikuara nga shkronjat “c” dhe “ç” të nenit 297 të këtij Kodi, me përjashtim të shitjes në ankand të një sendi të paluajtshëm, për të cilin është shpallur lajmërimi;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ç) në raste të tjera të parashikuara nga ligji;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d) kur përmbaruesi gjyqësor, vetë ose me kujdesin e kreditorit, nuk gjen pasuri të debitorit, brenda 6 muajve nga fillimi i ekzekutimit;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sz w:val="24"/>
          <w:szCs w:val="24"/>
          <w:lang w:val="sq-AL"/>
        </w:rPr>
      </w:pPr>
      <w:r w:rsidRPr="000C2D47">
        <w:rPr>
          <w:rFonts w:ascii="Garamond" w:hAnsi="Garamond" w:cs="Garamond"/>
          <w:sz w:val="24"/>
          <w:szCs w:val="24"/>
          <w:lang w:val="sq-AL"/>
        </w:rPr>
        <w:t>dh) kur kreditori nuk paraqitet, pa shkaqe të arsyeshme, brenda 3 muajve nga njoftimi i dytë shkresor, bërë nga përmbaruesi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Pas rënies së masës së pezullimit, ekzekutimi vazhdon nga veprimi procedural i mbetur në çastin e pezullimit.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Pushimi i ekzekutimit</w:t>
      </w:r>
    </w:p>
    <w:p w:rsidR="00010A96" w:rsidRPr="000C2D47" w:rsidRDefault="00010A96" w:rsidP="00D012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(Shfuqizuar shkronja “d” me ligjin nr. 10 052, datë 29.12.2008; ndryshuar shkronja “c”,</w:t>
      </w:r>
    </w:p>
    <w:p w:rsidR="00010A96" w:rsidRPr="000C2D47" w:rsidRDefault="00010A96" w:rsidP="00D012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me ligjin nr. 122/2013, datë 18.4.2013)</w:t>
      </w:r>
    </w:p>
    <w:p w:rsidR="00010A96" w:rsidRPr="000C2D47" w:rsidRDefault="00010A96" w:rsidP="00D012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Ekzekutimi pushon: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kur debitori i paraqet përmbaruesit gjyqësor dëftesën me nënshkrimin e kreditorit, të vërtetuar rregullisht, se ka paguar shumën që shënohet në urdhrin e ekzekutimit, ose kuitancë të zyrës postare ose shkresë të bankës me të cilat vërtetohet se shuma që shënohet në urdhrin e ekzekutimit është derdhur në dobi të kreditorit;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kur kreditori heq dorë me shkresë nga ekzekutimi;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kur gjykata deklaron, me një vendim gjyqësor të formës së prerë, sipas nenit 609 të këtij Kodi, se titulli ekzekutiv është i pavlefshëm, ose se detyrimi nuk ekziston, ose ekziston në një masë më të vogël, ose është shuar më pas;</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kur me vendim të gjykatës që ka marrë formën e prerë, është pranuar padia e debitorit sipas nenit 610 të këtij Kodi, ose e personit të tretë sipas nenit 613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d) shfuqizuar.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lastRenderedPageBreak/>
        <w:t>Neni 617</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Ankimi kundër pezullimit dhe pushimit të ekzekutimit</w:t>
      </w:r>
    </w:p>
    <w:p w:rsidR="00010A96" w:rsidRPr="000C2D47" w:rsidRDefault="00010A96" w:rsidP="00D012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(Ndryshuar fjalia a parë e paragrafit të tretë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Pezullimi i ekzekutimit, përveç rastit kur vendoset nga gjykata, si dhe pushimi i ekzekutimit vendosen nga përmbaruesi gjyqësor.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Kundër këtyre vendimeve mund të bëhet ankim në gjykatën e shkallës së parë (neni 611 i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vendimi i pushimit të ekzekutimit merr formën e prerë, përmbaruesi gjyqësor e heq sekuestron e vënë mbi sendet e luajtshme ose të paluajtshme dhe në rastin e parashikuar nga shkronja “b” e nenit 616 të këtij Kodi, i kthen urdhrin e ekzekutimit kreditorit, i cili ka të drejtë të paraqesë kërkesë të re për ekzekutim brenda kohës së parashkrimit. Në këtë rast, parashkrimi i ri fillon nga dita që vendimi për pushimin e ekzekutimit ka marrë formën e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KREU XI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 xml:space="preserve">DISPOZITA TRANZITORE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sz w:val="24"/>
          <w:szCs w:val="24"/>
          <w:lang w:val="sq-AL"/>
        </w:rPr>
        <w:t>DHE TË FUNDIT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Çështjet që janë në gjykim në ditën e hyrjes në fuqi të këtij Kodi do të gjykohen sipas kodit të mëparshëm derisa vendimi të marrë formën e prerë sipas nenit 451 të këtij Kodi.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619</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Rekurset kundër vendimeve të gjykatës së apelit dhe kërkesat për mbrojtje të ligjshmërisë përpara Kolegjit Civil të Gjykatës së Lartë të regjistruara deri në ditën e hyrjes në fuqi të këtij Kodi do të shqyrtohen sipas dispozitave të kodit të mëparshëm.</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620</w:t>
      </w:r>
    </w:p>
    <w:p w:rsidR="00010A96" w:rsidRPr="000C2D47" w:rsidRDefault="00010A96" w:rsidP="00010A96">
      <w:pPr>
        <w:autoSpaceDE w:val="0"/>
        <w:autoSpaceDN w:val="0"/>
        <w:adjustRightInd w:val="0"/>
        <w:spacing w:after="0" w:line="240" w:lineRule="auto"/>
        <w:ind w:firstLine="280"/>
        <w:jc w:val="both"/>
        <w:rPr>
          <w:rFonts w:ascii="Garamond" w:hAnsi="Garamond" w:cs="MS Mincho"/>
          <w:sz w:val="24"/>
          <w:szCs w:val="24"/>
          <w:lang w:val="sq-AL"/>
        </w:rPr>
      </w:pPr>
    </w:p>
    <w:p w:rsidR="00010A96" w:rsidRDefault="00010A96" w:rsidP="00D012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Me hyrjen në fuqi të këtij Kodi shfuqizohen: ligji nr. 6341, datë 27.6.1981 “Për Kodin e Procedurës Civile të Republikës së Shqipërisë”, ligji nr. 7537, datë 17.12.1991 “Për disa ndryshime në Kodin e Procedurës Civile të Republikës së Shqipërisë”, ligji nr. 7922, datë 19.4.1995 “Për një ndryshim në Kodin e Procedurës Civile të Republikës së Shqipërisë”, kreu X/I “Amortizimi” nenet 59a, 59b, 59c të ligjit nr. 7782, datë 26.1.1994 “Për disa ndryshime në dekretin nr. 3702, datë 8.7.1963 “Për Çekun”, si dhe çdo dispozitë tjetër që v</w:t>
      </w:r>
      <w:r w:rsidR="00D0122F">
        <w:rPr>
          <w:rFonts w:ascii="Garamond" w:hAnsi="Garamond" w:cs="Garamond"/>
          <w:sz w:val="24"/>
          <w:szCs w:val="24"/>
          <w:lang w:val="sq-AL"/>
        </w:rPr>
        <w:t>jen në kundërshtim me këtë Kod.</w:t>
      </w:r>
    </w:p>
    <w:p w:rsidR="00D0122F" w:rsidRPr="00D0122F" w:rsidRDefault="00D0122F" w:rsidP="00D012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p>
    <w:p w:rsidR="00010A96" w:rsidRPr="000C2D47" w:rsidRDefault="00010A96" w:rsidP="00010A96">
      <w:pPr>
        <w:keepNext/>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Dispozita kalimtare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(Parashikuar me ligjin nr.8601, datë 10.04.2000)</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Çështjet civile që janë në gjykim në ditën e hyrjes në fuqi të këtij ligji dhe që sipas tij duhet të gjykohen nga një gjyqtar i vetëm, do të vazhdojnë të gjykohen nga gjyqtari që ka kryesuar trupin gjykues, duke u njohur të vlefshme veprimet procedurale të kryera deri në atë çast.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Për çështjet civile që janë në gjykim në ditën e hyrjes në fuqi të këtij ligji dhe duhet të gjykohen me trup gjykues të përbërë nga tre gjyqtarë, për formimin e trupit gjykues do të veprohet si vijon: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Kur dy gjyqtarët që zëvendësojnë ndihmësgjyqtarët, pasi njihen me materialet e çështjes, japin pëlqimin që hetimi gjyqësor të vazhdojë aty ku është ndërprerë dhe palët nuk kanë kundërshtim, trupi gjykues vendos vazhdimin e shqyrtimit gjyqësor të çështjes, duke i njohur të vlefshme veprimet procedurale të kryera deri në atë çast.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Kur së paku njëri nga gjyqtarët që zëvendëson ndihmësgjyqtarin ose njëra nga palët kërkon që shqyrtimi gjyqësor të rifillojë nga e para, trupi gjykues vendos rifillimin nga e para të shqyrtimit gjyqësor.</w:t>
      </w:r>
    </w:p>
    <w:p w:rsidR="00010A96" w:rsidRPr="000C2D47" w:rsidRDefault="00010A96" w:rsidP="00010A96">
      <w:pPr>
        <w:autoSpaceDE w:val="0"/>
        <w:autoSpaceDN w:val="0"/>
        <w:adjustRightInd w:val="0"/>
        <w:spacing w:after="0" w:line="280" w:lineRule="atLeast"/>
        <w:ind w:firstLine="280"/>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b/>
          <w:bCs/>
          <w:sz w:val="24"/>
          <w:szCs w:val="24"/>
          <w:lang w:val="sq-AL"/>
        </w:rPr>
        <w:t xml:space="preserve">Dispozitë kalimtare </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(Parashikuar me ligjin nr. 8812, datë 17.5.2001)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Çështjet civile që janë në gjykim ditën e hyrjes në fuqi të këtij ligji dhe që sipas Kodit të Procedurës Civile duhet të gjykohen me trup gjykues të përbërë nga tre gjyqtarë, për të cilat ky ligj parashikon gjykimin e tyre me një gjyqtar, do të vazhdojnë të gjykohen nga i njëjti trup gjykues derisa vendimi të marrë formë të prerë.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Kërkesat që kanë të bëjnë me përjashtimin e gjyqtarit, kërkesëpaditë me objekt kundërshtimi i të tretit, rishikimi i vendimit, si dhe rekurset në interes të ligjit, të paraqitura përpara hyrjes në fuqi të këtij ligji, do të vazhdojnë të gjykohen sipas dispozitave të Kodit të Procedurës Civile</w:t>
      </w:r>
      <w:r w:rsidR="00D0122F">
        <w:rPr>
          <w:rFonts w:ascii="Garamond" w:hAnsi="Garamond" w:cs="Garamond"/>
          <w:sz w:val="24"/>
          <w:szCs w:val="24"/>
          <w:lang w:val="sq-AL"/>
        </w:rPr>
        <w: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b/>
          <w:bCs/>
          <w:sz w:val="24"/>
          <w:szCs w:val="24"/>
          <w:lang w:val="sq-AL"/>
        </w:rPr>
        <w:t>Dispozitë kalimtare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(Parashikuar me ligjin nr. 10 052, datë 29.12.2008)</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Çështjet që janë në procedurë ekzekutimi në datën e hyrjes në fuqi të këtij ligji, do të ekzekutohen sipas procedurave ligjore të mëparshme, derisa ekzekutimi i urdhrit ekzekutiv të jetë pezulluar, pushuar ose të ketë përfunduar.</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720"/>
        <w:rPr>
          <w:rFonts w:ascii="Garamond" w:hAnsi="Garamond" w:cs="Garamond"/>
          <w:sz w:val="24"/>
          <w:szCs w:val="24"/>
          <w:lang w:val="sq-AL"/>
        </w:rPr>
      </w:pPr>
    </w:p>
    <w:p w:rsidR="00D0122F" w:rsidRDefault="00D0122F" w:rsidP="00D0122F">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Pr>
          <w:rFonts w:ascii="Garamond" w:hAnsi="Garamond" w:cs="Garamond"/>
          <w:b/>
          <w:bCs/>
          <w:sz w:val="24"/>
          <w:szCs w:val="24"/>
          <w:lang w:val="sq-AL"/>
        </w:rPr>
        <w:t>Dispozitë kalimtare</w:t>
      </w:r>
    </w:p>
    <w:p w:rsidR="00010A96" w:rsidRPr="00D0122F" w:rsidRDefault="00010A96" w:rsidP="00D0122F">
      <w:pPr>
        <w:keepNext/>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sidRPr="000C2D47">
        <w:rPr>
          <w:rFonts w:ascii="Garamond" w:hAnsi="Garamond" w:cs="Garamond"/>
          <w:i/>
          <w:iCs/>
          <w:sz w:val="24"/>
          <w:szCs w:val="24"/>
          <w:lang w:val="sq-AL"/>
        </w:rPr>
        <w:t>(Parashikuar me ligjin nr. 122/2013, datë 18.4.2013; ndryshuar me ligjin nr. 160/2013, datë 17.10.2013)</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Çështjet civile që janë në gjykim në gjykatën e shkallës së parë dhe në gjykatën e apelit, në datën e hyrjes në fuqi të këtij ligji, do të vazhdojnë të gjykohen sipas ligjit të kohës së paraqitjes së kërkesë-padisë.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Çështjet ende të paekzekutuara nga përmbaruesit gjyqësorë, në momentin e hyrjes në fuqi të këtij ligji, do të ekzekutohen sipas këtij ligji.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500"/>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500"/>
        <w:jc w:val="center"/>
        <w:rPr>
          <w:rFonts w:ascii="Garamond" w:hAnsi="Garamond" w:cs="Garamond"/>
          <w:b/>
          <w:bCs/>
          <w:sz w:val="24"/>
          <w:szCs w:val="24"/>
          <w:lang w:val="sq-AL"/>
        </w:rPr>
      </w:pPr>
      <w:r w:rsidRPr="000C2D47">
        <w:rPr>
          <w:rFonts w:ascii="Garamond" w:hAnsi="Garamond" w:cs="Garamond"/>
          <w:b/>
          <w:bCs/>
          <w:sz w:val="24"/>
          <w:szCs w:val="24"/>
          <w:lang w:val="sq-AL"/>
        </w:rPr>
        <w:t>Dispozitat kalimtare</w:t>
      </w:r>
    </w:p>
    <w:p w:rsidR="00010A96" w:rsidRPr="000C2D47" w:rsidRDefault="001160FA"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Pr>
          <w:rFonts w:ascii="Garamond" w:hAnsi="Garamond" w:cs="Garamond"/>
          <w:i/>
          <w:iCs/>
          <w:sz w:val="24"/>
          <w:szCs w:val="24"/>
          <w:lang w:val="sq-AL"/>
        </w:rPr>
        <w:t>(Parashikuar</w:t>
      </w:r>
      <w:r w:rsidR="00010A96" w:rsidRPr="000C2D47">
        <w:rPr>
          <w:rFonts w:ascii="Garamond" w:hAnsi="Garamond" w:cs="Garamond"/>
          <w:i/>
          <w:iCs/>
          <w:sz w:val="24"/>
          <w:szCs w:val="24"/>
          <w:lang w:val="sq-AL"/>
        </w:rPr>
        <w:t xml:space="preserve"> me ligjin nr. 38/2017, datë 30.3.2017)</w:t>
      </w:r>
    </w:p>
    <w:p w:rsidR="00010A96" w:rsidRPr="000C2D47" w:rsidRDefault="00010A96" w:rsidP="00C8628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Nenet 102, 103, 104, 105, 105/b, 106, 107 dhe 110, mbi tarifat dhe shpenzimet gjyqësore, hyjnë në fuqi ditën e hyrjes në fuqi të </w:t>
      </w:r>
      <w:r w:rsidR="001160FA">
        <w:rPr>
          <w:rFonts w:ascii="Garamond" w:hAnsi="Garamond" w:cs="Garamond"/>
          <w:sz w:val="24"/>
          <w:szCs w:val="24"/>
          <w:lang w:val="sq-AL"/>
        </w:rPr>
        <w:t>ligjit “Për tarifat gjyqësore”.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 xml:space="preserve"> 1. Çështjet civile, që janë në gjykim ditën e hyrjes në fuqi të këtij ligji në gjykatën e shkallës së parë, në gjykatën e apelit ose në Gjykatën e Lartë, do të vazhdojnë të gjykohen sipas dispozitave të ligjit në fuqi në kohën</w:t>
      </w:r>
      <w:r w:rsidR="001160FA">
        <w:rPr>
          <w:rFonts w:ascii="Garamond" w:hAnsi="Garamond" w:cs="Garamond"/>
          <w:sz w:val="24"/>
          <w:szCs w:val="24"/>
          <w:lang w:val="sq-AL"/>
        </w:rPr>
        <w:t xml:space="preserve"> e paraqitjes së kërkesëpadisë.</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Çështjet civile, që shkojnë për gjykim në gjykatën e apelit ose në Gjykatën e Lartë, pas hyrjes në fuqi të këtij ligji, do të gjykohen sipas dispozitave ligjore, që janë në fuqi në kohën e paraqitjes së ankimit ose të rekursit.</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lastRenderedPageBreak/>
        <w:t>3. Për çështjet civile, për të cilat është vendosur prishja e vendimit dhe dërgimi i çështjes për rigjykim, sipas neneve 467 dhe 485, shkronjat “c” dhe “ç”, të këtij Kodi, pas hyrjes në fuqi të këtij ligji, në rigjykim do të zba</w:t>
      </w:r>
      <w:r w:rsidR="001160FA">
        <w:rPr>
          <w:rFonts w:ascii="Garamond" w:hAnsi="Garamond" w:cs="Garamond"/>
          <w:sz w:val="24"/>
          <w:szCs w:val="24"/>
          <w:lang w:val="sq-AL"/>
        </w:rPr>
        <w:t>tohen dispozitat e këtij ligji.</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4. Për procedurat që janë duke u gjykuar në datën e hyrjes në fuqi të neneve 399/1 – 399/12, afatet kohore sipas nenit 399/2 shtyhen:</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a) në gjykimet administrative në shkallë të parë dhe në apel, 6 muaj;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b) në të gjithë shkallët e gjykimit civil, një vit e 6 muaj;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c) në procedurat e përmbarimit të një gjykimi civil ose administrativ, 6 muaj;</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ç) në gjykimet penale të shkallës së parë një vit për krime, 6 muaj për kundërvajtje dhe në shkallën e dytë e në Gjykatën e Lartë, 6 muaj për krime dhe 3 muaj për kundërvajtje.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500"/>
        <w:rPr>
          <w:rFonts w:ascii="Garamond" w:hAnsi="Garamond" w:cs="Garamond"/>
          <w:sz w:val="24"/>
          <w:szCs w:val="24"/>
          <w:lang w:val="sq-AL"/>
        </w:rPr>
      </w:pPr>
    </w:p>
    <w:p w:rsidR="00010A96" w:rsidRPr="000C2D47" w:rsidRDefault="001160FA"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sz w:val="24"/>
          <w:szCs w:val="24"/>
          <w:lang w:val="sq-AL"/>
        </w:rPr>
      </w:pPr>
      <w:r>
        <w:rPr>
          <w:rFonts w:ascii="Garamond" w:hAnsi="Garamond" w:cs="Garamond"/>
          <w:b/>
          <w:bCs/>
          <w:sz w:val="24"/>
          <w:szCs w:val="24"/>
          <w:lang w:val="sq-AL"/>
        </w:rPr>
        <w:t>Dispozitë kalimtare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sz w:val="24"/>
          <w:szCs w:val="24"/>
          <w:lang w:val="sq-AL"/>
        </w:rPr>
      </w:pPr>
      <w:r w:rsidRPr="000C2D47">
        <w:rPr>
          <w:rFonts w:ascii="Garamond" w:hAnsi="Garamond" w:cs="Garamond"/>
          <w:i/>
          <w:iCs/>
          <w:sz w:val="24"/>
          <w:szCs w:val="24"/>
          <w:lang w:val="sq-AL"/>
        </w:rPr>
        <w:t>(Parashikuar me ligjin nr. 44/2021, datë 23.3.2021)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1. Përbërja e trupave gjykues, si dhe procedura e gjykimit në Gjykatën e Lartë rregullohet sipas përcaktimeve të këtij ligji, pavarësisht parashikimeve të ndryshme në ligje të tjera.</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2. Rekurset e paraqitura, por ende të pashqyrtuara, konsiderohen të pranueshme nëse plotësojnë parashikimet e ligjit në fuqi në kohën e depozitimit të tyre.</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center"/>
        <w:rPr>
          <w:rFonts w:ascii="Garamond" w:hAnsi="Garamond" w:cs="Garamond"/>
          <w:sz w:val="24"/>
          <w:szCs w:val="24"/>
          <w:lang w:val="sq-AL"/>
        </w:rPr>
      </w:pP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sz w:val="24"/>
          <w:szCs w:val="24"/>
          <w:lang w:val="sq-AL"/>
        </w:rPr>
      </w:pPr>
      <w:r w:rsidRPr="000C2D47">
        <w:rPr>
          <w:rFonts w:ascii="Garamond" w:hAnsi="Garamond" w:cs="Garamond"/>
          <w:sz w:val="24"/>
          <w:szCs w:val="24"/>
          <w:lang w:val="sq-AL"/>
        </w:rPr>
        <w:t>Neni 621</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sz w:val="24"/>
          <w:szCs w:val="24"/>
          <w:lang w:val="sq-AL"/>
        </w:rPr>
        <w:t>Ky Kod hyn në fuqi më 1 qershor 1996.</w:t>
      </w:r>
    </w:p>
    <w:p w:rsidR="00010A96" w:rsidRPr="000C2D47" w:rsidRDefault="00010A96" w:rsidP="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b/>
          <w:bCs/>
          <w:sz w:val="24"/>
          <w:szCs w:val="24"/>
          <w:lang w:val="sq-AL"/>
        </w:rPr>
      </w:pPr>
    </w:p>
    <w:p w:rsidR="00402D16" w:rsidRPr="001160FA" w:rsidRDefault="00010A96" w:rsidP="00116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sz w:val="24"/>
          <w:szCs w:val="24"/>
          <w:lang w:val="sq-AL"/>
        </w:rPr>
      </w:pPr>
      <w:r w:rsidRPr="000C2D47">
        <w:rPr>
          <w:rFonts w:ascii="Garamond" w:hAnsi="Garamond" w:cs="Garamond"/>
          <w:b/>
          <w:bCs/>
          <w:sz w:val="24"/>
          <w:szCs w:val="24"/>
          <w:lang w:val="sq-AL"/>
        </w:rPr>
        <w:t>Shpallur me dekretin nr. 1474, datë 18.4.1996 të Presidentit të Republik</w:t>
      </w:r>
      <w:r w:rsidR="001160FA">
        <w:rPr>
          <w:rFonts w:ascii="Garamond" w:hAnsi="Garamond" w:cs="Garamond"/>
          <w:b/>
          <w:bCs/>
          <w:sz w:val="24"/>
          <w:szCs w:val="24"/>
          <w:lang w:val="sq-AL"/>
        </w:rPr>
        <w:t>ës së Shqipërisë, Sali Berisha.</w:t>
      </w:r>
    </w:p>
    <w:sectPr w:rsidR="00402D16" w:rsidRPr="001160FA" w:rsidSect="000A39D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4C8" w:rsidRDefault="005134C8" w:rsidP="000A39D5">
      <w:pPr>
        <w:spacing w:after="0" w:line="240" w:lineRule="auto"/>
      </w:pPr>
      <w:r>
        <w:separator/>
      </w:r>
    </w:p>
  </w:endnote>
  <w:endnote w:type="continuationSeparator" w:id="0">
    <w:p w:rsidR="005134C8" w:rsidRDefault="005134C8" w:rsidP="000A3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4C8" w:rsidRDefault="005134C8" w:rsidP="000A39D5">
      <w:pPr>
        <w:spacing w:after="0" w:line="240" w:lineRule="auto"/>
      </w:pPr>
      <w:r>
        <w:separator/>
      </w:r>
    </w:p>
  </w:footnote>
  <w:footnote w:type="continuationSeparator" w:id="0">
    <w:p w:rsidR="005134C8" w:rsidRDefault="005134C8" w:rsidP="000A39D5">
      <w:pPr>
        <w:spacing w:after="0" w:line="240" w:lineRule="auto"/>
      </w:pPr>
      <w:r>
        <w:continuationSeparator/>
      </w:r>
    </w:p>
  </w:footnote>
  <w:footnote w:id="1">
    <w:p w:rsidR="001036AE" w:rsidRPr="003160C6" w:rsidRDefault="001036AE">
      <w:pPr>
        <w:pStyle w:val="FootnoteText"/>
        <w:rPr>
          <w:rFonts w:ascii="Garamond" w:hAnsi="Garamond"/>
          <w:i/>
        </w:rPr>
      </w:pPr>
      <w:r>
        <w:rPr>
          <w:rStyle w:val="FootnoteReference"/>
        </w:rPr>
        <w:footnoteRef/>
      </w:r>
      <w:r>
        <w:t xml:space="preserve"> </w:t>
      </w:r>
      <w:r w:rsidRPr="003160C6">
        <w:rPr>
          <w:rFonts w:ascii="Garamond" w:hAnsi="Garamond"/>
          <w:i/>
        </w:rPr>
        <w:t>Vendimi i Gjykatës Kushtetuese nr. 30, datë 2.11.2022, në pikën 1 dhe 2 të tij shprehet:</w:t>
      </w:r>
    </w:p>
    <w:p w:rsidR="001036AE" w:rsidRPr="003160C6" w:rsidRDefault="001036AE" w:rsidP="003160C6">
      <w:pPr>
        <w:pStyle w:val="ListParagraph"/>
        <w:spacing w:after="0" w:line="240" w:lineRule="auto"/>
        <w:ind w:left="0" w:firstLine="284"/>
        <w:jc w:val="both"/>
        <w:rPr>
          <w:rFonts w:ascii="Garamond" w:hAnsi="Garamond"/>
          <w:i/>
          <w:lang w:val="sq-AL"/>
        </w:rPr>
      </w:pPr>
      <w:r w:rsidRPr="003160C6">
        <w:rPr>
          <w:rFonts w:ascii="Garamond" w:hAnsi="Garamond"/>
          <w:i/>
          <w:lang w:val="sq-AL"/>
        </w:rPr>
        <w:t>1. Të deklarojë se zbatimi i nenit 511, paragrafi i pestë, shkronja “d”, të Kodit të Procedurës Civile, në shprehjen “</w:t>
      </w:r>
      <w:r w:rsidRPr="003160C6">
        <w:rPr>
          <w:rFonts w:ascii="Garamond" w:hAnsi="Garamond"/>
          <w:i/>
          <w:iCs/>
          <w:lang w:val="sq-AL"/>
        </w:rPr>
        <w:t>që rregullon pagesat e vonuara në detyrimet kontraktore dhe tregtare</w:t>
      </w:r>
      <w:r w:rsidRPr="003160C6">
        <w:rPr>
          <w:rFonts w:ascii="Garamond" w:hAnsi="Garamond"/>
          <w:i/>
          <w:lang w:val="sq-AL"/>
        </w:rPr>
        <w:t>”, nuk është në përputhje me Kushtetutën në rastet e akteve për dhënie kredie bankare konsumatore.</w:t>
      </w:r>
    </w:p>
    <w:p w:rsidR="001036AE" w:rsidRPr="003160C6" w:rsidRDefault="001036AE" w:rsidP="003160C6">
      <w:pPr>
        <w:pStyle w:val="ListParagraph"/>
        <w:spacing w:after="0" w:line="240" w:lineRule="auto"/>
        <w:ind w:left="0" w:firstLine="284"/>
        <w:jc w:val="both"/>
        <w:rPr>
          <w:rFonts w:ascii="Garamond" w:hAnsi="Garamond"/>
          <w:i/>
          <w:lang w:val="sq-AL"/>
        </w:rPr>
      </w:pPr>
      <w:r w:rsidRPr="003160C6">
        <w:rPr>
          <w:rFonts w:ascii="Garamond" w:hAnsi="Garamond"/>
          <w:i/>
          <w:lang w:val="sq-AL"/>
        </w:rPr>
        <w:t xml:space="preserve">2. Të detyrojë Kuvendin e Shqipërisë të plotësojë ligjin sipas arsyetimit të këtij vendimi brenda gjashtë muajve nga hyrja në fuqi e vendimit. </w:t>
      </w:r>
    </w:p>
    <w:p w:rsidR="001036AE" w:rsidRPr="003160C6" w:rsidRDefault="001036AE">
      <w:pPr>
        <w:pStyle w:val="FootnoteText"/>
        <w:rPr>
          <w:rFonts w:ascii="Arial" w:hAnsi="Arial" w:cs="Arial"/>
          <w:i/>
          <w:lang w:eastAsia="ja-JP"/>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A96"/>
    <w:rsid w:val="00010A96"/>
    <w:rsid w:val="000403D7"/>
    <w:rsid w:val="00072643"/>
    <w:rsid w:val="000A39D5"/>
    <w:rsid w:val="000B6756"/>
    <w:rsid w:val="000C2D47"/>
    <w:rsid w:val="000D262D"/>
    <w:rsid w:val="001036AE"/>
    <w:rsid w:val="001160FA"/>
    <w:rsid w:val="00152A61"/>
    <w:rsid w:val="00170A07"/>
    <w:rsid w:val="001A3AF1"/>
    <w:rsid w:val="001A687A"/>
    <w:rsid w:val="001C376A"/>
    <w:rsid w:val="00220214"/>
    <w:rsid w:val="002823E6"/>
    <w:rsid w:val="002B101B"/>
    <w:rsid w:val="002B3C52"/>
    <w:rsid w:val="002C3D59"/>
    <w:rsid w:val="003160C6"/>
    <w:rsid w:val="003551E5"/>
    <w:rsid w:val="00355820"/>
    <w:rsid w:val="00380C40"/>
    <w:rsid w:val="003C3138"/>
    <w:rsid w:val="003D4513"/>
    <w:rsid w:val="00402D16"/>
    <w:rsid w:val="00481583"/>
    <w:rsid w:val="004C3C87"/>
    <w:rsid w:val="005045F7"/>
    <w:rsid w:val="005134C8"/>
    <w:rsid w:val="00540853"/>
    <w:rsid w:val="00565E36"/>
    <w:rsid w:val="00592E93"/>
    <w:rsid w:val="005A7234"/>
    <w:rsid w:val="00620A10"/>
    <w:rsid w:val="00635710"/>
    <w:rsid w:val="00661681"/>
    <w:rsid w:val="00661E33"/>
    <w:rsid w:val="00686F03"/>
    <w:rsid w:val="006C496F"/>
    <w:rsid w:val="007B09E5"/>
    <w:rsid w:val="007D39B1"/>
    <w:rsid w:val="007E5CAB"/>
    <w:rsid w:val="007E7B94"/>
    <w:rsid w:val="007F36B0"/>
    <w:rsid w:val="007F4F1F"/>
    <w:rsid w:val="008457D6"/>
    <w:rsid w:val="00875729"/>
    <w:rsid w:val="008A371E"/>
    <w:rsid w:val="00905B9B"/>
    <w:rsid w:val="00914D04"/>
    <w:rsid w:val="0096590A"/>
    <w:rsid w:val="00980EDA"/>
    <w:rsid w:val="00982424"/>
    <w:rsid w:val="009F089A"/>
    <w:rsid w:val="00A51809"/>
    <w:rsid w:val="00B348CF"/>
    <w:rsid w:val="00B400CE"/>
    <w:rsid w:val="00B5078F"/>
    <w:rsid w:val="00C17C3D"/>
    <w:rsid w:val="00C213F4"/>
    <w:rsid w:val="00C5626B"/>
    <w:rsid w:val="00C844EF"/>
    <w:rsid w:val="00C8628B"/>
    <w:rsid w:val="00CA379D"/>
    <w:rsid w:val="00CB149F"/>
    <w:rsid w:val="00CB3623"/>
    <w:rsid w:val="00CF06F8"/>
    <w:rsid w:val="00D0122F"/>
    <w:rsid w:val="00D2792E"/>
    <w:rsid w:val="00D34994"/>
    <w:rsid w:val="00D64D4B"/>
    <w:rsid w:val="00DA7A9A"/>
    <w:rsid w:val="00E05E79"/>
    <w:rsid w:val="00E44334"/>
    <w:rsid w:val="00E46B85"/>
    <w:rsid w:val="00F051A2"/>
    <w:rsid w:val="00F323DC"/>
    <w:rsid w:val="00F859D7"/>
    <w:rsid w:val="00FF0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ok">
    <w:name w:val="Neni titull ok"/>
    <w:next w:val="Teksti"/>
    <w:rsid w:val="00010A96"/>
    <w:pPr>
      <w:autoSpaceDE w:val="0"/>
      <w:autoSpaceDN w:val="0"/>
      <w:adjustRightInd w:val="0"/>
      <w:spacing w:after="0" w:line="240" w:lineRule="auto"/>
      <w:jc w:val="center"/>
    </w:pPr>
    <w:rPr>
      <w:rFonts w:ascii="Garamond" w:hAnsi="Garamond" w:cs="Garamond"/>
      <w:b/>
      <w:bCs/>
      <w:sz w:val="24"/>
      <w:szCs w:val="24"/>
      <w:lang w:val="sq-AL"/>
    </w:rPr>
  </w:style>
  <w:style w:type="paragraph" w:customStyle="1" w:styleId="NeniTitull">
    <w:name w:val="Neni_Titull"/>
    <w:next w:val="Normal"/>
    <w:uiPriority w:val="99"/>
    <w:rsid w:val="00010A96"/>
    <w:pPr>
      <w:keepNext/>
      <w:autoSpaceDE w:val="0"/>
      <w:autoSpaceDN w:val="0"/>
      <w:adjustRightInd w:val="0"/>
      <w:spacing w:after="0" w:line="280" w:lineRule="atLeast"/>
      <w:jc w:val="center"/>
    </w:pPr>
    <w:rPr>
      <w:rFonts w:ascii="Garamond" w:hAnsi="Garamond" w:cs="Garamond"/>
      <w:b/>
      <w:bCs/>
      <w:sz w:val="24"/>
      <w:szCs w:val="24"/>
      <w:lang w:val="sq-AL"/>
    </w:rPr>
  </w:style>
  <w:style w:type="paragraph" w:customStyle="1" w:styleId="Hapesira7">
    <w:name w:val="Hapesira 7"/>
    <w:uiPriority w:val="99"/>
    <w:rsid w:val="00010A96"/>
    <w:pPr>
      <w:autoSpaceDE w:val="0"/>
      <w:autoSpaceDN w:val="0"/>
      <w:adjustRightInd w:val="0"/>
      <w:spacing w:after="0" w:line="240" w:lineRule="auto"/>
      <w:ind w:firstLine="280"/>
      <w:jc w:val="both"/>
    </w:pPr>
    <w:rPr>
      <w:rFonts w:ascii="MS Mincho" w:hAnsi="Times New Roman" w:cs="MS Mincho"/>
      <w:sz w:val="14"/>
      <w:szCs w:val="14"/>
      <w:lang w:val="sq-AL"/>
    </w:rPr>
  </w:style>
  <w:style w:type="paragraph" w:customStyle="1" w:styleId="Hapesira4">
    <w:name w:val="Hapesira 4"/>
    <w:uiPriority w:val="99"/>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pPr>
    <w:rPr>
      <w:rFonts w:ascii="Garamond" w:hAnsi="Garamond" w:cs="Garamond"/>
      <w:sz w:val="24"/>
      <w:szCs w:val="24"/>
      <w:lang w:val="sq-AL"/>
    </w:rPr>
  </w:style>
  <w:style w:type="paragraph" w:customStyle="1" w:styleId="Tekstiitalik">
    <w:name w:val="Teksti italik"/>
    <w:next w:val="Teksti"/>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i/>
      <w:iCs/>
      <w:sz w:val="24"/>
      <w:szCs w:val="24"/>
      <w:lang w:val="sq-AL"/>
    </w:rPr>
  </w:style>
  <w:style w:type="paragraph" w:customStyle="1" w:styleId="Neni">
    <w:name w:val="Neni"/>
    <w:uiPriority w:val="99"/>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sz w:val="24"/>
      <w:szCs w:val="24"/>
      <w:lang w:val="sq-AL"/>
    </w:rPr>
  </w:style>
  <w:style w:type="paragraph" w:customStyle="1" w:styleId="Titulli">
    <w:name w:val="Titulli"/>
    <w:uiPriority w:val="99"/>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b/>
      <w:bCs/>
      <w:sz w:val="24"/>
      <w:szCs w:val="24"/>
      <w:lang w:val="sq-AL"/>
    </w:rPr>
  </w:style>
  <w:style w:type="paragraph" w:customStyle="1" w:styleId="Teksti">
    <w:name w:val="Teksti"/>
    <w:uiPriority w:val="99"/>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pPr>
    <w:rPr>
      <w:rFonts w:ascii="Garamond" w:hAnsi="Garamond" w:cs="Garamond"/>
      <w:color w:val="000000"/>
      <w:sz w:val="24"/>
      <w:szCs w:val="24"/>
      <w:lang w:val="sq-AL"/>
    </w:rPr>
  </w:style>
  <w:style w:type="paragraph" w:styleId="FootnoteText">
    <w:name w:val="footnote text"/>
    <w:basedOn w:val="Normal"/>
    <w:link w:val="FootnoteTextChar"/>
    <w:uiPriority w:val="99"/>
    <w:semiHidden/>
    <w:unhideWhenUsed/>
    <w:rsid w:val="000A39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39D5"/>
    <w:rPr>
      <w:sz w:val="20"/>
      <w:szCs w:val="20"/>
    </w:rPr>
  </w:style>
  <w:style w:type="character" w:styleId="FootnoteReference">
    <w:name w:val="footnote reference"/>
    <w:basedOn w:val="DefaultParagraphFont"/>
    <w:uiPriority w:val="99"/>
    <w:semiHidden/>
    <w:unhideWhenUsed/>
    <w:rsid w:val="000A39D5"/>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160C6"/>
    <w:pPr>
      <w:ind w:left="720"/>
      <w:contextualSpacing/>
    </w:pPr>
    <w:rPr>
      <w:rFonts w:ascii="Calibri" w:eastAsia="Calibri" w:hAnsi="Calibri" w:cs="Times New Roman"/>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3160C6"/>
    <w:rPr>
      <w:rFonts w:ascii="Calibri" w:eastAsia="Calibri" w:hAnsi="Calibri"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ok">
    <w:name w:val="Neni titull ok"/>
    <w:next w:val="Teksti"/>
    <w:rsid w:val="00010A96"/>
    <w:pPr>
      <w:autoSpaceDE w:val="0"/>
      <w:autoSpaceDN w:val="0"/>
      <w:adjustRightInd w:val="0"/>
      <w:spacing w:after="0" w:line="240" w:lineRule="auto"/>
      <w:jc w:val="center"/>
    </w:pPr>
    <w:rPr>
      <w:rFonts w:ascii="Garamond" w:hAnsi="Garamond" w:cs="Garamond"/>
      <w:b/>
      <w:bCs/>
      <w:sz w:val="24"/>
      <w:szCs w:val="24"/>
      <w:lang w:val="sq-AL"/>
    </w:rPr>
  </w:style>
  <w:style w:type="paragraph" w:customStyle="1" w:styleId="NeniTitull">
    <w:name w:val="Neni_Titull"/>
    <w:next w:val="Normal"/>
    <w:uiPriority w:val="99"/>
    <w:rsid w:val="00010A96"/>
    <w:pPr>
      <w:keepNext/>
      <w:autoSpaceDE w:val="0"/>
      <w:autoSpaceDN w:val="0"/>
      <w:adjustRightInd w:val="0"/>
      <w:spacing w:after="0" w:line="280" w:lineRule="atLeast"/>
      <w:jc w:val="center"/>
    </w:pPr>
    <w:rPr>
      <w:rFonts w:ascii="Garamond" w:hAnsi="Garamond" w:cs="Garamond"/>
      <w:b/>
      <w:bCs/>
      <w:sz w:val="24"/>
      <w:szCs w:val="24"/>
      <w:lang w:val="sq-AL"/>
    </w:rPr>
  </w:style>
  <w:style w:type="paragraph" w:customStyle="1" w:styleId="Hapesira7">
    <w:name w:val="Hapesira 7"/>
    <w:uiPriority w:val="99"/>
    <w:rsid w:val="00010A96"/>
    <w:pPr>
      <w:autoSpaceDE w:val="0"/>
      <w:autoSpaceDN w:val="0"/>
      <w:adjustRightInd w:val="0"/>
      <w:spacing w:after="0" w:line="240" w:lineRule="auto"/>
      <w:ind w:firstLine="280"/>
      <w:jc w:val="both"/>
    </w:pPr>
    <w:rPr>
      <w:rFonts w:ascii="MS Mincho" w:hAnsi="Times New Roman" w:cs="MS Mincho"/>
      <w:sz w:val="14"/>
      <w:szCs w:val="14"/>
      <w:lang w:val="sq-AL"/>
    </w:rPr>
  </w:style>
  <w:style w:type="paragraph" w:customStyle="1" w:styleId="Hapesira4">
    <w:name w:val="Hapesira 4"/>
    <w:uiPriority w:val="99"/>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pPr>
    <w:rPr>
      <w:rFonts w:ascii="Garamond" w:hAnsi="Garamond" w:cs="Garamond"/>
      <w:sz w:val="24"/>
      <w:szCs w:val="24"/>
      <w:lang w:val="sq-AL"/>
    </w:rPr>
  </w:style>
  <w:style w:type="paragraph" w:customStyle="1" w:styleId="Tekstiitalik">
    <w:name w:val="Teksti italik"/>
    <w:next w:val="Teksti"/>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i/>
      <w:iCs/>
      <w:sz w:val="24"/>
      <w:szCs w:val="24"/>
      <w:lang w:val="sq-AL"/>
    </w:rPr>
  </w:style>
  <w:style w:type="paragraph" w:customStyle="1" w:styleId="Neni">
    <w:name w:val="Neni"/>
    <w:uiPriority w:val="99"/>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sz w:val="24"/>
      <w:szCs w:val="24"/>
      <w:lang w:val="sq-AL"/>
    </w:rPr>
  </w:style>
  <w:style w:type="paragraph" w:customStyle="1" w:styleId="Titulli">
    <w:name w:val="Titulli"/>
    <w:uiPriority w:val="99"/>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b/>
      <w:bCs/>
      <w:sz w:val="24"/>
      <w:szCs w:val="24"/>
      <w:lang w:val="sq-AL"/>
    </w:rPr>
  </w:style>
  <w:style w:type="paragraph" w:customStyle="1" w:styleId="Teksti">
    <w:name w:val="Teksti"/>
    <w:uiPriority w:val="99"/>
    <w:rsid w:val="00010A9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pPr>
    <w:rPr>
      <w:rFonts w:ascii="Garamond" w:hAnsi="Garamond" w:cs="Garamond"/>
      <w:color w:val="000000"/>
      <w:sz w:val="24"/>
      <w:szCs w:val="24"/>
      <w:lang w:val="sq-AL"/>
    </w:rPr>
  </w:style>
  <w:style w:type="paragraph" w:styleId="FootnoteText">
    <w:name w:val="footnote text"/>
    <w:basedOn w:val="Normal"/>
    <w:link w:val="FootnoteTextChar"/>
    <w:uiPriority w:val="99"/>
    <w:semiHidden/>
    <w:unhideWhenUsed/>
    <w:rsid w:val="000A39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39D5"/>
    <w:rPr>
      <w:sz w:val="20"/>
      <w:szCs w:val="20"/>
    </w:rPr>
  </w:style>
  <w:style w:type="character" w:styleId="FootnoteReference">
    <w:name w:val="footnote reference"/>
    <w:basedOn w:val="DefaultParagraphFont"/>
    <w:uiPriority w:val="99"/>
    <w:semiHidden/>
    <w:unhideWhenUsed/>
    <w:rsid w:val="000A39D5"/>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160C6"/>
    <w:pPr>
      <w:ind w:left="720"/>
      <w:contextualSpacing/>
    </w:pPr>
    <w:rPr>
      <w:rFonts w:ascii="Calibri" w:eastAsia="Calibri" w:hAnsi="Calibri" w:cs="Times New Roman"/>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3160C6"/>
    <w:rPr>
      <w:rFonts w:ascii="Calibri" w:eastAsia="Calibri" w:hAnsi="Calibri"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DD90D-1FED-4B77-8161-62B2AD87F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138</Pages>
  <Words>46466</Words>
  <Characters>264861</Characters>
  <Application>Microsoft Office Word</Application>
  <DocSecurity>0</DocSecurity>
  <Lines>2207</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Eliona Lloja</cp:lastModifiedBy>
  <cp:revision>4</cp:revision>
  <cp:lastPrinted>2024-10-10T08:33:00Z</cp:lastPrinted>
  <dcterms:created xsi:type="dcterms:W3CDTF">2024-10-09T12:13:00Z</dcterms:created>
  <dcterms:modified xsi:type="dcterms:W3CDTF">2024-10-10T08:33:00Z</dcterms:modified>
</cp:coreProperties>
</file>