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F6" w:rsidRPr="00597D43" w:rsidRDefault="007271F6" w:rsidP="007271F6">
      <w:pPr>
        <w:pStyle w:val="Akti"/>
      </w:pPr>
      <w:bookmarkStart w:id="0" w:name="_GoBack"/>
      <w:bookmarkEnd w:id="0"/>
      <w:r w:rsidRPr="00597D43">
        <w:t>L I G J</w:t>
      </w:r>
    </w:p>
    <w:p w:rsidR="007271F6" w:rsidRPr="00597D43" w:rsidRDefault="007271F6" w:rsidP="007271F6">
      <w:pPr>
        <w:pStyle w:val="NumriData"/>
      </w:pPr>
      <w:r w:rsidRPr="00597D43">
        <w:t>Nr.8120, datë 9.7.1996</w:t>
      </w:r>
    </w:p>
    <w:p w:rsidR="007271F6" w:rsidRPr="00597D43" w:rsidRDefault="007271F6" w:rsidP="007271F6">
      <w:pPr>
        <w:pStyle w:val="Paragrafi"/>
      </w:pPr>
    </w:p>
    <w:p w:rsidR="007271F6" w:rsidRPr="00597D43" w:rsidRDefault="007271F6" w:rsidP="007271F6">
      <w:pPr>
        <w:pStyle w:val="Titulli"/>
      </w:pPr>
      <w:r w:rsidRPr="00597D43">
        <w:t xml:space="preserve">PËR MIRATIMIN </w:t>
      </w:r>
      <w:smartTag w:uri="urn:schemas-microsoft-com:office:smarttags" w:element="place">
        <w:r w:rsidRPr="00597D43">
          <w:t>E DEKRETIT</w:t>
        </w:r>
      </w:smartTag>
      <w:r w:rsidRPr="00597D43">
        <w:t xml:space="preserve"> NR.1419, DATË 20.3.1996 “PËR NJË SHTESË NË LIGJIN NR.7659, DATË 12.1.1993 “PËR FARAT DHE FIDANËT”</w:t>
      </w:r>
    </w:p>
    <w:p w:rsidR="007271F6" w:rsidRPr="00597D43" w:rsidRDefault="007271F6" w:rsidP="007271F6">
      <w:pPr>
        <w:pStyle w:val="Paragrafi"/>
      </w:pPr>
    </w:p>
    <w:p w:rsidR="007271F6" w:rsidRPr="00597D43" w:rsidRDefault="007271F6" w:rsidP="007271F6">
      <w:pPr>
        <w:pStyle w:val="BazLigjPropozues"/>
      </w:pPr>
      <w:r w:rsidRPr="00597D43">
        <w:t>Në mbështetje të neneve 16 dhe 28 të ligjit nr.7491, datë 29.4.1991 “Për dispozitat Kryesore Kushtetuese”,</w:t>
      </w:r>
    </w:p>
    <w:p w:rsidR="007271F6" w:rsidRPr="00597D43" w:rsidRDefault="007271F6" w:rsidP="007271F6">
      <w:pPr>
        <w:pStyle w:val="Paragrafi"/>
      </w:pPr>
    </w:p>
    <w:p w:rsidR="007271F6" w:rsidRPr="00597D43" w:rsidRDefault="007271F6" w:rsidP="007271F6">
      <w:pPr>
        <w:pStyle w:val="Institucioni"/>
      </w:pPr>
      <w:r w:rsidRPr="00597D43">
        <w:t>KUVENDI POPULLOR</w:t>
      </w:r>
    </w:p>
    <w:p w:rsidR="007271F6" w:rsidRPr="00597D43" w:rsidRDefault="007271F6" w:rsidP="007271F6">
      <w:pPr>
        <w:pStyle w:val="Institucioni"/>
      </w:pPr>
      <w:r w:rsidRPr="00597D43">
        <w:t>I REPUBLIKËS SË SHQIPËRISË</w:t>
      </w:r>
    </w:p>
    <w:p w:rsidR="007271F6" w:rsidRPr="00597D43" w:rsidRDefault="007271F6" w:rsidP="007271F6">
      <w:pPr>
        <w:pStyle w:val="Paragrafi"/>
      </w:pPr>
    </w:p>
    <w:p w:rsidR="007271F6" w:rsidRPr="00597D43" w:rsidRDefault="007271F6" w:rsidP="007271F6">
      <w:pPr>
        <w:pStyle w:val="VENDOSI"/>
      </w:pPr>
      <w:r w:rsidRPr="00597D43">
        <w:t>V E N D O S I:</w:t>
      </w:r>
    </w:p>
    <w:p w:rsidR="007271F6" w:rsidRPr="00597D43" w:rsidRDefault="007271F6" w:rsidP="007271F6">
      <w:pPr>
        <w:pStyle w:val="VENDOSI"/>
      </w:pPr>
    </w:p>
    <w:p w:rsidR="007271F6" w:rsidRPr="00597D43" w:rsidRDefault="007271F6" w:rsidP="007271F6">
      <w:pPr>
        <w:pStyle w:val="NeniNr"/>
      </w:pPr>
      <w:r w:rsidRPr="00597D43">
        <w:t>Neni 1</w:t>
      </w:r>
    </w:p>
    <w:p w:rsidR="007271F6" w:rsidRPr="00597D43" w:rsidRDefault="007271F6" w:rsidP="007271F6">
      <w:pPr>
        <w:pStyle w:val="Paragrafi"/>
      </w:pPr>
    </w:p>
    <w:p w:rsidR="007271F6" w:rsidRPr="00597D43" w:rsidRDefault="007271F6" w:rsidP="007271F6">
      <w:pPr>
        <w:pStyle w:val="Paragrafi"/>
      </w:pPr>
      <w:r w:rsidRPr="00597D43">
        <w:t>Të miratojë dekretin nr.1469, datë 20.3.1996 “Për një shtesë në ligjin nr.7659, datë 12.1.1993 “Për farat dhe fidanët”</w:t>
      </w:r>
    </w:p>
    <w:p w:rsidR="007271F6" w:rsidRPr="00597D43" w:rsidRDefault="007271F6" w:rsidP="007271F6">
      <w:pPr>
        <w:pStyle w:val="Paragrafi"/>
      </w:pPr>
    </w:p>
    <w:p w:rsidR="007271F6" w:rsidRPr="00597D43" w:rsidRDefault="007271F6" w:rsidP="007271F6">
      <w:pPr>
        <w:pStyle w:val="NeniNr"/>
      </w:pPr>
      <w:r w:rsidRPr="00597D43">
        <w:t>Neni 2</w:t>
      </w:r>
    </w:p>
    <w:p w:rsidR="007271F6" w:rsidRPr="00597D43" w:rsidRDefault="007271F6" w:rsidP="007271F6">
      <w:pPr>
        <w:pStyle w:val="Paragrafi"/>
      </w:pPr>
    </w:p>
    <w:p w:rsidR="007271F6" w:rsidRPr="00597D43" w:rsidRDefault="007271F6" w:rsidP="007271F6">
      <w:pPr>
        <w:pStyle w:val="Paragrafi"/>
      </w:pPr>
      <w:r w:rsidRPr="00597D43">
        <w:t>Ky ligj hyn në fuqi menjëherë.</w:t>
      </w:r>
    </w:p>
    <w:p w:rsidR="007271F6" w:rsidRPr="00597D43" w:rsidRDefault="007271F6" w:rsidP="007271F6">
      <w:pPr>
        <w:pStyle w:val="Paragrafi"/>
      </w:pPr>
    </w:p>
    <w:p w:rsidR="007271F6" w:rsidRPr="00597D43" w:rsidRDefault="007271F6" w:rsidP="007271F6">
      <w:pPr>
        <w:pStyle w:val="Shpallja"/>
      </w:pPr>
      <w:r w:rsidRPr="00597D43">
        <w:t>Shpallur me dekretin nr.1550, datë 17.7.1996 të Presidentit të Republikës së Shqipërisë, Sali Berisha</w:t>
      </w:r>
    </w:p>
    <w:p w:rsidR="007271F6" w:rsidRPr="00597D43" w:rsidRDefault="007271F6" w:rsidP="007271F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271F6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96E19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360C86-04A3-4929-9066-7D8553D5F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