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C9" w:rsidRPr="00430101" w:rsidRDefault="00B35DC9" w:rsidP="00B35DC9">
      <w:pPr>
        <w:pStyle w:val="Akti"/>
      </w:pPr>
      <w:bookmarkStart w:id="0" w:name="_GoBack"/>
      <w:bookmarkEnd w:id="0"/>
      <w:r w:rsidRPr="00430101">
        <w:t>L I G J</w:t>
      </w:r>
    </w:p>
    <w:p w:rsidR="00B35DC9" w:rsidRPr="00430101" w:rsidRDefault="00B35DC9" w:rsidP="00B35DC9">
      <w:pPr>
        <w:pStyle w:val="NumriData"/>
      </w:pPr>
      <w:r w:rsidRPr="00430101">
        <w:t>Nr.8233, datë 20.8.1997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Titulli"/>
      </w:pPr>
      <w:r w:rsidRPr="00430101">
        <w:t>PËR RATIFIKIMIN E NDRYSHIMEVE NË MARRËVESHJEN E KREDISË</w:t>
      </w:r>
      <w:r>
        <w:t xml:space="preserve"> </w:t>
      </w:r>
      <w:r w:rsidRPr="00430101">
        <w:t>SË ZHVILLIMIT NDËRMJET SHQIPËRISË DHE SHOQATËS NDËRKOMBËTARE PËR ZHVILLIMIN (IDA) "PËR PROJEKTIN E PARË TË TRANSPORTIT"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BazLigjPropozues"/>
      </w:pPr>
      <w:r w:rsidRPr="00430101">
        <w:t>Në mbështetje të nenit 16,të ligjit nr.7491, datë 29.4.1991 "Për dispozitat kryesore kushtetuese", me propozimin e Këshillit të Ministrave,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Institucioni"/>
      </w:pPr>
      <w:r w:rsidRPr="00430101">
        <w:t>KUVENDI POPULLOR</w:t>
      </w:r>
    </w:p>
    <w:p w:rsidR="00B35DC9" w:rsidRPr="00430101" w:rsidRDefault="00B35DC9" w:rsidP="00B35DC9">
      <w:pPr>
        <w:pStyle w:val="Institucioni"/>
      </w:pPr>
      <w:r w:rsidRPr="00430101">
        <w:t>I REPUBLIKËS SË SHQIPËRISË</w:t>
      </w:r>
    </w:p>
    <w:p w:rsidR="00B35DC9" w:rsidRPr="00430101" w:rsidRDefault="00B35DC9" w:rsidP="00B35DC9">
      <w:pPr>
        <w:pStyle w:val="Paragrafi"/>
      </w:pPr>
    </w:p>
    <w:p w:rsidR="00B35DC9" w:rsidRPr="00430101" w:rsidRDefault="008147C5" w:rsidP="00B35DC9">
      <w:pPr>
        <w:pStyle w:val="VENDOSI"/>
      </w:pPr>
      <w:r>
        <w:t>V E N D O S I</w:t>
      </w:r>
      <w:r w:rsidR="00B35DC9" w:rsidRPr="00430101">
        <w:t>: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NeniNr"/>
      </w:pPr>
      <w:r w:rsidRPr="00430101">
        <w:t>Neni 1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Paragrafi"/>
      </w:pPr>
      <w:r w:rsidRPr="00430101">
        <w:t>Ratifikohen ndryshimet në marrëveshjen e kredisë së zhvillimit ndërmjet Shqipërisë dhe Shoqatës Ndërkombëtare për Zhvillim (IDA) "Për projektin e parë të transportit".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NeniNr"/>
      </w:pPr>
      <w:r w:rsidRPr="00430101">
        <w:t>Neni 2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Paragrafi"/>
      </w:pPr>
      <w:r w:rsidRPr="00430101">
        <w:t>Ky ligj hyn në fuqi menjëherë.</w:t>
      </w:r>
    </w:p>
    <w:p w:rsidR="00B35DC9" w:rsidRPr="00430101" w:rsidRDefault="00B35DC9" w:rsidP="00B35DC9">
      <w:pPr>
        <w:pStyle w:val="Paragrafi"/>
      </w:pPr>
    </w:p>
    <w:p w:rsidR="00B35DC9" w:rsidRPr="00430101" w:rsidRDefault="00B35DC9" w:rsidP="00B35DC9">
      <w:pPr>
        <w:pStyle w:val="Shpallja"/>
      </w:pPr>
      <w:r w:rsidRPr="00430101">
        <w:t xml:space="preserve">Shpallur me dekretin nr.1877, datë 26.8.1997 të Presidentit të Republikës së Shqipërisë, Rexhep Meidani </w:t>
      </w:r>
    </w:p>
    <w:p w:rsidR="00B35DC9" w:rsidRDefault="00B35DC9" w:rsidP="00B35DC9">
      <w:pPr>
        <w:pStyle w:val="Paragrafi"/>
      </w:pPr>
      <w:r w:rsidRPr="00430101">
        <w:t xml:space="preserve">          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7C5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5DC9"/>
    <w:rsid w:val="00B673CE"/>
    <w:rsid w:val="00BB3954"/>
    <w:rsid w:val="00BB5AB5"/>
    <w:rsid w:val="00BC6B73"/>
    <w:rsid w:val="00C14529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437BF0-E501-4DCA-BD13-2BAFCCA7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