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CE4" w:rsidRPr="00430101" w:rsidRDefault="00164CE4" w:rsidP="00164CE4">
      <w:pPr>
        <w:pStyle w:val="Akti"/>
      </w:pPr>
      <w:bookmarkStart w:id="0" w:name="_GoBack"/>
      <w:bookmarkEnd w:id="0"/>
      <w:r w:rsidRPr="00430101">
        <w:t>L I G J</w:t>
      </w:r>
    </w:p>
    <w:p w:rsidR="00164CE4" w:rsidRPr="00430101" w:rsidRDefault="00164CE4" w:rsidP="00164CE4">
      <w:pPr>
        <w:pStyle w:val="NumriData"/>
      </w:pPr>
      <w:r w:rsidRPr="00430101">
        <w:t>Nr.8260, datë 26.11.1997</w:t>
      </w:r>
    </w:p>
    <w:p w:rsidR="00164CE4" w:rsidRPr="00430101" w:rsidRDefault="00164CE4" w:rsidP="00164CE4">
      <w:pPr>
        <w:pStyle w:val="Paragrafi"/>
      </w:pPr>
    </w:p>
    <w:p w:rsidR="00164CE4" w:rsidRPr="00430101" w:rsidRDefault="00164CE4" w:rsidP="00164CE4">
      <w:pPr>
        <w:pStyle w:val="Titulli"/>
      </w:pPr>
      <w:r w:rsidRPr="00430101">
        <w:t>PËR NJË SHTESË NË LIGJIN NR.7980, DATË 27.7.1995 "PËR SHITBLERJEN E TROJEVE"</w:t>
      </w:r>
    </w:p>
    <w:p w:rsidR="00164CE4" w:rsidRPr="00430101" w:rsidRDefault="00164CE4" w:rsidP="00164CE4">
      <w:pPr>
        <w:pStyle w:val="Paragrafi"/>
      </w:pPr>
    </w:p>
    <w:p w:rsidR="00164CE4" w:rsidRPr="00430101" w:rsidRDefault="00164CE4" w:rsidP="00164CE4">
      <w:pPr>
        <w:pStyle w:val="BazLigjPropozues"/>
      </w:pPr>
      <w:r w:rsidRPr="00430101">
        <w:t>Në mbështetje të neneve 16 dhe 23 të ligjit nr.7491, datë 29.4.1991 "Për dispozitat kryesore kushtetuese", me propozimin e një grupi deputetësh të Partisë Socialdemokrate,</w:t>
      </w:r>
    </w:p>
    <w:p w:rsidR="00164CE4" w:rsidRPr="00430101" w:rsidRDefault="00164CE4" w:rsidP="00164CE4">
      <w:pPr>
        <w:pStyle w:val="Paragrafi"/>
      </w:pPr>
    </w:p>
    <w:p w:rsidR="00164CE4" w:rsidRPr="00430101" w:rsidRDefault="00164CE4" w:rsidP="00164CE4">
      <w:pPr>
        <w:pStyle w:val="Institucioni"/>
      </w:pPr>
      <w:r w:rsidRPr="00430101">
        <w:t xml:space="preserve">KUVENDI POPULLOR </w:t>
      </w:r>
    </w:p>
    <w:p w:rsidR="00164CE4" w:rsidRPr="00430101" w:rsidRDefault="00164CE4" w:rsidP="00164CE4">
      <w:pPr>
        <w:pStyle w:val="Institucioni"/>
      </w:pPr>
      <w:r w:rsidRPr="00430101">
        <w:t>I REPUBLIKËS SË SHQIPËRISË</w:t>
      </w:r>
    </w:p>
    <w:p w:rsidR="00164CE4" w:rsidRPr="00430101" w:rsidRDefault="00164CE4" w:rsidP="00164CE4">
      <w:pPr>
        <w:pStyle w:val="Institucioni"/>
      </w:pPr>
    </w:p>
    <w:p w:rsidR="00164CE4" w:rsidRPr="00430101" w:rsidRDefault="00164CE4" w:rsidP="00164CE4">
      <w:pPr>
        <w:pStyle w:val="VENDOSI"/>
      </w:pPr>
      <w:r w:rsidRPr="00430101">
        <w:t>V E N D O S I:</w:t>
      </w:r>
    </w:p>
    <w:p w:rsidR="00164CE4" w:rsidRPr="00430101" w:rsidRDefault="00164CE4" w:rsidP="00164CE4">
      <w:pPr>
        <w:pStyle w:val="Paragrafi"/>
      </w:pPr>
    </w:p>
    <w:p w:rsidR="00164CE4" w:rsidRPr="00430101" w:rsidRDefault="00164CE4" w:rsidP="00164CE4">
      <w:pPr>
        <w:pStyle w:val="NeniNr"/>
      </w:pPr>
      <w:r w:rsidRPr="00430101">
        <w:t>Neni 1</w:t>
      </w:r>
    </w:p>
    <w:p w:rsidR="00164CE4" w:rsidRPr="00430101" w:rsidRDefault="00164CE4" w:rsidP="00164CE4">
      <w:pPr>
        <w:pStyle w:val="Paragrafi"/>
      </w:pPr>
    </w:p>
    <w:p w:rsidR="00164CE4" w:rsidRPr="00430101" w:rsidRDefault="00164CE4" w:rsidP="00164CE4">
      <w:pPr>
        <w:pStyle w:val="Paragrafi"/>
      </w:pPr>
      <w:r w:rsidRPr="00430101">
        <w:t>Në nenin 5 të ligjit nr.7980, datë 27.7.1995 "Për shitblerjen e trojeve", pas paragrafit të katërt shtohen dy paragrafë me këtë përmbajtje:</w:t>
      </w:r>
    </w:p>
    <w:p w:rsidR="00164CE4" w:rsidRPr="00430101" w:rsidRDefault="00164CE4" w:rsidP="00164CE4">
      <w:pPr>
        <w:pStyle w:val="Paragrafi"/>
      </w:pPr>
      <w:r w:rsidRPr="00430101">
        <w:t>"Shtetet apo organizatat ndërkombëtare, në të njëjtat kushte</w:t>
      </w:r>
      <w:r w:rsidR="00461B9A">
        <w:t>,</w:t>
      </w:r>
      <w:r w:rsidRPr="00430101">
        <w:t xml:space="preserve"> si edhe personat fizikë dhe juridikë shqiptarë, kanë të drejtë të blejnë truall pronë private apo shtetërore për të ndërtuar selitë e misioneve të tyre, për të blerë truallin mbi të cilin i kanë ndërtuar ose vazhdojnë t'i ndërtojnë ato.</w:t>
      </w:r>
    </w:p>
    <w:p w:rsidR="00164CE4" w:rsidRPr="00430101" w:rsidRDefault="00164CE4" w:rsidP="00164CE4">
      <w:pPr>
        <w:pStyle w:val="Paragrafi"/>
      </w:pPr>
      <w:r w:rsidRPr="00430101">
        <w:t>Përfitimi nga kjo e drejt</w:t>
      </w:r>
      <w:r w:rsidR="00400AFB">
        <w:t>ë bëhet mbi bazë reciprociteti,</w:t>
      </w:r>
      <w:r w:rsidRPr="00430101">
        <w:t xml:space="preserve"> duke përfituar ai shtet që i njeh të njëjtën të drejtë shtetit shqiptar".</w:t>
      </w:r>
    </w:p>
    <w:p w:rsidR="00164CE4" w:rsidRPr="00430101" w:rsidRDefault="00164CE4" w:rsidP="00164CE4">
      <w:pPr>
        <w:pStyle w:val="Paragrafi"/>
      </w:pPr>
    </w:p>
    <w:p w:rsidR="00164CE4" w:rsidRPr="00430101" w:rsidRDefault="00164CE4" w:rsidP="00164CE4">
      <w:pPr>
        <w:pStyle w:val="NeniNr"/>
      </w:pPr>
      <w:r w:rsidRPr="00430101">
        <w:t>Neni 2</w:t>
      </w:r>
    </w:p>
    <w:p w:rsidR="00164CE4" w:rsidRPr="00430101" w:rsidRDefault="00164CE4" w:rsidP="00164CE4">
      <w:pPr>
        <w:pStyle w:val="Paragrafi"/>
      </w:pPr>
    </w:p>
    <w:p w:rsidR="00164CE4" w:rsidRPr="00430101" w:rsidRDefault="00164CE4" w:rsidP="00164CE4">
      <w:pPr>
        <w:pStyle w:val="Paragrafi"/>
      </w:pPr>
      <w:r w:rsidRPr="00430101">
        <w:t>Ky ligj hyn në fuqi menjëherë.</w:t>
      </w:r>
    </w:p>
    <w:p w:rsidR="00164CE4" w:rsidRPr="00430101" w:rsidRDefault="00164CE4" w:rsidP="00164CE4">
      <w:pPr>
        <w:pStyle w:val="Paragrafi"/>
      </w:pPr>
    </w:p>
    <w:p w:rsidR="00164CE4" w:rsidRPr="00430101" w:rsidRDefault="00164CE4" w:rsidP="00164CE4">
      <w:pPr>
        <w:pStyle w:val="Shpallja"/>
      </w:pPr>
      <w:r w:rsidRPr="00430101">
        <w:t xml:space="preserve">Shpallur me dekretin nr.1963, datë 2.12.1997 të Presidentit të Republikës së Shqipërisë, Rexhep Meidani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64CE4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00AFB"/>
    <w:rsid w:val="004107B9"/>
    <w:rsid w:val="00411E6E"/>
    <w:rsid w:val="004477EC"/>
    <w:rsid w:val="00460373"/>
    <w:rsid w:val="00461B9A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F4729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74E8154-BD9B-4B2E-9D8B-6E1668E9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2019-03-27T09:41:00Z</dcterms:created>
  <dcterms:modified xsi:type="dcterms:W3CDTF">2019-03-27T09:41:00Z</dcterms:modified>
</cp:coreProperties>
</file>