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818" w:rsidRPr="000556D0" w:rsidRDefault="00897818" w:rsidP="00897818">
      <w:pPr>
        <w:pStyle w:val="Akti"/>
      </w:pPr>
      <w:bookmarkStart w:id="0" w:name="_GoBack"/>
      <w:bookmarkEnd w:id="0"/>
      <w:r w:rsidRPr="000556D0">
        <w:t xml:space="preserve">L I G J </w:t>
      </w:r>
      <w:r w:rsidRPr="000556D0">
        <w:fldChar w:fldCharType="begin"/>
      </w:r>
      <w:r w:rsidRPr="000556D0">
        <w:instrText>tc "L I G J "</w:instrText>
      </w:r>
      <w:r w:rsidRPr="000556D0">
        <w:fldChar w:fldCharType="end"/>
      </w:r>
    </w:p>
    <w:p w:rsidR="00897818" w:rsidRPr="000556D0" w:rsidRDefault="00897818" w:rsidP="00897818">
      <w:pPr>
        <w:pStyle w:val="NumriData"/>
      </w:pPr>
      <w:r w:rsidRPr="000556D0">
        <w:fldChar w:fldCharType="begin"/>
      </w:r>
      <w:r w:rsidRPr="000556D0">
        <w:instrText>tc ""</w:instrText>
      </w:r>
      <w:r w:rsidRPr="000556D0">
        <w:fldChar w:fldCharType="end"/>
      </w:r>
      <w:r w:rsidRPr="000556D0">
        <w:t>Nr.8277, datë 15.1.1998</w:t>
      </w:r>
      <w:r w:rsidRPr="000556D0">
        <w:fldChar w:fldCharType="begin"/>
      </w:r>
      <w:r w:rsidRPr="000556D0">
        <w:instrText>tc "Nr.8277, datë 15.1.1998"</w:instrText>
      </w:r>
      <w:r w:rsidRPr="000556D0">
        <w:fldChar w:fldCharType="end"/>
      </w:r>
    </w:p>
    <w:p w:rsidR="00897818" w:rsidRPr="000556D0" w:rsidRDefault="00897818" w:rsidP="00897818">
      <w:pPr>
        <w:pStyle w:val="Paragrafi"/>
      </w:pPr>
      <w:r w:rsidRPr="000556D0">
        <w:fldChar w:fldCharType="begin"/>
      </w:r>
      <w:r w:rsidRPr="000556D0">
        <w:instrText>tc ""</w:instrText>
      </w:r>
      <w:r w:rsidRPr="000556D0">
        <w:fldChar w:fldCharType="end"/>
      </w:r>
    </w:p>
    <w:p w:rsidR="00897818" w:rsidRPr="000556D0" w:rsidRDefault="00897818" w:rsidP="00897818">
      <w:pPr>
        <w:pStyle w:val="Titulli"/>
      </w:pPr>
      <w:r w:rsidRPr="000556D0">
        <w:t xml:space="preserve">PËR NJË NDRYSHIM NË LIGJIN NR.7697, DATË 7.4.1993 </w:t>
      </w:r>
      <w:r w:rsidRPr="000556D0">
        <w:fldChar w:fldCharType="begin"/>
      </w:r>
      <w:r w:rsidRPr="000556D0">
        <w:instrText>tc "PËR NJË NDRYSHIM NË LIGJIN NR.7697, DATË 7.4.1993 "</w:instrText>
      </w:r>
      <w:r w:rsidRPr="000556D0">
        <w:fldChar w:fldCharType="end"/>
      </w:r>
      <w:r w:rsidRPr="000556D0">
        <w:t xml:space="preserve"> “PËR KUNDËRVAJTJET ADMINISTRATIVE”</w:t>
      </w:r>
      <w:r w:rsidRPr="000556D0">
        <w:fldChar w:fldCharType="begin"/>
      </w:r>
      <w:r w:rsidRPr="000556D0">
        <w:instrText>tc "“PËR KUNDËRVAJTJET ADMINISTRATIVE”"</w:instrText>
      </w:r>
      <w:r w:rsidRPr="000556D0">
        <w:fldChar w:fldCharType="end"/>
      </w:r>
    </w:p>
    <w:p w:rsidR="00897818" w:rsidRPr="000556D0" w:rsidRDefault="00897818" w:rsidP="00897818">
      <w:pPr>
        <w:pStyle w:val="Paragrafi"/>
      </w:pPr>
    </w:p>
    <w:p w:rsidR="00897818" w:rsidRPr="000556D0" w:rsidRDefault="00897818" w:rsidP="00897818">
      <w:pPr>
        <w:pStyle w:val="Paragrafi"/>
      </w:pPr>
    </w:p>
    <w:p w:rsidR="00897818" w:rsidRPr="000556D0" w:rsidRDefault="00897818" w:rsidP="00897818">
      <w:pPr>
        <w:pStyle w:val="BazLigjPropozues"/>
      </w:pPr>
      <w:r w:rsidRPr="000556D0">
        <w:t>Në mbështetje të nenit 16, të ligjit nr.7491, datë 29.4.1991 “Për dispozitat kryesore kushtetuese”, me propozimin e Këshillit të Ministrave,</w:t>
      </w:r>
    </w:p>
    <w:p w:rsidR="00897818" w:rsidRPr="000556D0" w:rsidRDefault="00897818" w:rsidP="00897818">
      <w:pPr>
        <w:pStyle w:val="Paragrafi"/>
      </w:pPr>
    </w:p>
    <w:p w:rsidR="00897818" w:rsidRPr="000556D0" w:rsidRDefault="00897818" w:rsidP="00897818">
      <w:pPr>
        <w:pStyle w:val="Institucioni"/>
      </w:pPr>
      <w:r w:rsidRPr="000556D0">
        <w:t>KUVENDI POPULLOR</w:t>
      </w:r>
    </w:p>
    <w:p w:rsidR="00897818" w:rsidRPr="000556D0" w:rsidRDefault="00897818" w:rsidP="00897818">
      <w:pPr>
        <w:pStyle w:val="Institucioni"/>
      </w:pPr>
      <w:r w:rsidRPr="000556D0">
        <w:t>I REPUBLIKËS SË SHQIPËRISË</w:t>
      </w:r>
    </w:p>
    <w:p w:rsidR="00897818" w:rsidRPr="000556D0" w:rsidRDefault="00897818" w:rsidP="00897818">
      <w:pPr>
        <w:pStyle w:val="Paragrafi"/>
      </w:pPr>
    </w:p>
    <w:p w:rsidR="00897818" w:rsidRPr="000556D0" w:rsidRDefault="00897818" w:rsidP="00897818">
      <w:pPr>
        <w:pStyle w:val="VENDOSI"/>
      </w:pPr>
      <w:r w:rsidRPr="000556D0">
        <w:t>V E N D O S I:</w:t>
      </w:r>
    </w:p>
    <w:p w:rsidR="00897818" w:rsidRPr="000556D0" w:rsidRDefault="00897818" w:rsidP="00897818">
      <w:pPr>
        <w:pStyle w:val="Paragrafi"/>
      </w:pPr>
    </w:p>
    <w:p w:rsidR="00897818" w:rsidRPr="000556D0" w:rsidRDefault="00897818" w:rsidP="00897818">
      <w:pPr>
        <w:pStyle w:val="NeniNr"/>
      </w:pPr>
      <w:r w:rsidRPr="000556D0">
        <w:t>Neni 1</w:t>
      </w:r>
    </w:p>
    <w:p w:rsidR="00897818" w:rsidRPr="000556D0" w:rsidRDefault="00897818" w:rsidP="00897818">
      <w:pPr>
        <w:pStyle w:val="Paragrafi"/>
      </w:pPr>
    </w:p>
    <w:p w:rsidR="00897818" w:rsidRPr="000556D0" w:rsidRDefault="00897818" w:rsidP="00897818">
      <w:pPr>
        <w:pStyle w:val="Paragrafi"/>
      </w:pPr>
      <w:r w:rsidRPr="000556D0">
        <w:t>Në nenin 21 të ligjit nr.7697, datë 7.4.1993 “Për kundërvajtjet administrative” shtohet një paragraf me këtë përmbajtje:</w:t>
      </w:r>
    </w:p>
    <w:p w:rsidR="00897818" w:rsidRPr="000556D0" w:rsidRDefault="00897818" w:rsidP="00897818">
      <w:pPr>
        <w:pStyle w:val="Paragrafi"/>
      </w:pPr>
      <w:r w:rsidRPr="000556D0">
        <w:t xml:space="preserve"> “Zbatimi i dënimeve me gjoba fikse të vendosura nga organet e shërbimit të policisë rrugore bëhet me pagimin e vlerës së tyre nga kundërvajtësi në arkën e njërit prej komisariateve të policisë, në territorin e të cilit është kryer kundërvajtja administrative ose ku e ka vendbanimin kundërvajtësi.”</w:t>
      </w:r>
    </w:p>
    <w:p w:rsidR="00897818" w:rsidRDefault="00897818" w:rsidP="00897818">
      <w:pPr>
        <w:pStyle w:val="Paragrafi"/>
      </w:pPr>
    </w:p>
    <w:p w:rsidR="00897818" w:rsidRPr="000556D0" w:rsidRDefault="00897818" w:rsidP="00897818">
      <w:pPr>
        <w:pStyle w:val="NeniNr"/>
      </w:pPr>
      <w:r w:rsidRPr="000556D0">
        <w:t>Neni 2</w:t>
      </w:r>
    </w:p>
    <w:p w:rsidR="00897818" w:rsidRPr="000556D0" w:rsidRDefault="00897818" w:rsidP="00897818">
      <w:pPr>
        <w:pStyle w:val="NeniNr"/>
      </w:pPr>
    </w:p>
    <w:p w:rsidR="00897818" w:rsidRPr="000556D0" w:rsidRDefault="00897818" w:rsidP="00897818">
      <w:pPr>
        <w:pStyle w:val="Paragrafi"/>
      </w:pPr>
      <w:r w:rsidRPr="000556D0">
        <w:t>Dekreti nr.1231, datë 26.9.1995 “Për një ndryshim në ligjin nr.7697, datë 7.4.1993 “Për kundërvajtjet administrative”, miratuar me ligjin nr.8016, datë 25.10.1995, shfuqizohet.</w:t>
      </w:r>
    </w:p>
    <w:p w:rsidR="00897818" w:rsidRPr="000556D0" w:rsidRDefault="00897818" w:rsidP="00897818">
      <w:pPr>
        <w:pStyle w:val="Paragrafi"/>
      </w:pPr>
    </w:p>
    <w:p w:rsidR="00897818" w:rsidRPr="000556D0" w:rsidRDefault="00897818" w:rsidP="00897818">
      <w:pPr>
        <w:pStyle w:val="NeniNr"/>
      </w:pPr>
      <w:r w:rsidRPr="000556D0">
        <w:t>Neni 3</w:t>
      </w:r>
    </w:p>
    <w:p w:rsidR="00897818" w:rsidRPr="000556D0" w:rsidRDefault="00897818" w:rsidP="00897818">
      <w:pPr>
        <w:pStyle w:val="Paragrafi"/>
      </w:pPr>
    </w:p>
    <w:p w:rsidR="00897818" w:rsidRPr="000556D0" w:rsidRDefault="00897818" w:rsidP="00897818">
      <w:pPr>
        <w:pStyle w:val="Paragrafi"/>
      </w:pPr>
      <w:r w:rsidRPr="000556D0">
        <w:t>Ky ligj hyn në fuqi 15 ditë pas botimit në Fletoren Zyrtare.</w:t>
      </w:r>
    </w:p>
    <w:p w:rsidR="00897818" w:rsidRPr="000556D0" w:rsidRDefault="00897818" w:rsidP="00897818">
      <w:pPr>
        <w:pStyle w:val="Paragrafi"/>
      </w:pPr>
    </w:p>
    <w:p w:rsidR="00897818" w:rsidRPr="000556D0" w:rsidRDefault="00897818" w:rsidP="00897818">
      <w:pPr>
        <w:pStyle w:val="Shpallja"/>
      </w:pPr>
      <w:r w:rsidRPr="000556D0">
        <w:t xml:space="preserve">Shpallur </w:t>
      </w:r>
      <w:r w:rsidR="00030705">
        <w:t>me dekretin nr.1992, datë 21.1.</w:t>
      </w:r>
      <w:r w:rsidRPr="000556D0">
        <w:t>1998 të Presidentit të Republikës së Shqipërisë, Rexhep Meidani</w:t>
      </w:r>
    </w:p>
    <w:p w:rsidR="00897818" w:rsidRPr="000556D0" w:rsidRDefault="00897818" w:rsidP="00897818">
      <w:pPr>
        <w:pStyle w:val="Paragrafi"/>
      </w:pPr>
    </w:p>
    <w:p w:rsidR="00897818" w:rsidRPr="000556D0" w:rsidRDefault="00897818" w:rsidP="0089781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0705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97818"/>
    <w:rsid w:val="008E7366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4A02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88AC0E0-F6C1-4A38-AB29-F501917A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89781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2019-03-27T09:40:00Z</dcterms:created>
  <dcterms:modified xsi:type="dcterms:W3CDTF">2019-03-27T09:40:00Z</dcterms:modified>
</cp:coreProperties>
</file>