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2D9" w:rsidRPr="000556D0" w:rsidRDefault="00B142D9" w:rsidP="00B142D9">
      <w:pPr>
        <w:pStyle w:val="Akti"/>
      </w:pPr>
      <w:bookmarkStart w:id="0" w:name="_GoBack"/>
      <w:bookmarkEnd w:id="0"/>
      <w:r>
        <w:t>L</w:t>
      </w:r>
      <w:r w:rsidRPr="000556D0">
        <w:t>I</w:t>
      </w:r>
      <w:r>
        <w:t>G</w:t>
      </w:r>
      <w:r w:rsidRPr="000556D0">
        <w:t>J</w:t>
      </w:r>
    </w:p>
    <w:p w:rsidR="00B142D9" w:rsidRPr="000556D0" w:rsidRDefault="00B142D9" w:rsidP="00B142D9">
      <w:pPr>
        <w:pStyle w:val="NumriData"/>
      </w:pPr>
      <w:r w:rsidRPr="000556D0">
        <w:t>Nr.8294, datë 2.3.1998</w:t>
      </w:r>
      <w:r w:rsidRPr="000556D0">
        <w:fldChar w:fldCharType="begin"/>
      </w:r>
      <w:r w:rsidRPr="000556D0">
        <w:instrText>tc "Nr.8294, datë 2.3.1998"</w:instrText>
      </w:r>
      <w:r w:rsidRPr="000556D0">
        <w:fldChar w:fldCharType="end"/>
      </w:r>
    </w:p>
    <w:p w:rsidR="00B142D9" w:rsidRPr="000556D0" w:rsidRDefault="00B142D9" w:rsidP="00B142D9">
      <w:pPr>
        <w:pStyle w:val="Paragrafi"/>
      </w:pPr>
      <w:r w:rsidRPr="000556D0">
        <w:fldChar w:fldCharType="begin"/>
      </w:r>
      <w:r w:rsidRPr="000556D0">
        <w:instrText>tc ""</w:instrText>
      </w:r>
      <w:r w:rsidRPr="000556D0">
        <w:fldChar w:fldCharType="end"/>
      </w:r>
    </w:p>
    <w:p w:rsidR="00B142D9" w:rsidRPr="000556D0" w:rsidRDefault="00B142D9" w:rsidP="00B142D9">
      <w:pPr>
        <w:pStyle w:val="Titulli"/>
      </w:pPr>
      <w:r w:rsidRPr="000556D0">
        <w:t xml:space="preserve">PËR RATIFIKIMIN E "KONVENTËS PËR RUAJTJEN E FLORËS </w:t>
      </w:r>
      <w:r w:rsidRPr="000556D0">
        <w:fldChar w:fldCharType="begin"/>
      </w:r>
      <w:r w:rsidRPr="000556D0">
        <w:instrText>tc "Për ratifikimin e \"Konventës për ruajtjen e florës "</w:instrText>
      </w:r>
      <w:r w:rsidRPr="000556D0">
        <w:fldChar w:fldCharType="end"/>
      </w:r>
      <w:r w:rsidRPr="000556D0">
        <w:t xml:space="preserve">DHE FAUNËS SË EGËR DHE MJEDISIT NATYROR TË EUROPËS </w:t>
      </w:r>
      <w:r w:rsidRPr="000556D0">
        <w:fldChar w:fldCharType="begin"/>
      </w:r>
      <w:r w:rsidRPr="000556D0">
        <w:instrText>tc "dhe faunës së egër dhe mjedisit natyror të Europës "</w:instrText>
      </w:r>
      <w:r w:rsidRPr="000556D0">
        <w:fldChar w:fldCharType="end"/>
      </w:r>
      <w:r w:rsidRPr="000556D0">
        <w:t xml:space="preserve"> (Konventa e Bernës)"</w:t>
      </w:r>
      <w:r w:rsidRPr="000556D0">
        <w:fldChar w:fldCharType="begin"/>
      </w:r>
      <w:r w:rsidRPr="000556D0">
        <w:instrText>tc "(Konventa e Bernës)\""</w:instrText>
      </w:r>
      <w:r w:rsidRPr="000556D0">
        <w:fldChar w:fldCharType="end"/>
      </w:r>
    </w:p>
    <w:p w:rsidR="00B142D9" w:rsidRPr="000556D0" w:rsidRDefault="00B142D9" w:rsidP="00B142D9">
      <w:pPr>
        <w:pStyle w:val="Paragrafi"/>
      </w:pPr>
    </w:p>
    <w:p w:rsidR="00B142D9" w:rsidRPr="000556D0" w:rsidRDefault="00B142D9" w:rsidP="00B142D9">
      <w:pPr>
        <w:pStyle w:val="BazLigjPropozues"/>
      </w:pPr>
      <w:r w:rsidRPr="000556D0">
        <w:t>Në mbështetje të nenit 16 të ligjit nr.7491, datë 29.4.1991 “Për dispozitat kryesore kushtetuese”, me propozimin e Këshillit të Ministrave</w:t>
      </w:r>
    </w:p>
    <w:p w:rsidR="00B142D9" w:rsidRPr="000556D0" w:rsidRDefault="00B142D9" w:rsidP="00B142D9">
      <w:pPr>
        <w:pStyle w:val="Paragrafi"/>
      </w:pPr>
    </w:p>
    <w:p w:rsidR="00B142D9" w:rsidRPr="000556D0" w:rsidRDefault="00B142D9" w:rsidP="00B142D9">
      <w:pPr>
        <w:pStyle w:val="Institucioni"/>
      </w:pPr>
      <w:r w:rsidRPr="000556D0">
        <w:t>KUVENDI POPULLOR</w:t>
      </w:r>
    </w:p>
    <w:p w:rsidR="00B142D9" w:rsidRPr="000556D0" w:rsidRDefault="00B142D9" w:rsidP="00B142D9">
      <w:pPr>
        <w:pStyle w:val="Institucioni"/>
      </w:pPr>
      <w:r w:rsidRPr="000556D0">
        <w:t>I REPUBLIKËS SË SHQIPËRISË</w:t>
      </w:r>
    </w:p>
    <w:p w:rsidR="00B142D9" w:rsidRPr="000556D0" w:rsidRDefault="00B142D9" w:rsidP="00B142D9">
      <w:pPr>
        <w:pStyle w:val="Paragrafi"/>
      </w:pPr>
    </w:p>
    <w:p w:rsidR="00B142D9" w:rsidRPr="000556D0" w:rsidRDefault="00B142D9" w:rsidP="00B142D9">
      <w:pPr>
        <w:pStyle w:val="VENDOSI"/>
      </w:pPr>
      <w:r w:rsidRPr="000556D0">
        <w:t>V E N D O S I:</w:t>
      </w:r>
    </w:p>
    <w:p w:rsidR="00B142D9" w:rsidRPr="000556D0" w:rsidRDefault="00B142D9" w:rsidP="00B142D9">
      <w:pPr>
        <w:pStyle w:val="Paragrafi"/>
      </w:pPr>
    </w:p>
    <w:p w:rsidR="00B142D9" w:rsidRPr="000556D0" w:rsidRDefault="00B142D9" w:rsidP="00B142D9">
      <w:pPr>
        <w:pStyle w:val="NeniNr"/>
      </w:pPr>
      <w:r w:rsidRPr="000556D0">
        <w:t>Neni 1</w:t>
      </w:r>
    </w:p>
    <w:p w:rsidR="00B142D9" w:rsidRPr="000556D0" w:rsidRDefault="00B142D9" w:rsidP="00B142D9">
      <w:pPr>
        <w:pStyle w:val="Paragrafi"/>
      </w:pPr>
    </w:p>
    <w:p w:rsidR="00B142D9" w:rsidRPr="000556D0" w:rsidRDefault="00B142D9" w:rsidP="00B142D9">
      <w:pPr>
        <w:pStyle w:val="Paragrafi"/>
      </w:pPr>
      <w:r w:rsidRPr="000556D0">
        <w:t>Ratifikohet "Konventa për ruajtjen e florës dhe faunës së egër dhe mjedisit natyror të Europës (Konventa e Bernës)."</w:t>
      </w:r>
    </w:p>
    <w:p w:rsidR="00B142D9" w:rsidRPr="000556D0" w:rsidRDefault="00B142D9" w:rsidP="00B142D9">
      <w:pPr>
        <w:pStyle w:val="Paragrafi"/>
      </w:pPr>
    </w:p>
    <w:p w:rsidR="00B142D9" w:rsidRPr="000556D0" w:rsidRDefault="00B142D9" w:rsidP="00B142D9">
      <w:pPr>
        <w:pStyle w:val="NeniNr"/>
      </w:pPr>
      <w:r w:rsidRPr="000556D0">
        <w:t>Neni 2</w:t>
      </w:r>
    </w:p>
    <w:p w:rsidR="00B142D9" w:rsidRPr="000556D0" w:rsidRDefault="00B142D9" w:rsidP="00B142D9">
      <w:pPr>
        <w:pStyle w:val="Paragrafi"/>
      </w:pPr>
    </w:p>
    <w:p w:rsidR="00B142D9" w:rsidRPr="000556D0" w:rsidRDefault="00B142D9" w:rsidP="00B142D9">
      <w:pPr>
        <w:pStyle w:val="Paragrafi"/>
      </w:pPr>
      <w:r w:rsidRPr="000556D0">
        <w:t>Ky ligj hyn në fuqi 15 ditë pas botimit në Fletoren Zyrtare.</w:t>
      </w:r>
    </w:p>
    <w:p w:rsidR="00B142D9" w:rsidRPr="000556D0" w:rsidRDefault="00B142D9" w:rsidP="00B142D9">
      <w:pPr>
        <w:pStyle w:val="Paragrafi"/>
      </w:pPr>
    </w:p>
    <w:p w:rsidR="00B142D9" w:rsidRPr="000556D0" w:rsidRDefault="00B142D9" w:rsidP="00B142D9">
      <w:pPr>
        <w:pStyle w:val="Shpallja"/>
      </w:pPr>
      <w:r w:rsidRPr="000556D0">
        <w:t>Shpallur me dekretin nr.2009, datë 4.3.1998 të Presidentit të Republikës së Shqipërisë, Rexhep Meidani</w:t>
      </w:r>
    </w:p>
    <w:p w:rsidR="00B142D9" w:rsidRPr="000556D0" w:rsidRDefault="00B142D9" w:rsidP="00B142D9">
      <w:pPr>
        <w:pStyle w:val="Paragrafi"/>
      </w:pPr>
    </w:p>
    <w:p w:rsidR="00B142D9" w:rsidRPr="000556D0" w:rsidRDefault="00B142D9" w:rsidP="00B142D9">
      <w:pPr>
        <w:pStyle w:val="Paragrafi"/>
      </w:pPr>
    </w:p>
    <w:p w:rsidR="00B142D9" w:rsidRPr="000556D0" w:rsidRDefault="00B142D9" w:rsidP="00B142D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142D9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8696F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2AE9A9-5DB4-46BA-B582-408B888D5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B142D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