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EA5" w:rsidRPr="00CA2279" w:rsidRDefault="006B3EA5" w:rsidP="006B3EA5">
      <w:pPr>
        <w:pStyle w:val="Akti"/>
      </w:pPr>
      <w:bookmarkStart w:id="0" w:name="_GoBack"/>
      <w:bookmarkEnd w:id="0"/>
      <w:r>
        <w:t>LIG</w:t>
      </w:r>
      <w:r w:rsidRPr="00CA2279">
        <w:t>J</w:t>
      </w:r>
    </w:p>
    <w:p w:rsidR="006B3EA5" w:rsidRPr="00CA2279" w:rsidRDefault="006B3EA5" w:rsidP="006B3EA5">
      <w:pPr>
        <w:pStyle w:val="NumriData"/>
      </w:pPr>
      <w:r w:rsidRPr="00CA2279">
        <w:t>Nr.8317, datë 1.4.1998</w:t>
      </w:r>
    </w:p>
    <w:p w:rsidR="00F14588" w:rsidRDefault="00F14588" w:rsidP="006B3EA5">
      <w:pPr>
        <w:pStyle w:val="Titulli"/>
      </w:pPr>
    </w:p>
    <w:p w:rsidR="006B3EA5" w:rsidRPr="00CA2279" w:rsidRDefault="006B3EA5" w:rsidP="006B3EA5">
      <w:pPr>
        <w:pStyle w:val="Titulli"/>
      </w:pPr>
      <w:r w:rsidRPr="00CA2279">
        <w:t>PËR zgjatjen e afatit të qëndrimit të forcës greke në shqipëri</w:t>
      </w:r>
    </w:p>
    <w:p w:rsidR="006B3EA5" w:rsidRPr="00CA2279" w:rsidRDefault="006B3EA5" w:rsidP="006B3EA5">
      <w:pPr>
        <w:pStyle w:val="Paragrafi"/>
      </w:pPr>
    </w:p>
    <w:p w:rsidR="006B3EA5" w:rsidRPr="00CA2279" w:rsidRDefault="006B3EA5" w:rsidP="006B3EA5">
      <w:pPr>
        <w:pStyle w:val="BazLigjPropozues"/>
      </w:pPr>
      <w:r w:rsidRPr="00CA2279">
        <w:t>Në mbështetje të nenit 16 të ligjit nr.7491, datë 29.4.1991 “Për dispozitat kryesore kushtetuese”, me propozimin e Këshillit të Ministrave</w:t>
      </w:r>
    </w:p>
    <w:p w:rsidR="006B3EA5" w:rsidRPr="00CA2279" w:rsidRDefault="006B3EA5" w:rsidP="006B3EA5">
      <w:pPr>
        <w:pStyle w:val="Paragrafi"/>
      </w:pPr>
    </w:p>
    <w:p w:rsidR="006B3EA5" w:rsidRPr="00CA2279" w:rsidRDefault="006B3EA5" w:rsidP="006B3EA5">
      <w:pPr>
        <w:pStyle w:val="Institucioni"/>
      </w:pPr>
      <w:r w:rsidRPr="00CA2279">
        <w:t>KUVENDI POPULLOR</w:t>
      </w:r>
    </w:p>
    <w:p w:rsidR="006B3EA5" w:rsidRPr="00CA2279" w:rsidRDefault="006B3EA5" w:rsidP="006B3EA5">
      <w:pPr>
        <w:pStyle w:val="Institucioni"/>
      </w:pPr>
      <w:r w:rsidRPr="00CA2279">
        <w:t>I REPUBLIKËS SË SHQIPËRISË</w:t>
      </w:r>
    </w:p>
    <w:p w:rsidR="006B3EA5" w:rsidRPr="00CA2279" w:rsidRDefault="006B3EA5" w:rsidP="006B3EA5">
      <w:pPr>
        <w:pStyle w:val="Paragrafi"/>
      </w:pPr>
    </w:p>
    <w:p w:rsidR="006B3EA5" w:rsidRPr="00CA2279" w:rsidRDefault="006B3EA5" w:rsidP="006B3EA5">
      <w:pPr>
        <w:pStyle w:val="VENDOSI"/>
      </w:pPr>
      <w:r w:rsidRPr="00CA2279">
        <w:t>V E N D O S I:</w:t>
      </w:r>
    </w:p>
    <w:p w:rsidR="006B3EA5" w:rsidRPr="00CA2279" w:rsidRDefault="006B3EA5" w:rsidP="006B3EA5">
      <w:pPr>
        <w:pStyle w:val="Paragrafi"/>
      </w:pPr>
    </w:p>
    <w:p w:rsidR="006B3EA5" w:rsidRPr="00CA2279" w:rsidRDefault="006B3EA5" w:rsidP="006B3EA5">
      <w:pPr>
        <w:pStyle w:val="NeniNr"/>
      </w:pPr>
      <w:r w:rsidRPr="00CA2279">
        <w:t>Neni 1</w:t>
      </w:r>
    </w:p>
    <w:p w:rsidR="006B3EA5" w:rsidRPr="00CA2279" w:rsidRDefault="006B3EA5" w:rsidP="006B3EA5">
      <w:pPr>
        <w:pStyle w:val="Paragrafi"/>
      </w:pPr>
    </w:p>
    <w:p w:rsidR="006B3EA5" w:rsidRPr="00CA2279" w:rsidRDefault="006B3EA5" w:rsidP="006B3EA5">
      <w:pPr>
        <w:pStyle w:val="Paragrafi"/>
      </w:pPr>
      <w:r w:rsidRPr="00CA2279">
        <w:t>Zgjatet afati i qëndrimit të forcës greke deri më 25.9.1998</w:t>
      </w:r>
    </w:p>
    <w:p w:rsidR="006B3EA5" w:rsidRPr="00CA2279" w:rsidRDefault="006B3EA5" w:rsidP="006B3EA5">
      <w:pPr>
        <w:pStyle w:val="Paragrafi"/>
      </w:pPr>
    </w:p>
    <w:p w:rsidR="006B3EA5" w:rsidRPr="00CA2279" w:rsidRDefault="006B3EA5" w:rsidP="006B3EA5">
      <w:pPr>
        <w:pStyle w:val="NeniNr"/>
      </w:pPr>
      <w:r w:rsidRPr="00CA2279">
        <w:t>Neni 2</w:t>
      </w:r>
    </w:p>
    <w:p w:rsidR="006B3EA5" w:rsidRPr="00CA2279" w:rsidRDefault="006B3EA5" w:rsidP="006B3EA5">
      <w:pPr>
        <w:pStyle w:val="Paragrafi"/>
      </w:pPr>
    </w:p>
    <w:p w:rsidR="006B3EA5" w:rsidRPr="00CA2279" w:rsidRDefault="006B3EA5" w:rsidP="006B3EA5">
      <w:pPr>
        <w:pStyle w:val="Paragrafi"/>
      </w:pPr>
      <w:r w:rsidRPr="00CA2279">
        <w:t>Statusi dhe përbërja e forcës greke në Shqipëri mbeten ato që janë miratuar me ligjin nr.8264, datë 18.12.1997.</w:t>
      </w:r>
    </w:p>
    <w:p w:rsidR="006B3EA5" w:rsidRPr="00CA2279" w:rsidRDefault="006B3EA5" w:rsidP="006B3EA5">
      <w:pPr>
        <w:pStyle w:val="Paragrafi"/>
      </w:pPr>
    </w:p>
    <w:p w:rsidR="006B3EA5" w:rsidRPr="00CA2279" w:rsidRDefault="006B3EA5" w:rsidP="006B3EA5">
      <w:pPr>
        <w:pStyle w:val="NeniNr"/>
      </w:pPr>
      <w:r w:rsidRPr="00CA2279">
        <w:t>Neni 3</w:t>
      </w:r>
    </w:p>
    <w:p w:rsidR="006B3EA5" w:rsidRPr="00CA2279" w:rsidRDefault="006B3EA5" w:rsidP="006B3EA5">
      <w:pPr>
        <w:pStyle w:val="Paragrafi"/>
      </w:pPr>
    </w:p>
    <w:p w:rsidR="006B3EA5" w:rsidRPr="00CA2279" w:rsidRDefault="006B3EA5" w:rsidP="006B3EA5">
      <w:pPr>
        <w:pStyle w:val="Paragrafi"/>
      </w:pPr>
      <w:r w:rsidRPr="00CA2279">
        <w:t>Ky ligj hyn në fuqi me shpalljen e tij nga Presidenti i Republikës.</w:t>
      </w:r>
    </w:p>
    <w:p w:rsidR="006B3EA5" w:rsidRPr="00CA2279" w:rsidRDefault="006B3EA5" w:rsidP="006B3EA5">
      <w:pPr>
        <w:pStyle w:val="Paragrafi"/>
      </w:pPr>
    </w:p>
    <w:p w:rsidR="006B3EA5" w:rsidRPr="00CA2279" w:rsidRDefault="006B3EA5" w:rsidP="006B3EA5">
      <w:pPr>
        <w:pStyle w:val="Shpallja"/>
      </w:pPr>
      <w:r w:rsidRPr="00CA2279">
        <w:t>Shpallur me dekretin nr.2036, datë 3.4.1998 të Presidentit të Republikës së Shqipërisë, Rexhep Meidani</w:t>
      </w:r>
    </w:p>
    <w:p w:rsidR="006B3EA5" w:rsidRPr="00CA2279" w:rsidRDefault="006B3EA5" w:rsidP="006B3EA5">
      <w:pPr>
        <w:pStyle w:val="Paragrafi"/>
      </w:pPr>
    </w:p>
    <w:p w:rsidR="006B3EA5" w:rsidRPr="00CA2279" w:rsidRDefault="006B3EA5" w:rsidP="006B3EA5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B3EA5"/>
    <w:rsid w:val="006E35E0"/>
    <w:rsid w:val="00705463"/>
    <w:rsid w:val="0074183C"/>
    <w:rsid w:val="00767527"/>
    <w:rsid w:val="00776978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4588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4F76F34-1FB1-46F0-B198-C624952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2019-03-27T09:42:00Z</dcterms:created>
  <dcterms:modified xsi:type="dcterms:W3CDTF">2019-03-27T09:42:00Z</dcterms:modified>
</cp:coreProperties>
</file>