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ABE" w:rsidRPr="00CA2279" w:rsidRDefault="00FE4ABE" w:rsidP="00FE4ABE">
      <w:pPr>
        <w:pStyle w:val="Akti"/>
      </w:pPr>
      <w:bookmarkStart w:id="0" w:name="_GoBack"/>
      <w:bookmarkEnd w:id="0"/>
      <w:r>
        <w:t>LIG</w:t>
      </w:r>
      <w:r w:rsidRPr="00CA2279">
        <w:t>J</w:t>
      </w:r>
    </w:p>
    <w:p w:rsidR="00FE4ABE" w:rsidRDefault="00FE4ABE" w:rsidP="00B52E8B">
      <w:pPr>
        <w:pStyle w:val="NumriData"/>
      </w:pPr>
      <w:r w:rsidRPr="00CA2279">
        <w:t>Nr.8323, datë 2.4.1998</w:t>
      </w:r>
    </w:p>
    <w:p w:rsidR="00B52E8B" w:rsidRPr="00CA2279" w:rsidRDefault="00B52E8B" w:rsidP="00FE4ABE">
      <w:pPr>
        <w:pStyle w:val="Paragrafi"/>
      </w:pPr>
    </w:p>
    <w:p w:rsidR="00FE4ABE" w:rsidRPr="00CA2279" w:rsidRDefault="00FE4ABE" w:rsidP="00FE4ABE">
      <w:pPr>
        <w:pStyle w:val="Titulli"/>
      </w:pPr>
      <w:r w:rsidRPr="00CA2279">
        <w:t>PËR RATIFIKIMIN E MARRËVESHJES MIDIS QEVERISË SË REPUBLIKËS TË SHQIPËRISË DHE QEVERISË SË MBRETËRISË SË HOLANDËS PËR PROJEKTET “MBËSHTETJE PËR FUQIZIMIN E SHËRBIMIT TË MBROJTJES SË BIMËVE” DHE “PËR SHËRBIMIN KËSHILLIMOR KOMBËTAR BUJQËSOR</w:t>
      </w:r>
    </w:p>
    <w:p w:rsidR="00FE4ABE" w:rsidRPr="00CA2279" w:rsidRDefault="00FE4ABE" w:rsidP="00FE4ABE">
      <w:pPr>
        <w:pStyle w:val="Paragrafi"/>
      </w:pPr>
    </w:p>
    <w:p w:rsidR="00FE4ABE" w:rsidRPr="00CA2279" w:rsidRDefault="00FE4ABE" w:rsidP="00FE4ABE">
      <w:pPr>
        <w:pStyle w:val="BazLigjPropozues"/>
      </w:pPr>
      <w:r w:rsidRPr="00CA2279">
        <w:t>Në mbështetje të nenit 16 të ligjit nr.7491, datë 29.4.1991 “Për dispozitat kryesore kushtetuese”, me propozimin e Këshillit të Ministrave</w:t>
      </w:r>
    </w:p>
    <w:p w:rsidR="00FE4ABE" w:rsidRPr="00CA2279" w:rsidRDefault="00FE4ABE" w:rsidP="00FE4ABE">
      <w:pPr>
        <w:pStyle w:val="Paragrafi"/>
      </w:pPr>
    </w:p>
    <w:p w:rsidR="00FE4ABE" w:rsidRPr="00CA2279" w:rsidRDefault="00FE4ABE" w:rsidP="00FE4ABE">
      <w:pPr>
        <w:pStyle w:val="Institucioni"/>
      </w:pPr>
      <w:r w:rsidRPr="00CA2279">
        <w:t>KUVENDI POPULLOR</w:t>
      </w:r>
    </w:p>
    <w:p w:rsidR="00FE4ABE" w:rsidRPr="00CA2279" w:rsidRDefault="00FE4ABE" w:rsidP="00FE4ABE">
      <w:pPr>
        <w:pStyle w:val="Institucioni"/>
      </w:pPr>
      <w:r w:rsidRPr="00CA2279">
        <w:t>I REPUBLIKËS SË SHQIPËRISË</w:t>
      </w:r>
    </w:p>
    <w:p w:rsidR="00FE4ABE" w:rsidRPr="00CA2279" w:rsidRDefault="00FE4ABE" w:rsidP="00FE4ABE">
      <w:pPr>
        <w:pStyle w:val="Paragrafi"/>
      </w:pPr>
    </w:p>
    <w:p w:rsidR="00FE4ABE" w:rsidRPr="00CA2279" w:rsidRDefault="00FE4ABE" w:rsidP="00FE4ABE">
      <w:pPr>
        <w:pStyle w:val="VENDOSI"/>
      </w:pPr>
      <w:r w:rsidRPr="00CA2279">
        <w:t>V E N D O S I:</w:t>
      </w:r>
    </w:p>
    <w:p w:rsidR="00FE4ABE" w:rsidRPr="00CA2279" w:rsidRDefault="00FE4ABE" w:rsidP="00FE4ABE">
      <w:pPr>
        <w:pStyle w:val="Paragrafi"/>
      </w:pPr>
    </w:p>
    <w:p w:rsidR="00FE4ABE" w:rsidRPr="00CA2279" w:rsidRDefault="00FE4ABE" w:rsidP="00FE4ABE">
      <w:pPr>
        <w:pStyle w:val="NeniNr"/>
      </w:pPr>
      <w:r w:rsidRPr="00CA2279">
        <w:t>Neni 1</w:t>
      </w:r>
    </w:p>
    <w:p w:rsidR="00FE4ABE" w:rsidRPr="00CA2279" w:rsidRDefault="00FE4ABE" w:rsidP="00FE4ABE">
      <w:pPr>
        <w:pStyle w:val="Paragrafi"/>
      </w:pPr>
    </w:p>
    <w:p w:rsidR="00FE4ABE" w:rsidRPr="00CA2279" w:rsidRDefault="00FE4ABE" w:rsidP="00FE4ABE">
      <w:pPr>
        <w:pStyle w:val="Paragrafi"/>
      </w:pPr>
      <w:r w:rsidRPr="00CA2279">
        <w:t>Ratifikohet  “Marrëveshja midis Qeverisë së Republikës të Shqipërisë dhe Qeverisë së Mbretërisë së Holandës për projektet “Mbështetje për fuqizimin e Shërbimit të Mbrojtjes së Bimëve” dhe “Për shërbimin këshillimor kombëtar bujqësor””.</w:t>
      </w:r>
    </w:p>
    <w:p w:rsidR="00FE4ABE" w:rsidRDefault="00FE4ABE" w:rsidP="00FE4ABE">
      <w:pPr>
        <w:pStyle w:val="Paragrafi"/>
      </w:pPr>
    </w:p>
    <w:p w:rsidR="00FE4ABE" w:rsidRPr="00CA2279" w:rsidRDefault="00FE4ABE" w:rsidP="00FE4ABE">
      <w:pPr>
        <w:pStyle w:val="NeniNr"/>
      </w:pPr>
      <w:r w:rsidRPr="00CA2279">
        <w:t>Neni 2</w:t>
      </w:r>
    </w:p>
    <w:p w:rsidR="00FE4ABE" w:rsidRPr="00CA2279" w:rsidRDefault="00FE4ABE" w:rsidP="00FE4ABE">
      <w:pPr>
        <w:pStyle w:val="Paragrafi"/>
      </w:pPr>
    </w:p>
    <w:p w:rsidR="00FE4ABE" w:rsidRPr="00CA2279" w:rsidRDefault="00FE4ABE" w:rsidP="00FE4ABE">
      <w:pPr>
        <w:pStyle w:val="Paragrafi"/>
      </w:pPr>
      <w:r w:rsidRPr="00CA2279">
        <w:t>Ky ligj hyn në fuqi pas botimit në Fletoren Zyrtare.</w:t>
      </w:r>
    </w:p>
    <w:p w:rsidR="00FE4ABE" w:rsidRPr="00CA2279" w:rsidRDefault="00FE4ABE" w:rsidP="00FE4ABE">
      <w:pPr>
        <w:pStyle w:val="Paragrafi"/>
      </w:pPr>
    </w:p>
    <w:p w:rsidR="00FE4ABE" w:rsidRPr="00CA2279" w:rsidRDefault="00FE4ABE" w:rsidP="00FE4ABE">
      <w:pPr>
        <w:pStyle w:val="Shpallja"/>
      </w:pPr>
      <w:r w:rsidRPr="00CA2279">
        <w:t>Shpallur me dekretin nr.2039, datë 9.4.1998 të Presidentit të Republikës së Shqipërisë, Rexhep Meidani</w:t>
      </w:r>
    </w:p>
    <w:p w:rsidR="00FE4ABE" w:rsidRPr="00CA2279" w:rsidRDefault="00FE4ABE" w:rsidP="00FE4ABE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52E8B"/>
    <w:rsid w:val="00B673CE"/>
    <w:rsid w:val="00BB3954"/>
    <w:rsid w:val="00BB5AB5"/>
    <w:rsid w:val="00BC6B73"/>
    <w:rsid w:val="00C22BA7"/>
    <w:rsid w:val="00C36B40"/>
    <w:rsid w:val="00C40649"/>
    <w:rsid w:val="00C625C2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  <w:rsid w:val="00FE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874505F-CF71-4965-A032-1CC36F42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2019-03-27T09:42:00Z</dcterms:created>
  <dcterms:modified xsi:type="dcterms:W3CDTF">2019-03-27T09:42:00Z</dcterms:modified>
</cp:coreProperties>
</file>