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968" w:rsidRPr="00CA2279" w:rsidRDefault="00003968" w:rsidP="00003968">
      <w:pPr>
        <w:pStyle w:val="Akti"/>
      </w:pPr>
      <w:bookmarkStart w:id="0" w:name="_GoBack"/>
      <w:bookmarkEnd w:id="0"/>
      <w:r>
        <w:t>LIG</w:t>
      </w:r>
      <w:r w:rsidRPr="00CA2279">
        <w:t>J</w:t>
      </w:r>
    </w:p>
    <w:p w:rsidR="00003968" w:rsidRDefault="00003968" w:rsidP="00342148">
      <w:pPr>
        <w:pStyle w:val="NumriData"/>
      </w:pPr>
      <w:r w:rsidRPr="00CA2279">
        <w:t>Nr.8325, datë 9.4.1998</w:t>
      </w:r>
    </w:p>
    <w:p w:rsidR="00342148" w:rsidRPr="00CA2279" w:rsidRDefault="00342148" w:rsidP="00003968">
      <w:pPr>
        <w:pStyle w:val="Paragrafi"/>
      </w:pPr>
    </w:p>
    <w:p w:rsidR="00003968" w:rsidRPr="00CA2279" w:rsidRDefault="00003968" w:rsidP="00003968">
      <w:pPr>
        <w:pStyle w:val="Titulli"/>
      </w:pPr>
      <w:r w:rsidRPr="00CA2279">
        <w:t>për shfuqizimin e dekretit nr.178, datë 15.5.1992,  miratuar me ligjin nr.7568, datë 25.5.1992 "Për ruajtjen e aeroportit të Rinasit</w:t>
      </w:r>
    </w:p>
    <w:p w:rsidR="00003968" w:rsidRPr="00CA2279" w:rsidRDefault="00003968" w:rsidP="00003968">
      <w:pPr>
        <w:pStyle w:val="Paragrafi"/>
      </w:pPr>
    </w:p>
    <w:p w:rsidR="00003968" w:rsidRPr="00CA2279" w:rsidRDefault="00003968" w:rsidP="00003968">
      <w:pPr>
        <w:pStyle w:val="BazLigjPropozues"/>
      </w:pPr>
      <w:r w:rsidRPr="00CA2279">
        <w:t xml:space="preserve">Në mbështetje të nenit 16 të ligjit nr.7491, datë 29.4.1991 “Për dispozitat kryesore kushtetuese”, me propozimin e Këshillit të Ministrave, </w:t>
      </w:r>
    </w:p>
    <w:p w:rsidR="00003968" w:rsidRPr="00CA2279" w:rsidRDefault="00003968" w:rsidP="00003968">
      <w:pPr>
        <w:pStyle w:val="Paragrafi"/>
      </w:pPr>
    </w:p>
    <w:p w:rsidR="00003968" w:rsidRPr="00CA2279" w:rsidRDefault="00003968" w:rsidP="00003968">
      <w:pPr>
        <w:pStyle w:val="Institucioni"/>
      </w:pPr>
      <w:r w:rsidRPr="00CA2279">
        <w:t xml:space="preserve">Kuvendi Popullor </w:t>
      </w:r>
    </w:p>
    <w:p w:rsidR="00003968" w:rsidRPr="00CA2279" w:rsidRDefault="00003968" w:rsidP="00003968">
      <w:pPr>
        <w:pStyle w:val="Institucioni"/>
      </w:pPr>
      <w:r w:rsidRPr="00CA2279">
        <w:t>i Republikës së Shqipërisë</w:t>
      </w:r>
    </w:p>
    <w:p w:rsidR="00003968" w:rsidRDefault="00003968" w:rsidP="00003968">
      <w:pPr>
        <w:pStyle w:val="Paragrafi"/>
      </w:pPr>
    </w:p>
    <w:p w:rsidR="00003968" w:rsidRPr="00CA2279" w:rsidRDefault="00003968" w:rsidP="00003968">
      <w:pPr>
        <w:pStyle w:val="VENDOSI"/>
      </w:pPr>
      <w:r w:rsidRPr="00CA2279">
        <w:t>V E N D O S I:</w:t>
      </w:r>
    </w:p>
    <w:p w:rsidR="00003968" w:rsidRPr="00CA2279" w:rsidRDefault="00003968" w:rsidP="00003968">
      <w:pPr>
        <w:pStyle w:val="Paragrafi"/>
      </w:pPr>
    </w:p>
    <w:p w:rsidR="00003968" w:rsidRPr="00CA2279" w:rsidRDefault="00003968" w:rsidP="00003968">
      <w:pPr>
        <w:pStyle w:val="NeniNr"/>
      </w:pPr>
      <w:r w:rsidRPr="00CA2279">
        <w:t>Neni 1</w:t>
      </w:r>
    </w:p>
    <w:p w:rsidR="00003968" w:rsidRPr="00CA2279" w:rsidRDefault="00003968" w:rsidP="00003968">
      <w:pPr>
        <w:pStyle w:val="Paragrafi"/>
      </w:pPr>
    </w:p>
    <w:p w:rsidR="00003968" w:rsidRPr="00CA2279" w:rsidRDefault="00003968" w:rsidP="00003968">
      <w:pPr>
        <w:pStyle w:val="Paragrafi"/>
      </w:pPr>
      <w:r w:rsidRPr="00CA2279">
        <w:t>Dekreti nr.178, datë 15.5.1992, miratuar me ligjin nr.7568, datë 25.5.1992 "Për ruajtjen e aeroportit të Rinasit", shfuqizohet.</w:t>
      </w:r>
    </w:p>
    <w:p w:rsidR="00003968" w:rsidRPr="00CA2279" w:rsidRDefault="00003968" w:rsidP="00003968">
      <w:pPr>
        <w:pStyle w:val="Paragrafi"/>
      </w:pPr>
    </w:p>
    <w:p w:rsidR="00003968" w:rsidRPr="00CA2279" w:rsidRDefault="00003968" w:rsidP="00003968">
      <w:pPr>
        <w:pStyle w:val="NeniNr"/>
      </w:pPr>
      <w:r w:rsidRPr="00CA2279">
        <w:t>Neni 2</w:t>
      </w:r>
    </w:p>
    <w:p w:rsidR="00003968" w:rsidRPr="00CA2279" w:rsidRDefault="00003968" w:rsidP="00003968">
      <w:pPr>
        <w:pStyle w:val="Paragrafi"/>
      </w:pPr>
    </w:p>
    <w:p w:rsidR="00003968" w:rsidRPr="00CA2279" w:rsidRDefault="00003968" w:rsidP="00003968">
      <w:pPr>
        <w:pStyle w:val="Paragrafi"/>
      </w:pPr>
      <w:r w:rsidRPr="00CA2279">
        <w:t>Ky ligj hyn në fuqi në datën e shpalljes nga Presidenti i Republikës.</w:t>
      </w:r>
    </w:p>
    <w:p w:rsidR="00003968" w:rsidRPr="00CA2279" w:rsidRDefault="00003968" w:rsidP="00003968">
      <w:pPr>
        <w:pStyle w:val="Paragrafi"/>
      </w:pPr>
    </w:p>
    <w:p w:rsidR="00003968" w:rsidRPr="00CA2279" w:rsidRDefault="00003968" w:rsidP="00003968">
      <w:pPr>
        <w:pStyle w:val="Shpallja"/>
      </w:pPr>
      <w:r w:rsidRPr="00CA2279">
        <w:t>Shpallur me dekretin nr.2067, datë 23.4.1998 të Presidentit të Republikës së Shqipërisë, Rexhep Meidani</w:t>
      </w:r>
    </w:p>
    <w:p w:rsidR="00003968" w:rsidRPr="00CA2279" w:rsidRDefault="00003968" w:rsidP="00003968">
      <w:pPr>
        <w:pStyle w:val="Paragrafi"/>
      </w:pPr>
    </w:p>
    <w:p w:rsidR="00003968" w:rsidRPr="00CA2279" w:rsidRDefault="00003968" w:rsidP="00003968">
      <w:pPr>
        <w:pStyle w:val="Paragrafi"/>
      </w:pPr>
    </w:p>
    <w:p w:rsidR="00003968" w:rsidRPr="00CA2279" w:rsidRDefault="00003968" w:rsidP="00003968">
      <w:pPr>
        <w:pStyle w:val="Paragrafi"/>
      </w:pPr>
    </w:p>
    <w:p w:rsidR="00003968" w:rsidRPr="00CA2279" w:rsidRDefault="00003968" w:rsidP="0000396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3968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42148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86016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01EB6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4C6A40-D6A8-4413-A60D-F1341778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2019-03-27T09:42:00Z</dcterms:created>
  <dcterms:modified xsi:type="dcterms:W3CDTF">2019-03-27T09:42:00Z</dcterms:modified>
</cp:coreProperties>
</file>