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67B" w:rsidRPr="0081325F" w:rsidRDefault="00ED267B" w:rsidP="00ED267B">
      <w:pPr>
        <w:pStyle w:val="Akti"/>
      </w:pPr>
      <w:bookmarkStart w:id="0" w:name="_GoBack"/>
      <w:bookmarkEnd w:id="0"/>
      <w:r>
        <w:t>LIG</w:t>
      </w:r>
      <w:r w:rsidRPr="0081325F">
        <w:t>J</w:t>
      </w:r>
    </w:p>
    <w:p w:rsidR="00ED267B" w:rsidRPr="0081325F" w:rsidRDefault="00ED267B" w:rsidP="00ED267B">
      <w:pPr>
        <w:pStyle w:val="NumriData"/>
      </w:pPr>
      <w:r w:rsidRPr="0081325F">
        <w:t>Nr. 8327, datë 16.4.1998</w:t>
      </w:r>
    </w:p>
    <w:p w:rsidR="00664E25" w:rsidRDefault="00664E25" w:rsidP="00ED267B">
      <w:pPr>
        <w:pStyle w:val="Titulli"/>
      </w:pPr>
    </w:p>
    <w:p w:rsidR="00ED267B" w:rsidRPr="0081325F" w:rsidRDefault="00ED267B" w:rsidP="00ED267B">
      <w:pPr>
        <w:pStyle w:val="Titulli"/>
      </w:pPr>
      <w:r w:rsidRPr="0081325F">
        <w:t>PËR NDRYSHIMIN E STRUKTURËS SË KËSHILLIT TË MINISTRAVE,</w:t>
      </w:r>
      <w:r>
        <w:t xml:space="preserve"> </w:t>
      </w:r>
      <w:r w:rsidRPr="0081325F">
        <w:t>TË PËRCAKTUAR ME DEKRETIN NR.1838, DATË 25.7.1997, MIRATUAR</w:t>
      </w:r>
      <w:r>
        <w:t xml:space="preserve"> </w:t>
      </w:r>
      <w:r w:rsidRPr="0081325F">
        <w:t>ME LIGJIN NR.8226, DATË 29.7.1997</w:t>
      </w:r>
    </w:p>
    <w:p w:rsidR="00ED267B" w:rsidRPr="0081325F" w:rsidRDefault="00ED267B" w:rsidP="00ED267B">
      <w:pPr>
        <w:pStyle w:val="Paragrafi"/>
      </w:pPr>
    </w:p>
    <w:p w:rsidR="00ED267B" w:rsidRPr="0081325F" w:rsidRDefault="00ED267B" w:rsidP="00ED267B">
      <w:pPr>
        <w:pStyle w:val="BazLigjPropozues"/>
      </w:pPr>
      <w:r w:rsidRPr="0081325F">
        <w:t xml:space="preserve">Në mbështetje të neneve 16 dhe 35 të ligjit nr.7491, datë 29.4.1991 “Për dispozitat kryesore kushtetuese”, me propozimin e Grupit Parlamentar të Partisë Socialiste, </w:t>
      </w:r>
    </w:p>
    <w:p w:rsidR="00ED267B" w:rsidRPr="0081325F" w:rsidRDefault="00ED267B" w:rsidP="00ED267B">
      <w:pPr>
        <w:pStyle w:val="Paragrafi"/>
      </w:pPr>
    </w:p>
    <w:p w:rsidR="00ED267B" w:rsidRPr="0081325F" w:rsidRDefault="00ED267B" w:rsidP="00ED267B">
      <w:pPr>
        <w:pStyle w:val="Institucioni"/>
      </w:pPr>
      <w:r w:rsidRPr="0081325F">
        <w:t>KUVENDI POPULLOR</w:t>
      </w:r>
    </w:p>
    <w:p w:rsidR="00ED267B" w:rsidRPr="0081325F" w:rsidRDefault="00ED267B" w:rsidP="00ED267B">
      <w:pPr>
        <w:pStyle w:val="Institucioni"/>
      </w:pPr>
      <w:r w:rsidRPr="0081325F">
        <w:t>I REPUBLIKËS SË SHQIPËRISË</w:t>
      </w:r>
    </w:p>
    <w:p w:rsidR="00ED267B" w:rsidRPr="0081325F" w:rsidRDefault="00ED267B" w:rsidP="00ED267B">
      <w:pPr>
        <w:pStyle w:val="Paragrafi"/>
      </w:pPr>
    </w:p>
    <w:p w:rsidR="00ED267B" w:rsidRPr="0081325F" w:rsidRDefault="00ED267B" w:rsidP="00ED267B">
      <w:pPr>
        <w:pStyle w:val="VENDOSI"/>
      </w:pPr>
      <w:r w:rsidRPr="0081325F">
        <w:t>V E N D O S I:</w:t>
      </w:r>
    </w:p>
    <w:p w:rsidR="00ED267B" w:rsidRPr="0081325F" w:rsidRDefault="00ED267B" w:rsidP="00ED267B">
      <w:pPr>
        <w:pStyle w:val="Paragrafi"/>
      </w:pPr>
    </w:p>
    <w:p w:rsidR="00ED267B" w:rsidRPr="0081325F" w:rsidRDefault="00ED267B" w:rsidP="00ED267B">
      <w:pPr>
        <w:pStyle w:val="NeniNr"/>
      </w:pPr>
      <w:r w:rsidRPr="0081325F">
        <w:t>Neni 1</w:t>
      </w:r>
    </w:p>
    <w:p w:rsidR="00ED267B" w:rsidRPr="0081325F" w:rsidRDefault="00ED267B" w:rsidP="00ED267B">
      <w:pPr>
        <w:pStyle w:val="Paragrafi"/>
      </w:pPr>
    </w:p>
    <w:p w:rsidR="00ED267B" w:rsidRPr="0081325F" w:rsidRDefault="00ED267B" w:rsidP="00ED267B">
      <w:pPr>
        <w:pStyle w:val="Paragrafi"/>
      </w:pPr>
      <w:r w:rsidRPr="0081325F">
        <w:t>Struktura e Këshillit të Ministrave e përcaktuar me dekretin nr.1838, datë 25.7.1997, miratuar me ligjin nr.8226, datë 29.7.1997, ndryshohet si vijon:</w:t>
      </w:r>
    </w:p>
    <w:p w:rsidR="00ED267B" w:rsidRPr="0081325F" w:rsidRDefault="00ED267B" w:rsidP="00ED267B">
      <w:pPr>
        <w:pStyle w:val="Paragrafi"/>
      </w:pPr>
      <w:r w:rsidRPr="0081325F">
        <w:t>1. Kryetari i Këshillit të Ministrave</w:t>
      </w:r>
    </w:p>
    <w:p w:rsidR="00ED267B" w:rsidRPr="0081325F" w:rsidRDefault="00ED267B" w:rsidP="00ED267B">
      <w:pPr>
        <w:pStyle w:val="Paragrafi"/>
      </w:pPr>
      <w:r w:rsidRPr="0081325F">
        <w:t>2. Zëvendëskryetar i Këshillit të Ministrave dhe ministër i Koordinimit Qeveritar</w:t>
      </w:r>
    </w:p>
    <w:p w:rsidR="00ED267B" w:rsidRPr="0081325F" w:rsidRDefault="00ED267B" w:rsidP="00ED267B">
      <w:pPr>
        <w:pStyle w:val="Paragrafi"/>
      </w:pPr>
      <w:r w:rsidRPr="0081325F">
        <w:t>3. Zëvendëskryetar i Këshillit të Ministrave dhe ministër i Pushtetit Lokal</w:t>
      </w:r>
    </w:p>
    <w:p w:rsidR="00ED267B" w:rsidRPr="0081325F" w:rsidRDefault="00ED267B" w:rsidP="00ED267B">
      <w:pPr>
        <w:pStyle w:val="Paragrafi"/>
      </w:pPr>
      <w:r w:rsidRPr="0081325F">
        <w:t>4. Ministër i Punëve të Jashtme</w:t>
      </w:r>
    </w:p>
    <w:p w:rsidR="00ED267B" w:rsidRPr="0081325F" w:rsidRDefault="00ED267B" w:rsidP="00ED267B">
      <w:pPr>
        <w:pStyle w:val="Paragrafi"/>
      </w:pPr>
      <w:r w:rsidRPr="0081325F">
        <w:t>5. Ministër i Mbrojtjes</w:t>
      </w:r>
    </w:p>
    <w:p w:rsidR="00ED267B" w:rsidRPr="0081325F" w:rsidRDefault="00ED267B" w:rsidP="00ED267B">
      <w:pPr>
        <w:pStyle w:val="Paragrafi"/>
      </w:pPr>
      <w:r w:rsidRPr="0081325F">
        <w:t>6. Ministër i Rendit Publik</w:t>
      </w:r>
    </w:p>
    <w:p w:rsidR="00ED267B" w:rsidRPr="0081325F" w:rsidRDefault="00ED267B" w:rsidP="00ED267B">
      <w:pPr>
        <w:pStyle w:val="Paragrafi"/>
      </w:pPr>
      <w:r w:rsidRPr="0081325F">
        <w:t>7. Ministër i Financave</w:t>
      </w:r>
    </w:p>
    <w:p w:rsidR="00ED267B" w:rsidRPr="0081325F" w:rsidRDefault="00ED267B" w:rsidP="00ED267B">
      <w:pPr>
        <w:pStyle w:val="Paragrafi"/>
      </w:pPr>
      <w:r w:rsidRPr="0081325F">
        <w:t>8. Ministër i Punëve Publike e Privatizimit</w:t>
      </w:r>
    </w:p>
    <w:p w:rsidR="00ED267B" w:rsidRPr="0081325F" w:rsidRDefault="00ED267B" w:rsidP="00ED267B">
      <w:pPr>
        <w:pStyle w:val="Paragrafi"/>
      </w:pPr>
      <w:r w:rsidRPr="0081325F">
        <w:t>9. Ministër i Drejtësisë</w:t>
      </w:r>
    </w:p>
    <w:p w:rsidR="00ED267B" w:rsidRPr="0081325F" w:rsidRDefault="00ED267B" w:rsidP="00ED267B">
      <w:pPr>
        <w:pStyle w:val="Paragrafi"/>
      </w:pPr>
      <w:r w:rsidRPr="0081325F">
        <w:t>10. Ministër i Bashkëpunimit Ekonomik dhe Tregtisë</w:t>
      </w:r>
    </w:p>
    <w:p w:rsidR="00ED267B" w:rsidRPr="0081325F" w:rsidRDefault="00ED267B" w:rsidP="00ED267B">
      <w:pPr>
        <w:pStyle w:val="Paragrafi"/>
      </w:pPr>
      <w:r w:rsidRPr="0081325F">
        <w:t>11. Ministër i Punëve Publike dhe Transportit</w:t>
      </w:r>
    </w:p>
    <w:p w:rsidR="00ED267B" w:rsidRPr="0081325F" w:rsidRDefault="00ED267B" w:rsidP="00ED267B">
      <w:pPr>
        <w:pStyle w:val="Paragrafi"/>
      </w:pPr>
      <w:r w:rsidRPr="0081325F">
        <w:t>12. Ministër i Bujqësisë dhe Ushqimit</w:t>
      </w:r>
    </w:p>
    <w:p w:rsidR="00ED267B" w:rsidRPr="0081325F" w:rsidRDefault="00ED267B" w:rsidP="00ED267B">
      <w:pPr>
        <w:pStyle w:val="Paragrafi"/>
      </w:pPr>
      <w:r w:rsidRPr="0081325F">
        <w:t>13. Ministër i Punës dhe Çështjeve Sociale</w:t>
      </w:r>
    </w:p>
    <w:p w:rsidR="00ED267B" w:rsidRPr="0081325F" w:rsidRDefault="00ED267B" w:rsidP="00ED267B">
      <w:pPr>
        <w:pStyle w:val="Paragrafi"/>
      </w:pPr>
      <w:r w:rsidRPr="0081325F">
        <w:t>14. Ministër i Arsimit dhe Shkencës</w:t>
      </w:r>
    </w:p>
    <w:p w:rsidR="00ED267B" w:rsidRPr="0081325F" w:rsidRDefault="00ED267B" w:rsidP="00ED267B">
      <w:pPr>
        <w:pStyle w:val="Paragrafi"/>
      </w:pPr>
      <w:r w:rsidRPr="0081325F">
        <w:t>15. Ministër i Kulturës, Rinisë dhe Sporteve</w:t>
      </w:r>
    </w:p>
    <w:p w:rsidR="00ED267B" w:rsidRPr="0081325F" w:rsidRDefault="00ED267B" w:rsidP="00ED267B">
      <w:pPr>
        <w:pStyle w:val="Paragrafi"/>
      </w:pPr>
      <w:r w:rsidRPr="0081325F">
        <w:t>16. Ministër i Shëndetësisë</w:t>
      </w:r>
    </w:p>
    <w:p w:rsidR="00ED267B" w:rsidRPr="0081325F" w:rsidRDefault="00ED267B" w:rsidP="00ED267B">
      <w:pPr>
        <w:pStyle w:val="Paragrafi"/>
      </w:pPr>
      <w:r w:rsidRPr="0081325F">
        <w:t>17. Ministër Shteti për Reformën Legjislative dhe Marrëdhëniet me Kuvendin Popullor</w:t>
      </w:r>
    </w:p>
    <w:p w:rsidR="00ED267B" w:rsidRPr="0081325F" w:rsidRDefault="00ED267B" w:rsidP="00ED267B">
      <w:pPr>
        <w:pStyle w:val="Paragrafi"/>
      </w:pPr>
      <w:r w:rsidRPr="0081325F">
        <w:t>18. Sekretar Shteti për Integrimin Europian në Ministrinë e Punëve të Jashtme</w:t>
      </w:r>
    </w:p>
    <w:p w:rsidR="00ED267B" w:rsidRPr="0081325F" w:rsidRDefault="00ED267B" w:rsidP="00ED267B">
      <w:pPr>
        <w:pStyle w:val="Paragrafi"/>
      </w:pPr>
    </w:p>
    <w:p w:rsidR="00ED267B" w:rsidRPr="0081325F" w:rsidRDefault="00ED267B" w:rsidP="00ED267B">
      <w:pPr>
        <w:pStyle w:val="NeniNr"/>
      </w:pPr>
      <w:r w:rsidRPr="0081325F">
        <w:t>Neni 2</w:t>
      </w:r>
    </w:p>
    <w:p w:rsidR="00ED267B" w:rsidRPr="0081325F" w:rsidRDefault="00ED267B" w:rsidP="00ED267B">
      <w:pPr>
        <w:pStyle w:val="Paragrafi"/>
      </w:pPr>
    </w:p>
    <w:p w:rsidR="00ED267B" w:rsidRPr="0081325F" w:rsidRDefault="00ED267B" w:rsidP="00ED267B">
      <w:pPr>
        <w:pStyle w:val="Paragrafi"/>
      </w:pPr>
      <w:r w:rsidRPr="0081325F">
        <w:t>Ky ligj hyn në fuqi ditën e shpalljes nga Presidenti i Republikës.</w:t>
      </w:r>
    </w:p>
    <w:p w:rsidR="00ED267B" w:rsidRPr="0081325F" w:rsidRDefault="00ED267B" w:rsidP="00ED267B">
      <w:pPr>
        <w:pStyle w:val="Paragrafi"/>
      </w:pPr>
    </w:p>
    <w:p w:rsidR="00ED267B" w:rsidRPr="0081325F" w:rsidRDefault="00ED267B" w:rsidP="00ED267B">
      <w:pPr>
        <w:pStyle w:val="Shpallja"/>
      </w:pPr>
      <w:r w:rsidRPr="0081325F">
        <w:t>Shpallur me dekretin nr.2048, datë 16.4.1998 të Presidentit të Republikës së Shqipërisë, Rexhep Meidani</w:t>
      </w:r>
    </w:p>
    <w:p w:rsidR="00ED267B" w:rsidRPr="0081325F" w:rsidRDefault="00ED267B" w:rsidP="00ED267B">
      <w:pPr>
        <w:pStyle w:val="Paragrafi"/>
      </w:pPr>
    </w:p>
    <w:p w:rsidR="00ED267B" w:rsidRPr="0081325F" w:rsidRDefault="00ED267B" w:rsidP="00ED267B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A65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64E25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97A55"/>
    <w:rsid w:val="00DC64E5"/>
    <w:rsid w:val="00E06AA7"/>
    <w:rsid w:val="00E624E2"/>
    <w:rsid w:val="00E645E3"/>
    <w:rsid w:val="00EA206E"/>
    <w:rsid w:val="00EC5F99"/>
    <w:rsid w:val="00ED267B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147CA0F-D57C-4E6D-AC77-800C28D27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2019-03-27T09:43:00Z</dcterms:created>
  <dcterms:modified xsi:type="dcterms:W3CDTF">2019-03-27T09:43:00Z</dcterms:modified>
</cp:coreProperties>
</file>