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D21" w:rsidRPr="009B2E2B" w:rsidRDefault="00BF3D21" w:rsidP="00BF3D21">
      <w:pPr>
        <w:pStyle w:val="Akti"/>
      </w:pPr>
      <w:bookmarkStart w:id="0" w:name="_GoBack"/>
      <w:bookmarkEnd w:id="0"/>
      <w:r>
        <w:t>LIG</w:t>
      </w:r>
      <w:r w:rsidRPr="009B2E2B">
        <w:t>J</w:t>
      </w:r>
    </w:p>
    <w:p w:rsidR="00BF3D21" w:rsidRPr="009B2E2B" w:rsidRDefault="00BF3D21" w:rsidP="00BF3D21">
      <w:pPr>
        <w:pStyle w:val="NumriData"/>
      </w:pPr>
      <w:r w:rsidRPr="009B2E2B">
        <w:t>Nr.8349, datë 20.5.1998</w:t>
      </w:r>
    </w:p>
    <w:p w:rsidR="00BF3D21" w:rsidRPr="009B2E2B" w:rsidRDefault="00BF3D21" w:rsidP="00BF3D21">
      <w:pPr>
        <w:pStyle w:val="Paragrafi"/>
      </w:pPr>
    </w:p>
    <w:p w:rsidR="00BF3D21" w:rsidRPr="009B2E2B" w:rsidRDefault="00BF3D21" w:rsidP="00BF3D21">
      <w:pPr>
        <w:pStyle w:val="Titulli"/>
      </w:pPr>
      <w:r w:rsidRPr="009B2E2B">
        <w:t>P</w:t>
      </w:r>
      <w:r w:rsidR="008E297F">
        <w:t>Ë</w:t>
      </w:r>
      <w:r w:rsidRPr="009B2E2B">
        <w:t>R DISA NDRYSHIME N</w:t>
      </w:r>
      <w:r w:rsidR="008E297F">
        <w:t>Ë</w:t>
      </w:r>
      <w:r w:rsidR="00F867A1">
        <w:t xml:space="preserve"> LIGJIN NR.7777, DATË</w:t>
      </w:r>
      <w:r w:rsidRPr="009B2E2B">
        <w:t xml:space="preserve"> 22.12.1993 "P</w:t>
      </w:r>
      <w:r w:rsidR="008E297F">
        <w:t>Ë</w:t>
      </w:r>
      <w:r w:rsidRPr="009B2E2B">
        <w:t>R SISTEMIN E TAKSAVE N</w:t>
      </w:r>
      <w:r w:rsidR="008E297F">
        <w:t>Ë</w:t>
      </w:r>
      <w:r w:rsidRPr="009B2E2B">
        <w:t xml:space="preserve"> REPUBLIK</w:t>
      </w:r>
      <w:r w:rsidR="008E297F">
        <w:t>Ë</w:t>
      </w:r>
      <w:r w:rsidRPr="009B2E2B">
        <w:t>N E SHQIP</w:t>
      </w:r>
      <w:r w:rsidR="008E297F">
        <w:t>Ë</w:t>
      </w:r>
      <w:r w:rsidRPr="009B2E2B">
        <w:t>RIS</w:t>
      </w:r>
      <w:r w:rsidR="008E297F">
        <w:t>Ë</w:t>
      </w:r>
      <w:r w:rsidRPr="009B2E2B">
        <w:t>" , NDRYSHUAR ME LIGJET NR.7788, DAT</w:t>
      </w:r>
      <w:r w:rsidR="008E297F">
        <w:t>Ë</w:t>
      </w:r>
      <w:r w:rsidRPr="009B2E2B">
        <w:t xml:space="preserve"> 9.2.1994; NR.7799, DAT</w:t>
      </w:r>
      <w:r w:rsidR="008E297F">
        <w:t>Ë</w:t>
      </w:r>
      <w:r w:rsidRPr="009B2E2B">
        <w:t xml:space="preserve"> 2.2.1995; NR.8079, DAT</w:t>
      </w:r>
      <w:r w:rsidR="008E297F">
        <w:t>Ë</w:t>
      </w:r>
      <w:r w:rsidRPr="009B2E2B">
        <w:t xml:space="preserve"> 29.2.1996; NR.8165, DAT</w:t>
      </w:r>
      <w:r w:rsidR="008E297F">
        <w:t>Ë</w:t>
      </w:r>
      <w:r w:rsidRPr="009B2E2B">
        <w:t xml:space="preserve"> 21.11.1996; NR.8171, DAT</w:t>
      </w:r>
      <w:r w:rsidR="008E297F">
        <w:t>Ë</w:t>
      </w:r>
      <w:r w:rsidRPr="009B2E2B">
        <w:t xml:space="preserve"> 6.2.1997 DHE NR.8248, DAT</w:t>
      </w:r>
      <w:r w:rsidR="008E297F">
        <w:t>Ë</w:t>
      </w:r>
      <w:r w:rsidRPr="009B2E2B">
        <w:t xml:space="preserve"> 6.10.1997</w:t>
      </w:r>
    </w:p>
    <w:p w:rsidR="00BF3D21" w:rsidRPr="009B2E2B" w:rsidRDefault="00BF3D21" w:rsidP="00BF3D21">
      <w:pPr>
        <w:pStyle w:val="Paragrafi"/>
      </w:pPr>
    </w:p>
    <w:p w:rsidR="00BF3D21" w:rsidRPr="009B2E2B" w:rsidRDefault="00BF3D21" w:rsidP="00BF3D21">
      <w:pPr>
        <w:pStyle w:val="BazLigjPropozues"/>
      </w:pPr>
      <w:r w:rsidRPr="009B2E2B">
        <w:t xml:space="preserve">Në mbështetie të neneve 13 dhe 16 të ligjit nr.7491, datë 29.4.1991 "Për dispozitat kryesore </w:t>
      </w:r>
      <w:r w:rsidR="005D21C0">
        <w:t>kushtetuese", me propozimin e Kë</w:t>
      </w:r>
      <w:r w:rsidRPr="009B2E2B">
        <w:t>shillit të Ministrave</w:t>
      </w:r>
    </w:p>
    <w:p w:rsidR="00BF3D21" w:rsidRPr="009B2E2B" w:rsidRDefault="00BF3D21" w:rsidP="00BF3D21">
      <w:pPr>
        <w:pStyle w:val="Paragrafi"/>
      </w:pPr>
    </w:p>
    <w:p w:rsidR="00BF3D21" w:rsidRPr="009B2E2B" w:rsidRDefault="00BF3D21" w:rsidP="00BF3D21">
      <w:pPr>
        <w:pStyle w:val="Institucioni"/>
      </w:pPr>
      <w:r w:rsidRPr="009B2E2B">
        <w:t>KUVENDI POPULLOR</w:t>
      </w:r>
    </w:p>
    <w:p w:rsidR="00BF3D21" w:rsidRPr="009B2E2B" w:rsidRDefault="00BF3D21" w:rsidP="00BF3D21">
      <w:pPr>
        <w:pStyle w:val="Institucioni"/>
      </w:pPr>
      <w:r w:rsidRPr="009B2E2B">
        <w:t>I REPUBLIK</w:t>
      </w:r>
      <w:r w:rsidR="008E297F">
        <w:t>Ë</w:t>
      </w:r>
      <w:r w:rsidRPr="009B2E2B">
        <w:t>S S</w:t>
      </w:r>
      <w:r w:rsidR="008E297F">
        <w:t>Ë</w:t>
      </w:r>
      <w:r w:rsidRPr="009B2E2B">
        <w:t xml:space="preserve"> SHQIP</w:t>
      </w:r>
      <w:r w:rsidR="008E297F">
        <w:t>Ë</w:t>
      </w:r>
      <w:r w:rsidRPr="009B2E2B">
        <w:t>RIS</w:t>
      </w:r>
      <w:r w:rsidR="008E297F">
        <w:t>Ë</w:t>
      </w:r>
    </w:p>
    <w:p w:rsidR="00BF3D21" w:rsidRPr="009B2E2B" w:rsidRDefault="00BF3D21" w:rsidP="00BF3D21">
      <w:pPr>
        <w:pStyle w:val="Paragrafi"/>
      </w:pPr>
    </w:p>
    <w:p w:rsidR="00BF3D21" w:rsidRPr="009B2E2B" w:rsidRDefault="00BF3D21" w:rsidP="00BF3D21">
      <w:pPr>
        <w:pStyle w:val="VENDOSI"/>
      </w:pPr>
      <w:r w:rsidRPr="009B2E2B">
        <w:t>VENDOSI:</w:t>
      </w:r>
    </w:p>
    <w:p w:rsidR="00BF3D21" w:rsidRPr="009B2E2B" w:rsidRDefault="00BF3D21" w:rsidP="00BF3D21">
      <w:pPr>
        <w:pStyle w:val="Paragrafi"/>
      </w:pPr>
    </w:p>
    <w:p w:rsidR="00BF3D21" w:rsidRPr="009B2E2B" w:rsidRDefault="00BF3D21" w:rsidP="00BF3D21">
      <w:pPr>
        <w:pStyle w:val="NeniNr"/>
      </w:pPr>
      <w:r>
        <w:t>Neni 1</w:t>
      </w:r>
    </w:p>
    <w:p w:rsidR="00BF3D21" w:rsidRPr="009B2E2B" w:rsidRDefault="00BF3D21" w:rsidP="00BF3D21">
      <w:pPr>
        <w:pStyle w:val="Paragrafi"/>
      </w:pPr>
    </w:p>
    <w:p w:rsidR="00BF3D21" w:rsidRPr="009B2E2B" w:rsidRDefault="00BF3D21" w:rsidP="00BF3D21">
      <w:pPr>
        <w:pStyle w:val="Paragrafi"/>
      </w:pPr>
      <w:r w:rsidRPr="009B2E2B">
        <w:t>Në ligjin nr.7777, datë 22.12.1993 "Për sistemin e taksave në Republikën e Shqipërisë" ndryshuar me ligjet nr.7788, datë 9.2.1994; nr.7799, datë 2.2.1995; nr.8079, datë 29.2.1996; nr.8165, datë 21.11.1996; nr.8171, datë 6.2.1997 dhe nr.8248, datë 6</w:t>
      </w:r>
      <w:r w:rsidR="005D21C0">
        <w:t>.10.1997, në</w:t>
      </w:r>
      <w:r w:rsidRPr="009B2E2B">
        <w:t xml:space="preserve"> nenin 2 hiqen fjalët: "Taksa për qarkullimin rrugor".</w:t>
      </w:r>
    </w:p>
    <w:p w:rsidR="00BF3D21" w:rsidRPr="009B2E2B" w:rsidRDefault="00BF3D21" w:rsidP="00BF3D21">
      <w:pPr>
        <w:pStyle w:val="Paragrafi"/>
      </w:pPr>
    </w:p>
    <w:p w:rsidR="00BF3D21" w:rsidRPr="009B2E2B" w:rsidRDefault="00BF3D21" w:rsidP="00BF3D21">
      <w:pPr>
        <w:pStyle w:val="NeniNr"/>
      </w:pPr>
      <w:r w:rsidRPr="009B2E2B">
        <w:t>Neni 2</w:t>
      </w:r>
    </w:p>
    <w:p w:rsidR="00BF3D21" w:rsidRPr="009B2E2B" w:rsidRDefault="00BF3D21" w:rsidP="00BF3D21">
      <w:pPr>
        <w:pStyle w:val="Paragrafi"/>
      </w:pPr>
    </w:p>
    <w:p w:rsidR="00BF3D21" w:rsidRPr="009B2E2B" w:rsidRDefault="00BF3D21" w:rsidP="00BF3D21">
      <w:pPr>
        <w:pStyle w:val="Paragrafi"/>
      </w:pPr>
      <w:r w:rsidRPr="009B2E2B">
        <w:t>Në nenin 7, në pjesën "Për taksat nacionale", shkronja "c" shfuqizohet.</w:t>
      </w:r>
    </w:p>
    <w:p w:rsidR="00BF3D21" w:rsidRPr="009B2E2B" w:rsidRDefault="00BF3D21" w:rsidP="00BF3D21">
      <w:pPr>
        <w:pStyle w:val="Paragrafi"/>
      </w:pPr>
    </w:p>
    <w:p w:rsidR="00BF3D21" w:rsidRPr="009B2E2B" w:rsidRDefault="00BF3D21" w:rsidP="00BF3D21">
      <w:pPr>
        <w:pStyle w:val="NeniNr"/>
      </w:pPr>
      <w:r w:rsidRPr="009B2E2B">
        <w:t>Neni 3</w:t>
      </w:r>
    </w:p>
    <w:p w:rsidR="00BF3D21" w:rsidRPr="009B2E2B" w:rsidRDefault="00BF3D21" w:rsidP="00BF3D21">
      <w:pPr>
        <w:pStyle w:val="Paragrafi"/>
      </w:pPr>
    </w:p>
    <w:p w:rsidR="00BF3D21" w:rsidRPr="009B2E2B" w:rsidRDefault="00BF3D21" w:rsidP="00BF3D21">
      <w:pPr>
        <w:pStyle w:val="Paragrafi"/>
      </w:pPr>
      <w:r w:rsidRPr="009B2E2B">
        <w:t>Në nenin 8, në pjesën "Për taksat nacionale", shkronja "c" dhe në pjesën ku flitet për organet që ngarkohen me nxjerrjen e taksave nacionale shkronja "c", shfuqizohen.</w:t>
      </w:r>
    </w:p>
    <w:p w:rsidR="00BF3D21" w:rsidRPr="009B2E2B" w:rsidRDefault="00BF3D21" w:rsidP="00BF3D21">
      <w:pPr>
        <w:pStyle w:val="Paragrafi"/>
      </w:pPr>
    </w:p>
    <w:p w:rsidR="00BF3D21" w:rsidRPr="009B2E2B" w:rsidRDefault="00BF3D21" w:rsidP="00BF3D21">
      <w:pPr>
        <w:pStyle w:val="NeniNr"/>
      </w:pPr>
      <w:r w:rsidRPr="009B2E2B">
        <w:t>Neni 4</w:t>
      </w:r>
    </w:p>
    <w:p w:rsidR="00BF3D21" w:rsidRPr="009B2E2B" w:rsidRDefault="00BF3D21" w:rsidP="00BF3D21">
      <w:pPr>
        <w:pStyle w:val="Paragrafi"/>
      </w:pPr>
    </w:p>
    <w:p w:rsidR="00BF3D21" w:rsidRPr="009B2E2B" w:rsidRDefault="00BF3D21" w:rsidP="00BF3D21">
      <w:pPr>
        <w:pStyle w:val="Paragrafi"/>
      </w:pPr>
      <w:r w:rsidRPr="009B2E2B">
        <w:t>Neni 3 i ligjit nr.8165, datë 21.11.1996 "Për disa ndryshime në ligjin nr.7777, datë 22.12.1993 "Për sistemin e taksave në Republikën e Shqipërisë"", shfuqizohet.</w:t>
      </w:r>
    </w:p>
    <w:p w:rsidR="00BF3D21" w:rsidRPr="009B2E2B" w:rsidRDefault="00BF3D21" w:rsidP="00BF3D21">
      <w:pPr>
        <w:pStyle w:val="NeniNr"/>
      </w:pPr>
    </w:p>
    <w:p w:rsidR="00BF3D21" w:rsidRPr="009B2E2B" w:rsidRDefault="00BF3D21" w:rsidP="00BF3D21">
      <w:pPr>
        <w:pStyle w:val="NeniNr"/>
      </w:pPr>
      <w:r w:rsidRPr="009B2E2B">
        <w:t>Neni 5</w:t>
      </w:r>
    </w:p>
    <w:p w:rsidR="00BF3D21" w:rsidRPr="009B2E2B" w:rsidRDefault="00BF3D21" w:rsidP="00BF3D21">
      <w:pPr>
        <w:pStyle w:val="NeniNr"/>
      </w:pPr>
    </w:p>
    <w:p w:rsidR="00BF3D21" w:rsidRPr="009B2E2B" w:rsidRDefault="00BF3D21" w:rsidP="00BF3D21">
      <w:pPr>
        <w:pStyle w:val="Paragrafi"/>
      </w:pPr>
      <w:r w:rsidRPr="009B2E2B">
        <w:t>Ky ligj hyn në fuqi 15 ditë pas botimit në Fletoren Zyrtare.</w:t>
      </w:r>
    </w:p>
    <w:p w:rsidR="00BF3D21" w:rsidRPr="009B2E2B" w:rsidRDefault="00BF3D21" w:rsidP="00BF3D21">
      <w:pPr>
        <w:pStyle w:val="Paragrafi"/>
      </w:pPr>
    </w:p>
    <w:p w:rsidR="00BF3D21" w:rsidRPr="009B2E2B" w:rsidRDefault="00BF3D21" w:rsidP="00BF3D21">
      <w:pPr>
        <w:pStyle w:val="Shpallja"/>
      </w:pPr>
      <w:r w:rsidRPr="009B2E2B">
        <w:t xml:space="preserve">Shpallur me dekretin nr.2107, datë 28.5.1998 të Presidentit të Repu blikës së Sheipërisë, Rexhep Meidani </w:t>
      </w:r>
    </w:p>
    <w:p w:rsidR="00BF3D21" w:rsidRPr="009B2E2B" w:rsidRDefault="00BF3D21" w:rsidP="00BF3D2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134A7"/>
    <w:rsid w:val="00543147"/>
    <w:rsid w:val="00544065"/>
    <w:rsid w:val="00545117"/>
    <w:rsid w:val="0058563C"/>
    <w:rsid w:val="005A53C5"/>
    <w:rsid w:val="005D21C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E297F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BF3D21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867A1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B16DD2-85A6-4521-8A39-3A077862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2019-03-27T09:44:00Z</dcterms:created>
  <dcterms:modified xsi:type="dcterms:W3CDTF">2019-03-27T09:44:00Z</dcterms:modified>
</cp:coreProperties>
</file>