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D64" w:rsidRPr="00A80271" w:rsidRDefault="00B66D64" w:rsidP="00B66D64">
      <w:pPr>
        <w:pStyle w:val="Akti"/>
      </w:pPr>
      <w:bookmarkStart w:id="0" w:name="_GoBack"/>
      <w:bookmarkEnd w:id="0"/>
      <w:r>
        <w:t>L</w:t>
      </w:r>
      <w:r w:rsidRPr="00A80271">
        <w:t>I</w:t>
      </w:r>
      <w:r>
        <w:t>G</w:t>
      </w:r>
      <w:r w:rsidRPr="00A80271">
        <w:t>J</w:t>
      </w:r>
    </w:p>
    <w:p w:rsidR="00B66D64" w:rsidRPr="00A80271" w:rsidRDefault="00B66D64" w:rsidP="00B66D64">
      <w:pPr>
        <w:pStyle w:val="NumriData"/>
      </w:pPr>
      <w:r w:rsidRPr="00A80271">
        <w:t>Nr.8423, datë 7.12.1998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Titulli"/>
      </w:pPr>
      <w:r w:rsidRPr="00A80271">
        <w:t>PËR RATIFIKIMIN E “LETRËS SË GARANCISË SË REPUBLIKËS SË SHQIPËRISË NË KUADRIN E MARRËVESHJES SË HUASË, FINANCIMIT DHE PROJEKTIT ME KFW-NË PËR FINANCIMIN E PROJEKTIT TË UJËSJELLËSIT DHE KANALIZIMEVE TË KRUJËS”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BazLigjPropozues"/>
      </w:pPr>
      <w:r w:rsidRPr="00A80271">
        <w:t>Në mbështetje të neneve 121 dhe 83 pika 1 të Kushtetutës, me propozimin e Këshillit të Ministrave,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Institucioni"/>
      </w:pPr>
      <w:r w:rsidRPr="00A80271">
        <w:t>K U V E N D I</w:t>
      </w:r>
    </w:p>
    <w:p w:rsidR="00B66D64" w:rsidRPr="00A80271" w:rsidRDefault="00B66D64" w:rsidP="00B66D64">
      <w:pPr>
        <w:pStyle w:val="Institucioni"/>
      </w:pPr>
      <w:r w:rsidRPr="00A80271">
        <w:t>I REPUBLIKËS SË SHQIPËRISË</w:t>
      </w:r>
    </w:p>
    <w:p w:rsidR="00B66D64" w:rsidRPr="00A80271" w:rsidRDefault="00B66D64" w:rsidP="00B66D64">
      <w:pPr>
        <w:pStyle w:val="Institucioni"/>
      </w:pPr>
    </w:p>
    <w:p w:rsidR="00B66D64" w:rsidRPr="00A80271" w:rsidRDefault="00372BE3" w:rsidP="00B66D64">
      <w:pPr>
        <w:pStyle w:val="VENDOSI"/>
      </w:pPr>
      <w:r>
        <w:t>VENDOS</w:t>
      </w:r>
      <w:r w:rsidR="00B66D64" w:rsidRPr="00A80271">
        <w:t>I: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NeniNr"/>
      </w:pPr>
      <w:r w:rsidRPr="00A80271">
        <w:t>Neni 1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Ratifikohet Letra e Garancisë, lëshuar nga Republika e Shqipërisë, në kuadrin e marrëveshjes së huasë, financimit dhe projektit me KfW-në, për financimin e projektit të Ujësjellësit dhe Kanalizimeve të Krujës.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NeniNr"/>
      </w:pPr>
      <w:r w:rsidRPr="00A80271">
        <w:t>Neni 2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Ky ligj hyn në fuqi 15 ditë pas botimit në Fletoren Zyrtare.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Shpallja"/>
      </w:pPr>
      <w:r w:rsidRPr="00A80271">
        <w:t>Shpallur me dekretin nr.2264, datë 17.12.1998 të Presidentit të Republikës së Shqipërië, Rexhep Meidani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Letër garancie</w:t>
      </w:r>
    </w:p>
    <w:p w:rsidR="00B66D64" w:rsidRPr="00A80271" w:rsidRDefault="00B66D64" w:rsidP="00B66D64">
      <w:pPr>
        <w:pStyle w:val="Paragrafi"/>
      </w:pPr>
      <w:r w:rsidRPr="00A80271">
        <w:t xml:space="preserve">E datës </w:t>
      </w:r>
      <w:r w:rsidR="003C6094">
        <w:t>26.3.</w:t>
      </w:r>
      <w:r w:rsidRPr="00A80271">
        <w:t>1998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 xml:space="preserve">Nga </w:t>
      </w:r>
    </w:p>
    <w:p w:rsidR="00B66D64" w:rsidRPr="00A80271" w:rsidRDefault="00B66D64" w:rsidP="00B66D64">
      <w:pPr>
        <w:pStyle w:val="Paragrafi"/>
      </w:pPr>
      <w:r w:rsidRPr="00A80271">
        <w:t>Republika e Shqipërisë</w:t>
      </w:r>
    </w:p>
    <w:p w:rsidR="00B66D64" w:rsidRPr="00A80271" w:rsidRDefault="00B66D64" w:rsidP="00B66D64">
      <w:pPr>
        <w:pStyle w:val="Paragrafi"/>
      </w:pPr>
      <w:r w:rsidRPr="00A80271">
        <w:t>e përfaqësuar nga Ministria e Financave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Lidhur me Marrëveshjen e Kanalizimit</w:t>
      </w:r>
    </w:p>
    <w:p w:rsidR="00B66D64" w:rsidRPr="00A80271" w:rsidRDefault="00B66D64" w:rsidP="00B66D64">
      <w:pPr>
        <w:pStyle w:val="Paragrafi"/>
      </w:pPr>
      <w:r w:rsidRPr="00A80271">
        <w:t>Midis</w:t>
      </w:r>
    </w:p>
    <w:p w:rsidR="00B66D64" w:rsidRPr="00A80271" w:rsidRDefault="00B66D64" w:rsidP="00B66D64">
      <w:pPr>
        <w:pStyle w:val="Paragrafi"/>
      </w:pPr>
      <w:r w:rsidRPr="00A80271">
        <w:t>Bankës së Shqipërisë, Tiranë</w:t>
      </w:r>
    </w:p>
    <w:p w:rsidR="00B66D64" w:rsidRPr="00A80271" w:rsidRDefault="00B66D64" w:rsidP="00B66D64">
      <w:pPr>
        <w:pStyle w:val="Paragrafi"/>
      </w:pPr>
      <w:r w:rsidRPr="00A80271">
        <w:t xml:space="preserve">dhe </w:t>
      </w:r>
    </w:p>
    <w:p w:rsidR="00B66D64" w:rsidRPr="00A80271" w:rsidRDefault="00B66D64" w:rsidP="00B66D64">
      <w:pPr>
        <w:pStyle w:val="Paragrafi"/>
      </w:pPr>
      <w:r w:rsidRPr="00A80271">
        <w:t>Ndërmarrjes së Ujësjellës-Kanalizimeve, Krujë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Për shumën</w:t>
      </w:r>
    </w:p>
    <w:p w:rsidR="00B66D64" w:rsidRPr="00A80271" w:rsidRDefault="00B66D64" w:rsidP="00B66D64">
      <w:pPr>
        <w:pStyle w:val="Paragrafi"/>
      </w:pPr>
      <w:r w:rsidRPr="00A80271">
        <w:t>2 100 000 00 DM</w:t>
      </w:r>
    </w:p>
    <w:p w:rsidR="00B66D64" w:rsidRPr="00A80271" w:rsidRDefault="00B66D64" w:rsidP="00B66D64">
      <w:pPr>
        <w:pStyle w:val="Paragrafi"/>
      </w:pPr>
    </w:p>
    <w:p w:rsidR="00B66D64" w:rsidRPr="00A80271" w:rsidRDefault="00B66D64" w:rsidP="00B66D64">
      <w:pPr>
        <w:pStyle w:val="Paragrafi"/>
      </w:pPr>
      <w:r w:rsidRPr="00A80271">
        <w:t>Nëpërmjet Marrëveshjes së Kanalizimit të datës ___, BSh ka marrë përsipër të kanalizojë në Ndërmarrjen e Ujësjellës-Kanalizimeve, Krujë, një hua që nuk kalon shumën 2 100 000 00 Dm</w:t>
      </w:r>
    </w:p>
    <w:p w:rsidR="00B66D64" w:rsidRPr="00A80271" w:rsidRDefault="00B66D64" w:rsidP="00B66D64">
      <w:pPr>
        <w:pStyle w:val="Paragrafi"/>
      </w:pPr>
      <w:r w:rsidRPr="00A80271">
        <w:t>Me kusht që Garantuesi të lëshojë një letër garancie për pagesën e detyrimeve të nënhuaamarërsit sipas marrëveshjes së kanalizimit, si më poshtë:</w:t>
      </w:r>
    </w:p>
    <w:p w:rsidR="00B66D64" w:rsidRPr="00A80271" w:rsidRDefault="00B66D64" w:rsidP="00B66D64">
      <w:pPr>
        <w:pStyle w:val="Paragrafi"/>
      </w:pPr>
      <w:r w:rsidRPr="00A80271">
        <w:t>1.</w:t>
      </w:r>
      <w:r w:rsidR="003C6094">
        <w:t xml:space="preserve"> </w:t>
      </w:r>
      <w:r w:rsidRPr="00A80271">
        <w:t>Garantuesi, bie dakord për të gjitha dispozitat e marrëveshjes së kanalizimit dhe jep të gjitha lejet e nevojshme për zbatimin e asaj marrëveshjeje.</w:t>
      </w:r>
    </w:p>
    <w:p w:rsidR="00B66D64" w:rsidRPr="00A80271" w:rsidRDefault="00B66D64" w:rsidP="00B66D64">
      <w:pPr>
        <w:pStyle w:val="Paragrafi"/>
      </w:pPr>
      <w:r w:rsidRPr="00A80271">
        <w:t>2.1 Duke hequr dorë nga të gjitha kundërshtimet ndaj marrëveshjes së kanalizimit, garantuesi jep një garanci të pavarur dhe të parevokueshme për BSh për shlyerjen e të gjitha detyrimeve të pagesës.</w:t>
      </w:r>
    </w:p>
    <w:p w:rsidR="00B66D64" w:rsidRPr="00A80271" w:rsidRDefault="00B66D64" w:rsidP="00B66D64">
      <w:pPr>
        <w:pStyle w:val="Paragrafi"/>
      </w:pPr>
      <w:r w:rsidRPr="00A80271">
        <w:t xml:space="preserve">2.2 Sipas rastit, garantuesi, do të bëjë ndonjë dhe të gjitha pagesat e detyruara nga </w:t>
      </w:r>
      <w:r w:rsidRPr="00A80271">
        <w:lastRenderedPageBreak/>
        <w:t>nënhuamarrësi sipas marrëveshjes së kanalizimit pa vonesë me kërkesën e BSH nëse këto pagesa nuk janë bërë nga nënhuamarrësi kur duhej. Detyrimi për pagesë i garantuesit nuk do të varet nga lajmërimi i parë i BSH ose i kërkesës së saj për të bërë pagesën nënhumarrësit ose në ngritjen e një padie ose marrjen e hapave të tjerë kundër nënhuamarrësit ose në provimin nga BSH se humarrësi nuk ka paguar.</w:t>
      </w:r>
    </w:p>
    <w:p w:rsidR="00B66D64" w:rsidRPr="00A80271" w:rsidRDefault="00B66D64" w:rsidP="00B66D64">
      <w:pPr>
        <w:pStyle w:val="Paragrafi"/>
      </w:pPr>
      <w:r w:rsidRPr="00A80271">
        <w:t>2.3 Garantuesi do t’i bëjë të gjitha në Dm në BSh në llogarinë ____, duke mos u lejuar tërheqje mbrapsht ose kundërreklamime ndaj këtyre pagesave.</w:t>
      </w:r>
    </w:p>
    <w:p w:rsidR="00B66D64" w:rsidRPr="00A80271" w:rsidRDefault="00B66D64" w:rsidP="00B66D64">
      <w:pPr>
        <w:pStyle w:val="Paragrafi"/>
      </w:pPr>
      <w:r w:rsidRPr="00A80271">
        <w:t>3. Ndryshimet në marrëveshjen e kanalizimit do të bëhen me pëlqimin e garantuesit vetëm nëse dhe deri në atë shkallë që ato prekin pagesën e detyrimeve të garantuara në paragrafët 2.1, 2.2 dhe 2.3.</w:t>
      </w:r>
    </w:p>
    <w:p w:rsidR="00B66D64" w:rsidRPr="00A80271" w:rsidRDefault="00B66D64" w:rsidP="00B66D64">
      <w:pPr>
        <w:pStyle w:val="Paragrafi"/>
      </w:pPr>
    </w:p>
    <w:p w:rsidR="00B66D64" w:rsidRDefault="003C6094" w:rsidP="00B66D64">
      <w:pPr>
        <w:pStyle w:val="Paragrafi"/>
      </w:pPr>
      <w:r>
        <w:t xml:space="preserve">Republika e Shqipërisë </w:t>
      </w:r>
    </w:p>
    <w:p w:rsidR="003C6094" w:rsidRDefault="003C6094" w:rsidP="00B66D64">
      <w:pPr>
        <w:pStyle w:val="Paragrafi"/>
      </w:pPr>
      <w:r>
        <w:t xml:space="preserve">Përfaqësuar nga Ministri i Financave </w:t>
      </w:r>
    </w:p>
    <w:p w:rsidR="003C6094" w:rsidRPr="00A80271" w:rsidRDefault="003C6094" w:rsidP="00B66D64">
      <w:pPr>
        <w:pStyle w:val="Paragrafi"/>
      </w:pPr>
      <w:r>
        <w:t>Arben Malaj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2BE3"/>
    <w:rsid w:val="00383FD5"/>
    <w:rsid w:val="003941D1"/>
    <w:rsid w:val="003C6094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5515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6D64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E18D2F-2762-452E-A578-2721DAF9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2019-03-27T09:49:00Z</dcterms:created>
  <dcterms:modified xsi:type="dcterms:W3CDTF">2019-03-27T09:49:00Z</dcterms:modified>
</cp:coreProperties>
</file>