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95C" w:rsidRPr="00A80271" w:rsidRDefault="002B495C" w:rsidP="002B495C">
      <w:pPr>
        <w:pStyle w:val="Akti"/>
      </w:pPr>
      <w:bookmarkStart w:id="0" w:name="_GoBack"/>
      <w:bookmarkEnd w:id="0"/>
      <w:r>
        <w:t>L</w:t>
      </w:r>
      <w:r w:rsidRPr="00A80271">
        <w:t>I</w:t>
      </w:r>
      <w:r>
        <w:t>G</w:t>
      </w:r>
      <w:r w:rsidRPr="00A80271">
        <w:t>J</w:t>
      </w:r>
    </w:p>
    <w:p w:rsidR="002B495C" w:rsidRPr="00A80271" w:rsidRDefault="002B495C" w:rsidP="002B495C">
      <w:pPr>
        <w:pStyle w:val="NumriData"/>
      </w:pPr>
      <w:r w:rsidRPr="00A80271">
        <w:t>Nr.8425, dat</w:t>
      </w:r>
      <w:r w:rsidR="00365BE9">
        <w:t>ë</w:t>
      </w:r>
      <w:r w:rsidRPr="00A80271">
        <w:t xml:space="preserve">  7.12.1998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Titulli"/>
      </w:pPr>
      <w:r w:rsidRPr="00A80271">
        <w:t>P</w:t>
      </w:r>
      <w:r w:rsidR="00365BE9">
        <w:t>Ë</w:t>
      </w:r>
      <w:r w:rsidRPr="00A80271">
        <w:t>R ADERIMIN E REPUBLIK</w:t>
      </w:r>
      <w:r w:rsidR="00365BE9">
        <w:t>Ë</w:t>
      </w:r>
      <w:r w:rsidRPr="00A80271">
        <w:t>S S</w:t>
      </w:r>
      <w:r w:rsidR="00365BE9">
        <w:t>Ë</w:t>
      </w:r>
      <w:r w:rsidRPr="00A80271">
        <w:t xml:space="preserve"> SHQIP</w:t>
      </w:r>
      <w:r w:rsidR="00365BE9">
        <w:t>Ë</w:t>
      </w:r>
      <w:r w:rsidRPr="00A80271">
        <w:t>RIS</w:t>
      </w:r>
      <w:r w:rsidR="00365BE9">
        <w:t>Ë</w:t>
      </w:r>
      <w:r w:rsidRPr="00A80271">
        <w:t xml:space="preserve"> N</w:t>
      </w:r>
      <w:r w:rsidR="00365BE9">
        <w:t>Ë</w:t>
      </w:r>
      <w:r w:rsidRPr="00A80271">
        <w:t xml:space="preserve"> KONVENT</w:t>
      </w:r>
      <w:r w:rsidR="00365BE9">
        <w:t>Ë</w:t>
      </w:r>
      <w:r w:rsidRPr="00A80271">
        <w:t>N NR.144</w:t>
      </w:r>
      <w:r>
        <w:t xml:space="preserve"> </w:t>
      </w:r>
      <w:r w:rsidRPr="00A80271">
        <w:t>"KONSULTIMI TRIPAL</w:t>
      </w:r>
      <w:r w:rsidR="00365BE9">
        <w:t>Ë</w:t>
      </w:r>
      <w:r w:rsidRPr="00A80271">
        <w:t>SH (STANDARDET ND</w:t>
      </w:r>
      <w:r w:rsidR="00365BE9">
        <w:t>Ë</w:t>
      </w:r>
      <w:r w:rsidRPr="00A80271">
        <w:t>RKOMB</w:t>
      </w:r>
      <w:r w:rsidR="00365BE9">
        <w:t>Ë</w:t>
      </w:r>
      <w:r w:rsidRPr="00A80271">
        <w:t>TARE T</w:t>
      </w:r>
      <w:r w:rsidR="00365BE9">
        <w:t>Ë</w:t>
      </w:r>
      <w:r w:rsidRPr="00A80271">
        <w:t xml:space="preserve"> PUN</w:t>
      </w:r>
      <w:r w:rsidR="00365BE9">
        <w:t>Ë</w:t>
      </w:r>
      <w:r w:rsidRPr="00A80271">
        <w:t>S)" T</w:t>
      </w:r>
      <w:r w:rsidR="00365BE9">
        <w:t>Ë</w:t>
      </w:r>
      <w:r w:rsidRPr="00A80271">
        <w:t xml:space="preserve"> ORGANIZAT</w:t>
      </w:r>
      <w:r w:rsidR="00365BE9">
        <w:t>Ë</w:t>
      </w:r>
      <w:r w:rsidRPr="00A80271">
        <w:t>S ND</w:t>
      </w:r>
      <w:r w:rsidR="00365BE9">
        <w:t>Ë</w:t>
      </w:r>
      <w:r w:rsidRPr="00A80271">
        <w:t>RKOMB</w:t>
      </w:r>
      <w:r w:rsidR="00365BE9">
        <w:t>Ë</w:t>
      </w:r>
      <w:r w:rsidRPr="00A80271">
        <w:t>TARE T</w:t>
      </w:r>
      <w:r w:rsidR="00365BE9">
        <w:t>Ë</w:t>
      </w:r>
      <w:r w:rsidRPr="00A80271">
        <w:t xml:space="preserve"> PUN</w:t>
      </w:r>
      <w:r w:rsidR="00365BE9">
        <w:t>Ë</w:t>
      </w:r>
      <w:r w:rsidRPr="00A80271">
        <w:t>S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BazLigjPropozues"/>
      </w:pPr>
      <w:r w:rsidRPr="00A80271">
        <w:t>Në mbështetje të neneve 121 dhe 83 pika 1 të Kushtetutës, me propozimin e Këshillit të Ministrave,</w:t>
      </w:r>
    </w:p>
    <w:p w:rsidR="002B495C" w:rsidRPr="00A80271" w:rsidRDefault="002B495C" w:rsidP="002B495C">
      <w:pPr>
        <w:pStyle w:val="Paragrafi"/>
      </w:pPr>
    </w:p>
    <w:p w:rsidR="002B495C" w:rsidRPr="00A80271" w:rsidRDefault="00365BE9" w:rsidP="002B495C">
      <w:pPr>
        <w:pStyle w:val="Institucioni"/>
      </w:pPr>
      <w:r>
        <w:t>KUVEND</w:t>
      </w:r>
      <w:r w:rsidR="002B495C" w:rsidRPr="00A80271">
        <w:t>I</w:t>
      </w:r>
    </w:p>
    <w:p w:rsidR="002B495C" w:rsidRPr="00A80271" w:rsidRDefault="002B495C" w:rsidP="002B495C">
      <w:pPr>
        <w:pStyle w:val="Institucioni"/>
      </w:pPr>
      <w:r w:rsidRPr="00A80271">
        <w:t>I REPUBLIK</w:t>
      </w:r>
      <w:r w:rsidR="00365BE9">
        <w:t>Ë</w:t>
      </w:r>
      <w:r w:rsidRPr="00A80271">
        <w:t>S S</w:t>
      </w:r>
      <w:r w:rsidR="00365BE9">
        <w:t>Ë</w:t>
      </w:r>
      <w:r w:rsidRPr="00A80271">
        <w:t xml:space="preserve"> SHQIP</w:t>
      </w:r>
      <w:r w:rsidR="00365BE9">
        <w:t>Ë</w:t>
      </w:r>
      <w:r w:rsidRPr="00A80271">
        <w:t>RIS</w:t>
      </w:r>
      <w:r w:rsidR="00365BE9">
        <w:t>Ë</w:t>
      </w:r>
    </w:p>
    <w:p w:rsidR="002B495C" w:rsidRPr="00A80271" w:rsidRDefault="002B495C" w:rsidP="002B495C">
      <w:pPr>
        <w:pStyle w:val="Paragrafi"/>
      </w:pPr>
    </w:p>
    <w:p w:rsidR="002B495C" w:rsidRPr="00A80271" w:rsidRDefault="00365BE9" w:rsidP="002B495C">
      <w:pPr>
        <w:pStyle w:val="TitulliTitull"/>
      </w:pPr>
      <w:r>
        <w:t>VENDOS</w:t>
      </w:r>
      <w:r w:rsidR="002B495C" w:rsidRPr="00A80271">
        <w:t>I: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1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Republika e Shqipërisë aderon në Konventën nr.144 "Konsultimi Tripalësh (Standardet Ndërkombëtare të Punës)" të Organizatës Ndërkombëtare të Punës.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2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Ky ligj hyn në fuqi 15 ditë pas botimit në Fletoren Zyrtare.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Shpallja"/>
      </w:pPr>
      <w:r w:rsidRPr="00A80271">
        <w:t>Shpallur me dekretin nr.2266, datë 17.12.1998 të Presidentit të Republikës së</w:t>
      </w:r>
      <w:r>
        <w:t xml:space="preserve"> </w:t>
      </w:r>
      <w:r w:rsidRPr="00A80271">
        <w:t>Shqipërisë, Rexhep Meidani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</w:p>
    <w:p w:rsidR="002B495C" w:rsidRPr="00A80271" w:rsidRDefault="002B495C" w:rsidP="00BA1BDC">
      <w:pPr>
        <w:pStyle w:val="TitulliNr"/>
      </w:pPr>
      <w:r w:rsidRPr="00A80271">
        <w:t>KONVENTA NR.144</w:t>
      </w:r>
    </w:p>
    <w:p w:rsidR="002B495C" w:rsidRPr="00A80271" w:rsidRDefault="002B495C" w:rsidP="002B495C">
      <w:pPr>
        <w:pStyle w:val="TitulliTitull"/>
      </w:pPr>
      <w:r w:rsidRPr="00A80271">
        <w:t>KONVENTA LIDHUR ME KONSULTIMET TREPAL</w:t>
      </w:r>
      <w:r w:rsidR="00365BE9">
        <w:t>Ë</w:t>
      </w:r>
      <w:r w:rsidRPr="00A80271">
        <w:t>SHE P</w:t>
      </w:r>
      <w:r w:rsidR="00365BE9">
        <w:t>Ë</w:t>
      </w:r>
      <w:r w:rsidRPr="00A80271">
        <w:t>R T</w:t>
      </w:r>
      <w:r w:rsidR="00365BE9">
        <w:t>Ë</w:t>
      </w:r>
      <w:r w:rsidRPr="00A80271">
        <w:t xml:space="preserve"> NXITUR</w:t>
      </w:r>
      <w:r>
        <w:t xml:space="preserve"> </w:t>
      </w:r>
      <w:r w:rsidRPr="00A80271">
        <w:t>ZBATIMIN E STANDARDEVE ND</w:t>
      </w:r>
      <w:r w:rsidR="00365BE9">
        <w:t>Ë</w:t>
      </w:r>
      <w:r w:rsidRPr="00A80271">
        <w:t>RKOMB</w:t>
      </w:r>
      <w:r w:rsidR="00365BE9">
        <w:t>Ë</w:t>
      </w:r>
      <w:r w:rsidRPr="00A80271">
        <w:t>TARE T</w:t>
      </w:r>
      <w:r w:rsidR="00365BE9">
        <w:t>Ë</w:t>
      </w:r>
      <w:r w:rsidRPr="00A80271">
        <w:t xml:space="preserve"> PUN</w:t>
      </w:r>
      <w:r w:rsidR="00365BE9">
        <w:t>Ë</w:t>
      </w:r>
      <w:r w:rsidRPr="00A80271">
        <w:t>S, 1976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Konferenca e Përgjithshme e Organizatës Ndërkombëtare të Punës,</w:t>
      </w:r>
    </w:p>
    <w:p w:rsidR="002B495C" w:rsidRPr="00A80271" w:rsidRDefault="002B495C" w:rsidP="002B495C">
      <w:pPr>
        <w:pStyle w:val="Paragrafi"/>
      </w:pPr>
      <w:r w:rsidRPr="00A80271">
        <w:t>E thirrur në Gjenevë nga Këshilli Drejtues i Zyrës Ndërkombëtare të Punës dhe e</w:t>
      </w:r>
      <w:r w:rsidR="00365BE9">
        <w:t xml:space="preserve"> </w:t>
      </w:r>
      <w:r w:rsidRPr="00A80271">
        <w:t>mbledhur në Sesionin e saj të Gjashtëdhjetë e pestë më 2 Qershor 1976 dhe</w:t>
      </w:r>
    </w:p>
    <w:p w:rsidR="002B495C" w:rsidRPr="00A80271" w:rsidRDefault="002B495C" w:rsidP="002B495C">
      <w:pPr>
        <w:pStyle w:val="Paragrafi"/>
      </w:pPr>
      <w:r w:rsidRPr="00A80271">
        <w:t>Duke rikujtuar dispozitat e Konventave dhe Rekomandimeve ndërkombëtare të punës që janë të ratifikuara, veçanërisht Konventën, 1948, Liria e Organizimit dhe Mbrojtja e të drejtës së Organizimit  dhe Konventën, 1949, e Drejta për t'u Organizuar dhe Negociatat Kolektive dhe Rekomandimi,1960, Konsultimi (Nivelet Industriale dhe Kombëtare), që afirmojnë të drejtën e punëtorëve dhe punëdhënësve për të krijuar</w:t>
      </w:r>
      <w:r w:rsidR="00365BE9">
        <w:t xml:space="preserve"> </w:t>
      </w:r>
      <w:r w:rsidRPr="00A80271">
        <w:t>organizata të lira dhe të pavarura dhe kërkojnë marrjen e masave për nxitjen e konsultimeve efektive në nivel kombëtar midis autoriteteve publike dhe organizatave të punëdhënësve dhe të punëtorëve, si dhe dispozitat e një sërë Konventave dhe Rekomandimeve ndërkombëtare të punës të cilat parashikojnë konsultimin e organizatave të punëdhënësve dhe të punëtorëve mbi masat që duhen marrë për t'u dhënë atyre fuqi dhe</w:t>
      </w:r>
    </w:p>
    <w:p w:rsidR="002B495C" w:rsidRPr="00A80271" w:rsidRDefault="002B495C" w:rsidP="002B495C">
      <w:pPr>
        <w:pStyle w:val="Paragrafi"/>
      </w:pPr>
      <w:r w:rsidRPr="00A80271">
        <w:t>Pasi kanë marrë në konsideratë çështjen e katërt të rendit të ditës të sesionit që është titulluar "krijimi i organizmit trepalësh për të nxitur zbatimin e standardeve ndërkombëtare të punës" dhe pasi kanë vendosur për miratimin e disa propozimeve lidhur</w:t>
      </w:r>
      <w:r w:rsidR="00365BE9">
        <w:t xml:space="preserve"> </w:t>
      </w:r>
      <w:r w:rsidRPr="00A80271">
        <w:t>me konsultimin trepalësh për të nxitur zbatimin e standardeve ndërkombëtare të punësdhe</w:t>
      </w:r>
    </w:p>
    <w:p w:rsidR="00BA1BDC" w:rsidRDefault="002B495C" w:rsidP="002B495C">
      <w:pPr>
        <w:pStyle w:val="Paragrafi"/>
      </w:pPr>
      <w:r w:rsidRPr="00A80271">
        <w:t xml:space="preserve">Pasi kanë vendosur që këto propozime duhet të marrin formën e një Konvente ndërkombëtare, </w:t>
      </w:r>
    </w:p>
    <w:p w:rsidR="002B495C" w:rsidRPr="00A80271" w:rsidRDefault="002B495C" w:rsidP="002B495C">
      <w:pPr>
        <w:pStyle w:val="Paragrafi"/>
      </w:pPr>
      <w:r w:rsidRPr="00A80271">
        <w:t>miraton në këtë ditë të njëzetë e njëtë të Qershorit të vitit njëmijë e nëntëqind e shtatëdhjetë e gjashtë, Konventën e mëposhtme, e cila mund të quhet  Konventa,1976, Konsultimi Trepalësh (Standardet Ndërkombëtare të punës):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lastRenderedPageBreak/>
        <w:t>Neni 1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Në kuptimin e kësaj Konvente me termin "organizata përfaqësuese" do të kuptohen organizatat më të përfaqësuara të punëdhënësve dhe të punëtorëve që gëzojnë të drejtën e lirisë së organizimit.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2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1. Çdo Anëtar i Organizatës Ndërkombëtare të Punës që ratifikon këtë Konventë angazhohet të zbatojë procedura të cilat sigurojnë konsultime efektive, në lidhje me çështje që kanë të bëjnë me aktivitetet e Organizatës Ndërkombëtare të Punës, midis  përfaqësuesve të qeverisë, të punëdhënësve dhe të punëtorëve, të cilat parashikohen në Nenin 5, paragrafi 1 më poshtë.</w:t>
      </w:r>
    </w:p>
    <w:p w:rsidR="002B495C" w:rsidRPr="00A80271" w:rsidRDefault="002B495C" w:rsidP="002B495C">
      <w:pPr>
        <w:pStyle w:val="Paragrafi"/>
      </w:pPr>
      <w:r w:rsidRPr="00A80271">
        <w:t>2. Natyra dhe forma e procedurave të parashikuara në paragrafin 1 të këtij neni duhet të përcaktohet në përputhje me praktikën kombëtare të çdo vendi, pas konsultimit me organizatat përfaqësuese, atje ku këto organizata ekzistojnë dhe këto procedura nuk ekzistojnë.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3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1. Përfaqësuesit e punëdhënësve dhe të punëtorëve, për qëllimet e procedurave të</w:t>
      </w:r>
      <w:r w:rsidR="00365BE9">
        <w:t xml:space="preserve"> </w:t>
      </w:r>
      <w:r w:rsidRPr="00A80271">
        <w:t xml:space="preserve">parashikuara në këtë Konventë, duhet të zgjidhen lirisht nga organizatat e tyre përfaqësuese, ku këto këto organizata ekzistojnë. </w:t>
      </w:r>
    </w:p>
    <w:p w:rsidR="002B495C" w:rsidRPr="00A80271" w:rsidRDefault="002B495C" w:rsidP="002B495C">
      <w:pPr>
        <w:pStyle w:val="Paragrafi"/>
      </w:pPr>
      <w:r w:rsidRPr="00A80271">
        <w:t>2. Punëdhënësit dhe punëtorët duhet të përfaqësohen në mënyrë të barabartë në çdo organizëm ku zhvillohen konsultime.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4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1. Autoriteti kompetent duhet të përgjigjet për mbështetjen administrative të procedurave të parashikuarar në këtë Konventë.</w:t>
      </w:r>
    </w:p>
    <w:p w:rsidR="002B495C" w:rsidRPr="00A80271" w:rsidRDefault="002B495C" w:rsidP="002B495C">
      <w:pPr>
        <w:pStyle w:val="Paragrafi"/>
      </w:pPr>
      <w:r w:rsidRPr="00A80271">
        <w:t>2. Midis autoritetit kompetent dhe organizatave përfaqësuese, ku këto organizata ekzistojnë, duhet të bëhen marrëveshje për financimin e çdo kualifikimi të nevojshëm të pjesëmarrësve në këto procedura.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5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1. Qëllimi i procedurave të parashikuara në këtë Konventë duhet të jenë konsultimet mbi:</w:t>
      </w:r>
    </w:p>
    <w:p w:rsidR="002B495C" w:rsidRPr="00A80271" w:rsidRDefault="00365BE9" w:rsidP="002B495C">
      <w:pPr>
        <w:pStyle w:val="Paragrafi"/>
      </w:pPr>
      <w:r>
        <w:t>a.</w:t>
      </w:r>
      <w:r w:rsidR="002B495C" w:rsidRPr="00A80271">
        <w:t xml:space="preserve"> përgjigjet e qeverisë për pyetsorët lidhur me çështjet që parashikohen në tematikën e Konferencës Ndërkombëtare të punës dhe komentet e qeverisë për tekstet e propozuarar për t'u diskutuar nga Konferenca;</w:t>
      </w:r>
    </w:p>
    <w:p w:rsidR="002B495C" w:rsidRPr="00A80271" w:rsidRDefault="002B495C" w:rsidP="002B495C">
      <w:pPr>
        <w:pStyle w:val="Paragrafi"/>
      </w:pPr>
      <w:r w:rsidRPr="00A80271">
        <w:t>b. propozimet që duhet t'i bëhen autoritetit kompetent lidhur me paraqitjen e Konventave dhe Rekomandimeve në përputhje me nenin 19 të Kushtetutës së Organizatës Ndërkombëtare të punës;</w:t>
      </w:r>
    </w:p>
    <w:p w:rsidR="002B495C" w:rsidRPr="00A80271" w:rsidRDefault="002B495C" w:rsidP="002B495C">
      <w:pPr>
        <w:pStyle w:val="Paragrafi"/>
      </w:pPr>
      <w:r w:rsidRPr="00A80271">
        <w:t xml:space="preserve"> c. rishqyrtimi në intervalet e duhura i Konventave dhe Rekomandimeve të cilave nuk u është dhënë ende fuqi, për të shqyrtuar se çfarë masash mund të merren për të nxitur zbatimin dhe ratifikimin e tyre, në se paraqitet nevoja;</w:t>
      </w:r>
    </w:p>
    <w:p w:rsidR="002B495C" w:rsidRPr="00A80271" w:rsidRDefault="002B495C" w:rsidP="002B495C">
      <w:pPr>
        <w:pStyle w:val="Paragrafi"/>
      </w:pPr>
      <w:r w:rsidRPr="00A80271">
        <w:t>d. çështje që dalin nga raportet që duhen formuluar për Zyrën Ndërkombëtare të punës në zbatim të nenit 22 të Kushtetutës së ILO-s;</w:t>
      </w:r>
    </w:p>
    <w:p w:rsidR="002B495C" w:rsidRPr="00A80271" w:rsidRDefault="002B495C" w:rsidP="002B495C">
      <w:pPr>
        <w:pStyle w:val="Paragrafi"/>
      </w:pPr>
      <w:r w:rsidRPr="00A80271">
        <w:t>e. propozimet për denoncimin e Konventave të Ratifikuara.</w:t>
      </w:r>
    </w:p>
    <w:p w:rsidR="002B495C" w:rsidRPr="00A80271" w:rsidRDefault="002B495C" w:rsidP="002B495C">
      <w:pPr>
        <w:pStyle w:val="Paragrafi"/>
      </w:pPr>
      <w:r w:rsidRPr="00A80271">
        <w:t>2. Me qëllim që të sigurohet shqyrtimi i duhur i çështjeve të parashikuara në paragrafin 1 të këtij Neni, duhet të bëhen konsultime në intervalet e duhura, të caktuara në marrëveshje, por jo më pak se një herë në vit.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6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Kur gjykohet e përshtatshme, pas konsultimit me organizatat e përfaqësuara, ku këto organizata ekzistojnë, autoriteti kompetent publikon një raport vjetor mbi funksionimin e procedurave të parashikuara në këtë Konventë.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7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Ratifikimi zyrtar i kësaj Konvente duhet t'i komunikohet për regjistrim Drejtorit të Përgjithshëm të Zyrës Ndërkombëtare të Punës.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8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1. Kjo Konventë do të jetë e detyrueshme vetëm për ata Anëtarë të Organizatës Ndërkombëtare të Punës, të cilët e kanë regjistruar ratifikimin e tyre te Drejtori i Përgjithshëm.</w:t>
      </w:r>
    </w:p>
    <w:p w:rsidR="002B495C" w:rsidRPr="00A80271" w:rsidRDefault="002B495C" w:rsidP="002B495C">
      <w:pPr>
        <w:pStyle w:val="Paragrafi"/>
      </w:pPr>
      <w:r w:rsidRPr="00A80271">
        <w:t>2. Ajo do të hyjë në fuqi 12 muaj pas datës që ratifikimi i Konventës nga dy Anëtarë është regjistruara te Drejtori I Përgjithshëm.</w:t>
      </w:r>
    </w:p>
    <w:p w:rsidR="002B495C" w:rsidRPr="00A80271" w:rsidRDefault="002B495C" w:rsidP="002B495C">
      <w:pPr>
        <w:pStyle w:val="Paragrafi"/>
      </w:pPr>
      <w:r w:rsidRPr="00A80271">
        <w:t xml:space="preserve">3. Pas kësaj kjo Konventë do të hyjë në fuqi </w:t>
      </w:r>
      <w:r w:rsidR="00280377">
        <w:t>për çdo a</w:t>
      </w:r>
      <w:r w:rsidRPr="00A80271">
        <w:t>nëtar 12 muaj pas datës në të cilën është regjistrua</w:t>
      </w:r>
      <w:r w:rsidR="00280377">
        <w:t>r</w:t>
      </w:r>
      <w:r w:rsidRPr="00A80271">
        <w:t xml:space="preserve"> ratifikimi i saj.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 9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1. Çdo Anëtar që ka ratifikuar këtë Konventë mund ta denoncojë atë pas 10 vjetësh nga data që kjo Konventë ka hyrë në fuqi për herë të parë me anën e një akti, që i komunikohet për regjistrim  Drejtorit të Përgjithshëm të Zyrës Ndërkombëtare të Punës.Ky denoncim do të hyjë në fuqi pas një viti nga data e regjistrimit të tij.</w:t>
      </w:r>
    </w:p>
    <w:p w:rsidR="002B495C" w:rsidRPr="00A80271" w:rsidRDefault="002B495C" w:rsidP="002B495C">
      <w:pPr>
        <w:pStyle w:val="Paragrafi"/>
      </w:pPr>
      <w:r w:rsidRPr="00A80271">
        <w:t>2. Çdo Anëtar, që ka ratifikuar këtë Konventë dhe që nuk e ushtron të drejtën e denoncimit të parashikuar në këtë nen brenda një viti pas mbarimit të periudhës 10- vjeçare të parashikuar në paragrafin e mësipërm, do të jetë i detyruar për një periudhë tjetër 10 vjeçare dhe pas kësaj mund ta denoncojë këtë Konventë vetëm me mbarimin e çdo periudhe 10-vjeçare, në përputhje me kushtet e parashikuara në këtë nen.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10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1. Drejtori i Përgjithshëm i Zyrës Ndërkombëtare të Punës duhet të njoftojë të gjithë Anëtarët e Organizatës Ndërkombëtare të Punës për regjistrimin e të gjithë ratifikimeve dhe denoncimeve, që i komunikohen atij nga Anëtarët e Organizatës.</w:t>
      </w:r>
    </w:p>
    <w:p w:rsidR="002B495C" w:rsidRPr="00A80271" w:rsidRDefault="002B495C" w:rsidP="002B495C">
      <w:pPr>
        <w:pStyle w:val="Paragrafi"/>
      </w:pPr>
      <w:r w:rsidRPr="00A80271">
        <w:t>2. Kur lajmëron Anëtarët e Organizatës për regjistrimin e ratifikimit të dytë, që i komunikohet atij,  Drejtori i Përgjithshëm duhet t'u bëjë të qartë Anëtarëve të Organizatës datën në të cilën do të hyjë në fuqi Konventa.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11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Drejtori i Përgjithshëm i Zyrës Ndërkombëtare të Punës duhet t'i komunikojë Sekretarit të Përgjithshëm të Kombeve të Bashkuara për regjistrim, në përputhje me Nenin 102 të Kartës së Kombeve të Bashkuara, të gjitha veçoritë e ratifikimeve dhe akteve të denoncimeve të regjistruara nga ai në përputhje me dispozitat e nenit të mësipërm.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12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Këshilli Drejtues i Zyrës Ndërkombëtare të Punës duhet t'i paraqesë Konferencës së Përgjithshme, në një kohë që ai e konsideron të nevojshme, një raport mbi zbatimin e kësaj Konvente dhe të shqyrtojë propozimin për vendosjen në rendin ditës së Konferencës të çështjes së ndryshimit të saj të pjesshëm ose të plotë.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13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>1. Kur miratohet nga Konferenca një Konventë e re, duke ndryshuar ketë Konventë tërësisht ose pjesërisht, përveçse kur parashikohet ndryshe në Konventën e re, atëherë-</w:t>
      </w:r>
    </w:p>
    <w:p w:rsidR="002B495C" w:rsidRPr="00A80271" w:rsidRDefault="002B495C" w:rsidP="002B495C">
      <w:pPr>
        <w:pStyle w:val="Paragrafi"/>
      </w:pPr>
      <w:r w:rsidRPr="00A80271">
        <w:t>a) ratifikimi nga një Anëtar i Konventës së re të ndryshuar do të bëjë detyrimisht</w:t>
      </w:r>
    </w:p>
    <w:p w:rsidR="002B495C" w:rsidRPr="00A80271" w:rsidRDefault="002B495C" w:rsidP="002B495C">
      <w:pPr>
        <w:pStyle w:val="Paragrafi"/>
      </w:pPr>
      <w:r w:rsidRPr="00A80271">
        <w:lastRenderedPageBreak/>
        <w:t>menjëherë çfuqizimin e kësaj Konventë, pavarësisht nga dispozitat e nenit  9 më sipër, nëse dhe kur Konventa e re e ndryshuar do të hyjë në fuqi;</w:t>
      </w:r>
    </w:p>
    <w:p w:rsidR="002B495C" w:rsidRPr="00A80271" w:rsidRDefault="002B495C" w:rsidP="002B495C">
      <w:pPr>
        <w:pStyle w:val="Paragrafi"/>
      </w:pPr>
      <w:r w:rsidRPr="00A80271">
        <w:t>b) datën që Konventa e re e ndryshuar do të hyjë në fuqi, kjo Konventë do të pushojë së qeni e hapur për ratifikim nga Anëtarët.</w:t>
      </w:r>
    </w:p>
    <w:p w:rsidR="002B495C" w:rsidRPr="00A80271" w:rsidRDefault="002B495C" w:rsidP="002B495C">
      <w:pPr>
        <w:pStyle w:val="Paragrafi"/>
      </w:pPr>
      <w:r w:rsidRPr="00A80271">
        <w:t>2. Kjo Konventë do të mbetet në fuqi, në ndonjë rast dhe në formën dhe përmbajtjen aktuale, për ata Anëtarë që e kanë ratifikuar atë, por nuk kanë ratifikuar Konventën e ndryshuar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NeniNr"/>
      </w:pPr>
      <w:r w:rsidRPr="00A80271">
        <w:t>Neni 14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  <w:r w:rsidRPr="00A80271">
        <w:t xml:space="preserve">Versionet anglisht dhe frëngjisht të tekstit të kësaj Konventë janë të barasvlefshëm. </w:t>
      </w:r>
    </w:p>
    <w:p w:rsidR="002B495C" w:rsidRPr="00A80271" w:rsidRDefault="002B495C" w:rsidP="002B495C">
      <w:pPr>
        <w:pStyle w:val="Paragrafi"/>
      </w:pPr>
    </w:p>
    <w:p w:rsidR="002B495C" w:rsidRPr="00A80271" w:rsidRDefault="002B495C" w:rsidP="002B495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80377"/>
    <w:rsid w:val="002B495C"/>
    <w:rsid w:val="002C6BAB"/>
    <w:rsid w:val="002D303F"/>
    <w:rsid w:val="00304413"/>
    <w:rsid w:val="00354A65"/>
    <w:rsid w:val="00365BE9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643C"/>
    <w:rsid w:val="00AF7A6F"/>
    <w:rsid w:val="00B673CE"/>
    <w:rsid w:val="00BA1BDC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24B30C-FD9D-428D-9323-14DD7AEDA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