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9A3" w:rsidRPr="00A80271" w:rsidRDefault="004079A3" w:rsidP="004079A3">
      <w:pPr>
        <w:pStyle w:val="Akti"/>
      </w:pPr>
      <w:bookmarkStart w:id="0" w:name="_GoBack"/>
      <w:bookmarkEnd w:id="0"/>
      <w:r>
        <w:t>LIG</w:t>
      </w:r>
      <w:r w:rsidRPr="00A80271">
        <w:t>J</w:t>
      </w:r>
      <w:r w:rsidRPr="00A80271">
        <w:fldChar w:fldCharType="begin"/>
      </w:r>
      <w:r w:rsidRPr="00A80271">
        <w:instrText>tc "L I G J"</w:instrText>
      </w:r>
      <w:r w:rsidRPr="00A80271">
        <w:fldChar w:fldCharType="end"/>
      </w:r>
    </w:p>
    <w:p w:rsidR="004079A3" w:rsidRPr="00A80271" w:rsidRDefault="004079A3" w:rsidP="004079A3">
      <w:pPr>
        <w:pStyle w:val="NumriData"/>
      </w:pPr>
      <w:r w:rsidRPr="00A80271">
        <w:t>Nr.8427, datë 14.12.1998</w:t>
      </w:r>
    </w:p>
    <w:p w:rsidR="004079A3" w:rsidRPr="00A80271" w:rsidRDefault="004079A3" w:rsidP="004079A3">
      <w:pPr>
        <w:pStyle w:val="Paragrafi"/>
      </w:pPr>
    </w:p>
    <w:p w:rsidR="004079A3" w:rsidRPr="00A80271" w:rsidRDefault="004079A3" w:rsidP="004079A3">
      <w:pPr>
        <w:pStyle w:val="Titulli"/>
      </w:pPr>
      <w:r w:rsidRPr="00A80271">
        <w:t>PËR ADERIMIN E REPUBLIKËS SË SHQIPËRISË NË ORGANIZATËN NDËRKOMBËTARE TË POLICISË KRIMINALE, INTERPOL</w:t>
      </w:r>
    </w:p>
    <w:p w:rsidR="004079A3" w:rsidRPr="00A80271" w:rsidRDefault="004079A3" w:rsidP="004079A3">
      <w:pPr>
        <w:pStyle w:val="Paragrafi"/>
      </w:pPr>
    </w:p>
    <w:p w:rsidR="004079A3" w:rsidRPr="00A80271" w:rsidRDefault="004079A3" w:rsidP="004079A3">
      <w:pPr>
        <w:pStyle w:val="BazLigjPropozues"/>
      </w:pPr>
      <w:r w:rsidRPr="00A80271">
        <w:t>Në mbështetje të neneve 78, 83 pika 1 dhe 121 pika 1 të Kushtetutës, me propozimin e Këshillit të Ministrave,</w:t>
      </w:r>
    </w:p>
    <w:p w:rsidR="004079A3" w:rsidRPr="00A80271" w:rsidRDefault="004079A3" w:rsidP="004079A3">
      <w:pPr>
        <w:pStyle w:val="Paragrafi"/>
      </w:pPr>
    </w:p>
    <w:p w:rsidR="004079A3" w:rsidRPr="00A80271" w:rsidRDefault="005931A6" w:rsidP="004079A3">
      <w:pPr>
        <w:pStyle w:val="Institucioni"/>
      </w:pPr>
      <w:r>
        <w:t>KUVEND</w:t>
      </w:r>
      <w:r w:rsidR="004079A3" w:rsidRPr="00A80271">
        <w:t>I</w:t>
      </w:r>
    </w:p>
    <w:p w:rsidR="004079A3" w:rsidRPr="00A80271" w:rsidRDefault="004079A3" w:rsidP="004079A3">
      <w:pPr>
        <w:pStyle w:val="Institucioni"/>
      </w:pPr>
      <w:r w:rsidRPr="00A80271">
        <w:t>I REPUBLIKËS SË SHQIPËRISË</w:t>
      </w:r>
    </w:p>
    <w:p w:rsidR="004079A3" w:rsidRPr="00A80271" w:rsidRDefault="004079A3" w:rsidP="004079A3">
      <w:pPr>
        <w:pStyle w:val="Paragrafi"/>
      </w:pPr>
    </w:p>
    <w:p w:rsidR="004079A3" w:rsidRPr="00A80271" w:rsidRDefault="005931A6" w:rsidP="004079A3">
      <w:pPr>
        <w:pStyle w:val="VENDOSI"/>
      </w:pPr>
      <w:r>
        <w:t>VENDOS</w:t>
      </w:r>
      <w:r w:rsidR="004079A3" w:rsidRPr="00A80271">
        <w:t>I:</w:t>
      </w:r>
    </w:p>
    <w:p w:rsidR="004079A3" w:rsidRPr="00A80271" w:rsidRDefault="004079A3" w:rsidP="004079A3">
      <w:pPr>
        <w:pStyle w:val="Paragrafi"/>
      </w:pPr>
    </w:p>
    <w:p w:rsidR="004079A3" w:rsidRPr="00A80271" w:rsidRDefault="004079A3" w:rsidP="004079A3">
      <w:pPr>
        <w:pStyle w:val="NeniNr"/>
      </w:pPr>
      <w:r w:rsidRPr="00A80271">
        <w:t>Neni 1</w:t>
      </w:r>
    </w:p>
    <w:p w:rsidR="004079A3" w:rsidRPr="00A80271" w:rsidRDefault="004079A3" w:rsidP="004079A3">
      <w:pPr>
        <w:pStyle w:val="Paragrafi"/>
      </w:pPr>
    </w:p>
    <w:p w:rsidR="004079A3" w:rsidRPr="00A80271" w:rsidRDefault="004079A3" w:rsidP="004079A3">
      <w:pPr>
        <w:pStyle w:val="Paragrafi"/>
      </w:pPr>
      <w:r w:rsidRPr="00A80271">
        <w:t>Republika e Shqipërisë aderon në Organizatën Ndër</w:t>
      </w:r>
      <w:r w:rsidR="002F7E96">
        <w:t>kombëtare të Policisë Kriminale</w:t>
      </w:r>
      <w:r w:rsidRPr="00A80271">
        <w:t>- NTERPOL me të gjitha të drejtat dhe detyrimet që rrjedhin nga anëtarësimi në këtë Organizatë, parashikuar në Kushtetutën e INTERPOL-it.</w:t>
      </w:r>
    </w:p>
    <w:p w:rsidR="004079A3" w:rsidRPr="00A80271" w:rsidRDefault="004079A3" w:rsidP="004079A3">
      <w:pPr>
        <w:pStyle w:val="Paragrafi"/>
      </w:pPr>
    </w:p>
    <w:p w:rsidR="004079A3" w:rsidRPr="00A80271" w:rsidRDefault="004079A3" w:rsidP="004079A3">
      <w:pPr>
        <w:pStyle w:val="NeniNr"/>
      </w:pPr>
      <w:r w:rsidRPr="00A80271">
        <w:t>Neni 2</w:t>
      </w:r>
    </w:p>
    <w:p w:rsidR="004079A3" w:rsidRPr="00A80271" w:rsidRDefault="004079A3" w:rsidP="004079A3">
      <w:pPr>
        <w:pStyle w:val="Paragrafi"/>
      </w:pPr>
    </w:p>
    <w:p w:rsidR="004079A3" w:rsidRPr="00A80271" w:rsidRDefault="004079A3" w:rsidP="004079A3">
      <w:pPr>
        <w:pStyle w:val="Paragrafi"/>
      </w:pPr>
      <w:r w:rsidRPr="00A80271">
        <w:t>Ky ligj hyn në fuqi 15 ditë pas botimit në Fletoren Zyrtare.</w:t>
      </w:r>
    </w:p>
    <w:p w:rsidR="004079A3" w:rsidRPr="00A80271" w:rsidRDefault="004079A3" w:rsidP="004079A3">
      <w:pPr>
        <w:pStyle w:val="Paragrafi"/>
      </w:pPr>
    </w:p>
    <w:p w:rsidR="004079A3" w:rsidRPr="00A80271" w:rsidRDefault="004079A3" w:rsidP="004079A3">
      <w:pPr>
        <w:pStyle w:val="Shpallja"/>
      </w:pPr>
      <w:r w:rsidRPr="00A80271">
        <w:t>Shpallur me dekretin nr.2278, datë 23.12.1998 të Presidentit të Republikës së Shqipërisë, Rexhep Meidani</w:t>
      </w:r>
    </w:p>
    <w:p w:rsidR="004079A3" w:rsidRPr="00A80271" w:rsidRDefault="004079A3" w:rsidP="004079A3">
      <w:pPr>
        <w:pStyle w:val="Paragrafi"/>
      </w:pPr>
    </w:p>
    <w:p w:rsidR="004079A3" w:rsidRPr="00A80271" w:rsidRDefault="004079A3" w:rsidP="004079A3">
      <w:pPr>
        <w:pStyle w:val="TitulliTitull"/>
      </w:pPr>
      <w:r w:rsidRPr="00A80271">
        <w:t>Kushtetuta e interpolit</w:t>
      </w:r>
    </w:p>
    <w:p w:rsidR="004079A3" w:rsidRPr="00A80271" w:rsidRDefault="004079A3" w:rsidP="004079A3">
      <w:pPr>
        <w:pStyle w:val="TitulliTitull"/>
      </w:pPr>
      <w:r w:rsidRPr="00A80271">
        <w:t>Parime të përgjithshme</w:t>
      </w:r>
    </w:p>
    <w:p w:rsidR="004079A3" w:rsidRPr="00A80271" w:rsidRDefault="004079A3" w:rsidP="004079A3">
      <w:pPr>
        <w:pStyle w:val="Paragrafi"/>
      </w:pPr>
    </w:p>
    <w:p w:rsidR="004079A3" w:rsidRPr="00A80271" w:rsidRDefault="004079A3" w:rsidP="004079A3">
      <w:pPr>
        <w:pStyle w:val="NeniNr"/>
      </w:pPr>
      <w:r w:rsidRPr="00A80271">
        <w:t>Neni 1</w:t>
      </w:r>
    </w:p>
    <w:p w:rsidR="004079A3" w:rsidRPr="00A80271" w:rsidRDefault="004079A3" w:rsidP="004079A3">
      <w:pPr>
        <w:pStyle w:val="Paragrafi"/>
      </w:pPr>
      <w:r w:rsidRPr="00A80271">
        <w:t> </w:t>
      </w:r>
    </w:p>
    <w:p w:rsidR="004079A3" w:rsidRPr="00A80271" w:rsidRDefault="004079A3" w:rsidP="004079A3">
      <w:pPr>
        <w:pStyle w:val="Paragrafi"/>
      </w:pPr>
      <w:r w:rsidRPr="00A80271">
        <w:t>Organizata e quajtur “Komisioni Ndërkombëtar i Policisë Kriminale” do të titullohet më poshtë: “Organizata Ndërkombëtare e Policisë Kriminale - Interpol”. Qendra e saj do të jetë në Francë.</w:t>
      </w:r>
    </w:p>
    <w:p w:rsidR="004079A3" w:rsidRPr="00A80271" w:rsidRDefault="004079A3" w:rsidP="004079A3">
      <w:pPr>
        <w:pStyle w:val="Paragrafi"/>
      </w:pPr>
    </w:p>
    <w:p w:rsidR="004079A3" w:rsidRPr="00A80271" w:rsidRDefault="004079A3" w:rsidP="004079A3">
      <w:pPr>
        <w:pStyle w:val="NeniNr"/>
      </w:pPr>
      <w:r w:rsidRPr="00A80271">
        <w:t>Neni 2</w:t>
      </w:r>
    </w:p>
    <w:p w:rsidR="004079A3" w:rsidRPr="00A80271" w:rsidRDefault="004079A3" w:rsidP="004079A3">
      <w:pPr>
        <w:pStyle w:val="Paragrafi"/>
      </w:pPr>
    </w:p>
    <w:p w:rsidR="004079A3" w:rsidRPr="00A80271" w:rsidRDefault="004079A3" w:rsidP="004079A3">
      <w:pPr>
        <w:pStyle w:val="Paragrafi"/>
      </w:pPr>
      <w:r w:rsidRPr="00A80271">
        <w:t>Qëllimet e saj janë:</w:t>
      </w:r>
    </w:p>
    <w:p w:rsidR="004079A3" w:rsidRPr="00A80271" w:rsidRDefault="004079A3" w:rsidP="004079A3">
      <w:pPr>
        <w:pStyle w:val="Paragrafi"/>
      </w:pPr>
      <w:r w:rsidRPr="00A80271">
        <w:t>1. Të sigurojë dhe të nxisë sa më gjerë që të jetë e mundur bashkëpunimin e ndërsjellë midis të gjitha autoriteteve të policisë kriminale brenda kufijve të ligjeve ekzistuese në vende të ndryshme dhe nën frymën e Deklaratës Universale për të Drejtat e Njeriut;</w:t>
      </w:r>
    </w:p>
    <w:p w:rsidR="004079A3" w:rsidRPr="00A80271" w:rsidRDefault="004079A3" w:rsidP="004079A3">
      <w:pPr>
        <w:pStyle w:val="Paragrafi"/>
      </w:pPr>
      <w:r w:rsidRPr="00A80271">
        <w:t>2. Të vendosë dhe të zhvillojë të gjitha institucionet që kontribuojnë efektivisht në parandalimin dhe luftimin e krimit ordiner.</w:t>
      </w:r>
    </w:p>
    <w:p w:rsidR="004079A3" w:rsidRPr="00A80271" w:rsidRDefault="004079A3" w:rsidP="004079A3">
      <w:pPr>
        <w:pStyle w:val="Paragrafi"/>
      </w:pPr>
    </w:p>
    <w:p w:rsidR="004079A3" w:rsidRPr="00A80271" w:rsidRDefault="004079A3" w:rsidP="004079A3">
      <w:pPr>
        <w:pStyle w:val="NeniNr"/>
      </w:pPr>
      <w:r w:rsidRPr="00A80271">
        <w:t>Neni 3</w:t>
      </w:r>
    </w:p>
    <w:p w:rsidR="004079A3" w:rsidRPr="00A80271" w:rsidRDefault="004079A3" w:rsidP="004079A3">
      <w:pPr>
        <w:pStyle w:val="Paragrafi"/>
      </w:pPr>
    </w:p>
    <w:p w:rsidR="004079A3" w:rsidRPr="00A80271" w:rsidRDefault="004079A3" w:rsidP="004079A3">
      <w:pPr>
        <w:pStyle w:val="Paragrafi"/>
      </w:pPr>
      <w:r w:rsidRPr="00A80271">
        <w:t>Është rreptësisht e ndaluar për Organizatën të ndërmarrë çdo veprim të një karakteri politik, ushtarak, fetar apo racial.</w:t>
      </w:r>
    </w:p>
    <w:p w:rsidR="004079A3" w:rsidRPr="00A80271" w:rsidRDefault="004079A3" w:rsidP="004079A3">
      <w:pPr>
        <w:pStyle w:val="Paragrafi"/>
      </w:pPr>
    </w:p>
    <w:p w:rsidR="004079A3" w:rsidRPr="00A80271" w:rsidRDefault="004079A3" w:rsidP="004079A3">
      <w:pPr>
        <w:pStyle w:val="NeniNr"/>
      </w:pPr>
      <w:r w:rsidRPr="00A80271">
        <w:t>Neni 4</w:t>
      </w:r>
    </w:p>
    <w:p w:rsidR="004079A3" w:rsidRPr="00A80271" w:rsidRDefault="004079A3" w:rsidP="004079A3">
      <w:pPr>
        <w:pStyle w:val="Paragrafi"/>
      </w:pPr>
    </w:p>
    <w:p w:rsidR="004079A3" w:rsidRPr="00A80271" w:rsidRDefault="004079A3" w:rsidP="004079A3">
      <w:pPr>
        <w:pStyle w:val="Paragrafi"/>
      </w:pPr>
      <w:r w:rsidRPr="00A80271">
        <w:t>Çdo vend mund të delegojë si anëtar të Organizatës çdo strukturë policore zyrtare, funksionet e së cilës të përputhen me kuadrin e veprimtarive të Organizatës.</w:t>
      </w:r>
    </w:p>
    <w:p w:rsidR="004079A3" w:rsidRPr="00A80271" w:rsidRDefault="004079A3" w:rsidP="004079A3">
      <w:pPr>
        <w:pStyle w:val="Paragrafi"/>
      </w:pPr>
      <w:r w:rsidRPr="00A80271">
        <w:t>Kërkesa për anëtarësim duhet t’i drejtohet Sekretarit të Përgjithshëm nga autoriteti qeveritar i duhur.</w:t>
      </w:r>
    </w:p>
    <w:p w:rsidR="004079A3" w:rsidRPr="00A80271" w:rsidRDefault="004079A3" w:rsidP="004079A3">
      <w:pPr>
        <w:pStyle w:val="Paragrafi"/>
      </w:pPr>
      <w:r w:rsidRPr="00A80271">
        <w:lastRenderedPageBreak/>
        <w:t>Anëtarësimi do të jetë subjekt i miratimit me 2/3 e shumicës në Asamblenë e Përgjithshme.</w:t>
      </w:r>
    </w:p>
    <w:p w:rsidR="004079A3" w:rsidRPr="00A80271" w:rsidRDefault="004079A3" w:rsidP="004079A3">
      <w:pPr>
        <w:pStyle w:val="Paragrafi"/>
      </w:pPr>
    </w:p>
    <w:p w:rsidR="004079A3" w:rsidRPr="00A80271" w:rsidRDefault="004079A3" w:rsidP="004079A3">
      <w:pPr>
        <w:pStyle w:val="TitulliTitull"/>
      </w:pPr>
      <w:r w:rsidRPr="00A80271">
        <w:t>STRUKTURA DHE ORGANIZIMI</w:t>
      </w:r>
    </w:p>
    <w:p w:rsidR="004079A3" w:rsidRPr="00A80271" w:rsidRDefault="004079A3" w:rsidP="004079A3">
      <w:pPr>
        <w:pStyle w:val="Paragrafi"/>
      </w:pPr>
    </w:p>
    <w:p w:rsidR="004079A3" w:rsidRPr="00A80271" w:rsidRDefault="004079A3" w:rsidP="004079A3">
      <w:pPr>
        <w:pStyle w:val="NeniNr"/>
      </w:pPr>
      <w:r w:rsidRPr="00A80271">
        <w:t>Neni 5</w:t>
      </w:r>
    </w:p>
    <w:p w:rsidR="004079A3" w:rsidRPr="00A80271" w:rsidRDefault="004079A3" w:rsidP="004079A3">
      <w:pPr>
        <w:pStyle w:val="Paragrafi"/>
      </w:pPr>
    </w:p>
    <w:p w:rsidR="004079A3" w:rsidRPr="00A80271" w:rsidRDefault="004079A3" w:rsidP="004079A3">
      <w:pPr>
        <w:pStyle w:val="Paragrafi"/>
      </w:pPr>
      <w:r w:rsidRPr="00A80271">
        <w:t>Organizata Ndërkombëtare e Policisë Kriminale - Interpol do të përfshijë:</w:t>
      </w:r>
    </w:p>
    <w:p w:rsidR="004079A3" w:rsidRPr="00A80271" w:rsidRDefault="004079A3" w:rsidP="004079A3">
      <w:pPr>
        <w:pStyle w:val="Paragrafi"/>
      </w:pPr>
      <w:r w:rsidRPr="00A80271">
        <w:t>- Asamblenë e Përgjithshme</w:t>
      </w:r>
    </w:p>
    <w:p w:rsidR="004079A3" w:rsidRPr="00A80271" w:rsidRDefault="004079A3" w:rsidP="004079A3">
      <w:pPr>
        <w:pStyle w:val="Paragrafi"/>
      </w:pPr>
      <w:r w:rsidRPr="00A80271">
        <w:t>- Komitetin Ekzekutiv</w:t>
      </w:r>
    </w:p>
    <w:p w:rsidR="004079A3" w:rsidRPr="00A80271" w:rsidRDefault="004079A3" w:rsidP="004079A3">
      <w:pPr>
        <w:pStyle w:val="Paragrafi"/>
      </w:pPr>
      <w:r w:rsidRPr="00A80271">
        <w:t>- Sekretariatin e Përgjithshëm</w:t>
      </w:r>
    </w:p>
    <w:p w:rsidR="004079A3" w:rsidRPr="00A80271" w:rsidRDefault="004079A3" w:rsidP="004079A3">
      <w:pPr>
        <w:pStyle w:val="Paragrafi"/>
      </w:pPr>
      <w:r w:rsidRPr="00A80271">
        <w:t>- Zyrat Qendrore Kombëtare</w:t>
      </w:r>
    </w:p>
    <w:p w:rsidR="004079A3" w:rsidRPr="00A80271" w:rsidRDefault="004079A3" w:rsidP="004079A3">
      <w:pPr>
        <w:pStyle w:val="Paragrafi"/>
      </w:pPr>
      <w:r w:rsidRPr="00A80271">
        <w:t>- Këshilltarët.</w:t>
      </w:r>
    </w:p>
    <w:p w:rsidR="004079A3" w:rsidRDefault="004079A3" w:rsidP="004079A3">
      <w:pPr>
        <w:pStyle w:val="Paragrafi"/>
      </w:pPr>
    </w:p>
    <w:p w:rsidR="004079A3" w:rsidRPr="00A80271" w:rsidRDefault="004079A3" w:rsidP="004079A3">
      <w:pPr>
        <w:pStyle w:val="TitulliTitull"/>
      </w:pPr>
      <w:r w:rsidRPr="00A80271">
        <w:t>ASAMBLEJA E PËRGJITHSHME</w:t>
      </w:r>
    </w:p>
    <w:p w:rsidR="004079A3" w:rsidRPr="00A80271" w:rsidRDefault="004079A3" w:rsidP="004079A3">
      <w:pPr>
        <w:pStyle w:val="Paragrafi"/>
      </w:pPr>
    </w:p>
    <w:p w:rsidR="004079A3" w:rsidRPr="00A80271" w:rsidRDefault="004079A3" w:rsidP="004079A3">
      <w:pPr>
        <w:pStyle w:val="NeniNr"/>
      </w:pPr>
      <w:r w:rsidRPr="00A80271">
        <w:t>Neni 6</w:t>
      </w:r>
    </w:p>
    <w:p w:rsidR="004079A3" w:rsidRPr="00A80271" w:rsidRDefault="004079A3" w:rsidP="004079A3">
      <w:pPr>
        <w:pStyle w:val="Paragrafi"/>
      </w:pPr>
    </w:p>
    <w:p w:rsidR="004079A3" w:rsidRPr="00A80271" w:rsidRDefault="004079A3" w:rsidP="004079A3">
      <w:pPr>
        <w:pStyle w:val="Paragrafi"/>
      </w:pPr>
      <w:r w:rsidRPr="00A80271">
        <w:t>Asambleja e Përgjithshme do të jetë autoriteti suprem në Organizatë. Ajo përbëhet nga delegatët e caktuar nga vendet anëtare të Organizatës.</w:t>
      </w:r>
    </w:p>
    <w:p w:rsidR="004079A3" w:rsidRPr="00A80271" w:rsidRDefault="004079A3" w:rsidP="004079A3">
      <w:pPr>
        <w:pStyle w:val="Paragrafi"/>
      </w:pPr>
    </w:p>
    <w:p w:rsidR="004079A3" w:rsidRPr="00A80271" w:rsidRDefault="004079A3" w:rsidP="004079A3">
      <w:pPr>
        <w:pStyle w:val="NeniNr"/>
      </w:pPr>
      <w:r w:rsidRPr="00A80271">
        <w:t>Neni 7</w:t>
      </w:r>
    </w:p>
    <w:p w:rsidR="004079A3" w:rsidRPr="00A80271" w:rsidRDefault="004079A3" w:rsidP="004079A3">
      <w:pPr>
        <w:pStyle w:val="Paragrafi"/>
      </w:pPr>
    </w:p>
    <w:p w:rsidR="004079A3" w:rsidRPr="00A80271" w:rsidRDefault="004079A3" w:rsidP="004079A3">
      <w:pPr>
        <w:pStyle w:val="Paragrafi"/>
      </w:pPr>
      <w:r w:rsidRPr="00A80271">
        <w:t>Çdo vend anëtar mund të përfaqësohet nga një apo më shumë delegatë; megjithatë, për secilin vend do të ketë vetëm një kryetar delegacioni, i caktuar nga autoriteti qeveritar kompetent i atij vendi.</w:t>
      </w:r>
    </w:p>
    <w:p w:rsidR="004079A3" w:rsidRPr="00A80271" w:rsidRDefault="004079A3" w:rsidP="004079A3">
      <w:pPr>
        <w:pStyle w:val="Paragrafi"/>
      </w:pPr>
      <w:r w:rsidRPr="00A80271">
        <w:t>Nisur nga natyra teknike e Organizatës, anëtarët duhet të përpiqen të përfshijnë në delegacionet e tyre sa vijon:</w:t>
      </w:r>
    </w:p>
    <w:p w:rsidR="004079A3" w:rsidRPr="00A80271" w:rsidRDefault="004079A3" w:rsidP="004079A3">
      <w:pPr>
        <w:pStyle w:val="Paragrafi"/>
      </w:pPr>
      <w:r w:rsidRPr="00A80271">
        <w:t>a</w:t>
      </w:r>
      <w:r w:rsidR="002F7E96">
        <w:t>)</w:t>
      </w:r>
      <w:r w:rsidRPr="00A80271">
        <w:t xml:space="preserve"> Funksionarë të lartë departamentesh që merren me çështjet policore;</w:t>
      </w:r>
    </w:p>
    <w:p w:rsidR="004079A3" w:rsidRPr="00A80271" w:rsidRDefault="002F7E96" w:rsidP="004079A3">
      <w:pPr>
        <w:pStyle w:val="Paragrafi"/>
      </w:pPr>
      <w:r>
        <w:t>b)</w:t>
      </w:r>
      <w:r w:rsidR="004079A3" w:rsidRPr="00A80271">
        <w:t xml:space="preserve"> Funksionarë, detyrat e përditshme të të cilëve janë të lidhura me veprimtaritë e organizatës;</w:t>
      </w:r>
    </w:p>
    <w:p w:rsidR="004079A3" w:rsidRPr="00A80271" w:rsidRDefault="002F7E96" w:rsidP="004079A3">
      <w:pPr>
        <w:pStyle w:val="Paragrafi"/>
      </w:pPr>
      <w:r>
        <w:t>c)</w:t>
      </w:r>
      <w:r w:rsidR="004079A3" w:rsidRPr="00A80271">
        <w:t xml:space="preserve"> Specialistë sipas pikave të rendit të ditës.</w:t>
      </w:r>
    </w:p>
    <w:p w:rsidR="004079A3" w:rsidRPr="00A80271" w:rsidRDefault="004079A3" w:rsidP="004079A3">
      <w:pPr>
        <w:pStyle w:val="Paragrafi"/>
      </w:pPr>
    </w:p>
    <w:p w:rsidR="004079A3" w:rsidRPr="00A80271" w:rsidRDefault="004079A3" w:rsidP="004079A3">
      <w:pPr>
        <w:pStyle w:val="NeniNr"/>
      </w:pPr>
      <w:r w:rsidRPr="00A80271">
        <w:t>Neni 8</w:t>
      </w:r>
    </w:p>
    <w:p w:rsidR="004079A3" w:rsidRPr="00A80271" w:rsidRDefault="004079A3" w:rsidP="004079A3">
      <w:pPr>
        <w:pStyle w:val="NeniNr"/>
      </w:pPr>
    </w:p>
    <w:p w:rsidR="004079A3" w:rsidRPr="00A80271" w:rsidRDefault="004079A3" w:rsidP="004079A3">
      <w:pPr>
        <w:pStyle w:val="Paragrafi"/>
      </w:pPr>
      <w:r w:rsidRPr="00A80271">
        <w:t>Funksionet e Asamblesë së Përgjithshme do të jenë si vijon:</w:t>
      </w:r>
    </w:p>
    <w:p w:rsidR="004079A3" w:rsidRPr="00A80271" w:rsidRDefault="002F7E96" w:rsidP="004079A3">
      <w:pPr>
        <w:pStyle w:val="Paragrafi"/>
      </w:pPr>
      <w:r>
        <w:t>a)</w:t>
      </w:r>
      <w:r w:rsidR="004079A3" w:rsidRPr="00A80271">
        <w:t xml:space="preserve"> Të realizojë detyrat e sanksionuara në Kushtetutë;</w:t>
      </w:r>
    </w:p>
    <w:p w:rsidR="004079A3" w:rsidRPr="00A80271" w:rsidRDefault="002F7E96" w:rsidP="004079A3">
      <w:pPr>
        <w:pStyle w:val="Paragrafi"/>
      </w:pPr>
      <w:r>
        <w:t>b)</w:t>
      </w:r>
      <w:r w:rsidR="004079A3" w:rsidRPr="00A80271">
        <w:t xml:space="preserve"> të përcaktojë parimet dhe të sanksionojë masat e përgjithshme të nevojshme për realizimin e objektivave të Organizatës sipas nenit 2 të Kushtetutës;</w:t>
      </w:r>
    </w:p>
    <w:p w:rsidR="004079A3" w:rsidRPr="00A80271" w:rsidRDefault="002F7E96" w:rsidP="004079A3">
      <w:pPr>
        <w:pStyle w:val="Paragrafi"/>
      </w:pPr>
      <w:r>
        <w:t>c)</w:t>
      </w:r>
      <w:r w:rsidR="004079A3" w:rsidRPr="00A80271">
        <w:t xml:space="preserve"> të shqyrtojë dhe të miratojë programin e përgjithshëm të veprimtarive të përgatitura nga Sekretari i Përgjithshëm për vitin që vjen;</w:t>
      </w:r>
    </w:p>
    <w:p w:rsidR="004079A3" w:rsidRPr="00A80271" w:rsidRDefault="002F7E96" w:rsidP="004079A3">
      <w:pPr>
        <w:pStyle w:val="Paragrafi"/>
      </w:pPr>
      <w:r>
        <w:t>d)</w:t>
      </w:r>
      <w:r w:rsidR="004079A3" w:rsidRPr="00A80271">
        <w:t xml:space="preserve"> të përcaktojë çdo rregullore tjetër që </w:t>
      </w:r>
      <w:smartTag w:uri="urn:schemas-microsoft-com:office:smarttags" w:element="State">
        <w:smartTag w:uri="urn:schemas-microsoft-com:office:smarttags" w:element="place">
          <w:r w:rsidR="004079A3" w:rsidRPr="00A80271">
            <w:t>del</w:t>
          </w:r>
        </w:smartTag>
      </w:smartTag>
      <w:r w:rsidR="004079A3" w:rsidRPr="00A80271">
        <w:t xml:space="preserve"> e nevojshme;</w:t>
      </w:r>
    </w:p>
    <w:p w:rsidR="004079A3" w:rsidRPr="00A80271" w:rsidRDefault="002F7E96" w:rsidP="004079A3">
      <w:pPr>
        <w:pStyle w:val="Paragrafi"/>
      </w:pPr>
      <w:r>
        <w:t>e)</w:t>
      </w:r>
      <w:r w:rsidR="004079A3" w:rsidRPr="00A80271">
        <w:t xml:space="preserve"> të  zgjedhë personat për të kryer funksionet e përmendura në Kushtetutë;</w:t>
      </w:r>
    </w:p>
    <w:p w:rsidR="004079A3" w:rsidRPr="00A80271" w:rsidRDefault="002F7E96" w:rsidP="004079A3">
      <w:pPr>
        <w:pStyle w:val="Paragrafi"/>
      </w:pPr>
      <w:r>
        <w:t>f)</w:t>
      </w:r>
      <w:r w:rsidR="004079A3" w:rsidRPr="00A80271">
        <w:t xml:space="preserve"> të adoptojë rezoluta dhe t’i bëjë rekomandime anëtarëve në çështje për të cilat Organizata është kompetente për t’i ndjekur;</w:t>
      </w:r>
    </w:p>
    <w:p w:rsidR="004079A3" w:rsidRPr="00A80271" w:rsidRDefault="002F7E96" w:rsidP="004079A3">
      <w:pPr>
        <w:pStyle w:val="Paragrafi"/>
      </w:pPr>
      <w:r>
        <w:t>g)</w:t>
      </w:r>
      <w:r w:rsidR="004079A3" w:rsidRPr="00A80271">
        <w:t xml:space="preserve"> të përcaktojë politikën financiare të Organizatës;</w:t>
      </w:r>
    </w:p>
    <w:p w:rsidR="004079A3" w:rsidRPr="00A80271" w:rsidRDefault="002F7E96" w:rsidP="004079A3">
      <w:pPr>
        <w:pStyle w:val="Paragrafi"/>
      </w:pPr>
      <w:r>
        <w:t>h)</w:t>
      </w:r>
      <w:r w:rsidR="004079A3" w:rsidRPr="00A80271">
        <w:t xml:space="preserve"> të shqyrtojë dhe të miratojë çdo marrëveshje që do të bëhet me organizata të tjera.</w:t>
      </w:r>
    </w:p>
    <w:p w:rsidR="004079A3" w:rsidRPr="00A80271" w:rsidRDefault="004079A3" w:rsidP="004079A3">
      <w:pPr>
        <w:pStyle w:val="Paragrafi"/>
      </w:pPr>
    </w:p>
    <w:p w:rsidR="004079A3" w:rsidRPr="00A80271" w:rsidRDefault="004079A3" w:rsidP="004079A3">
      <w:pPr>
        <w:pStyle w:val="NeniNr"/>
      </w:pPr>
      <w:r w:rsidRPr="00A80271">
        <w:t>Neni 9</w:t>
      </w:r>
    </w:p>
    <w:p w:rsidR="004079A3" w:rsidRPr="00A80271" w:rsidRDefault="004079A3" w:rsidP="004079A3">
      <w:pPr>
        <w:pStyle w:val="Paragrafi"/>
      </w:pPr>
    </w:p>
    <w:p w:rsidR="004079A3" w:rsidRPr="00A80271" w:rsidRDefault="004079A3" w:rsidP="004079A3">
      <w:pPr>
        <w:pStyle w:val="Paragrafi"/>
      </w:pPr>
      <w:r w:rsidRPr="00A80271">
        <w:t>Anëtarët do të bëjnë gjithçka brenda fuqive të tyre, derisa kjo të jetë në përputhje me obligimet e tyre, për të vënë në jetë vendimet e Asamblesë së Përgjithshme.</w:t>
      </w:r>
    </w:p>
    <w:p w:rsidR="004079A3" w:rsidRPr="00A80271" w:rsidRDefault="004079A3" w:rsidP="004079A3">
      <w:pPr>
        <w:pStyle w:val="Paragrafi"/>
      </w:pPr>
    </w:p>
    <w:p w:rsidR="004079A3" w:rsidRPr="00A80271" w:rsidRDefault="004079A3" w:rsidP="004079A3">
      <w:pPr>
        <w:pStyle w:val="NeniNr"/>
      </w:pPr>
      <w:r w:rsidRPr="00A80271">
        <w:t>Neni 10</w:t>
      </w:r>
    </w:p>
    <w:p w:rsidR="004079A3" w:rsidRPr="00A80271" w:rsidRDefault="004079A3" w:rsidP="004079A3">
      <w:pPr>
        <w:pStyle w:val="Paragrafi"/>
      </w:pPr>
    </w:p>
    <w:p w:rsidR="004079A3" w:rsidRPr="00A80271" w:rsidRDefault="004079A3" w:rsidP="004079A3">
      <w:pPr>
        <w:pStyle w:val="Paragrafi"/>
      </w:pPr>
      <w:r w:rsidRPr="00A80271">
        <w:t>Asambleja  e Përgjithshme e Organizatës do të mblidhet çdo vit në sesion të zakonshëm. Ajo mund të mblidhet në seancë të jashtëzakonshme me kërkesë të Komitetit Ekzekutiv ose të shumicës së anëtarëve.</w:t>
      </w:r>
    </w:p>
    <w:p w:rsidR="004079A3" w:rsidRDefault="004079A3" w:rsidP="004079A3">
      <w:pPr>
        <w:pStyle w:val="NeniNr"/>
      </w:pPr>
    </w:p>
    <w:p w:rsidR="004079A3" w:rsidRPr="00A80271" w:rsidRDefault="004079A3" w:rsidP="004079A3">
      <w:pPr>
        <w:pStyle w:val="NeniNr"/>
      </w:pPr>
      <w:r w:rsidRPr="00A80271">
        <w:t>Neni 11</w:t>
      </w:r>
    </w:p>
    <w:p w:rsidR="004079A3" w:rsidRPr="00A80271" w:rsidRDefault="004079A3" w:rsidP="004079A3">
      <w:pPr>
        <w:pStyle w:val="Paragrafi"/>
      </w:pPr>
    </w:p>
    <w:p w:rsidR="004079A3" w:rsidRPr="00A80271" w:rsidRDefault="004079A3" w:rsidP="004079A3">
      <w:pPr>
        <w:pStyle w:val="Paragrafi"/>
      </w:pPr>
      <w:r w:rsidRPr="00A80271">
        <w:t>1. Asambleja e Përgjithshme mund, kur është e mbledhur në sesion, të krijojë komitete speciale për shqyrtimin e çështjeve të veçanta.</w:t>
      </w:r>
    </w:p>
    <w:p w:rsidR="004079A3" w:rsidRPr="00A80271" w:rsidRDefault="004079A3" w:rsidP="004079A3">
      <w:pPr>
        <w:pStyle w:val="Paragrafi"/>
      </w:pPr>
      <w:r w:rsidRPr="00A80271">
        <w:t>2. Ajo mundet, gjithashtu, të vendosë mbajtjen e konferencave rajonale midis dy sesioneve të Asamblesë së Përgjithshme.</w:t>
      </w:r>
    </w:p>
    <w:p w:rsidR="004079A3" w:rsidRPr="00A80271" w:rsidRDefault="004079A3" w:rsidP="004079A3">
      <w:pPr>
        <w:pStyle w:val="Paragrafi"/>
      </w:pPr>
    </w:p>
    <w:p w:rsidR="004079A3" w:rsidRPr="00A80271" w:rsidRDefault="004079A3" w:rsidP="004079A3">
      <w:pPr>
        <w:pStyle w:val="NeniNr"/>
      </w:pPr>
      <w:r w:rsidRPr="00A80271">
        <w:t>Neni 12</w:t>
      </w:r>
    </w:p>
    <w:p w:rsidR="004079A3" w:rsidRPr="00A80271" w:rsidRDefault="004079A3" w:rsidP="004079A3">
      <w:pPr>
        <w:pStyle w:val="Paragrafi"/>
      </w:pPr>
    </w:p>
    <w:p w:rsidR="004079A3" w:rsidRPr="00A80271" w:rsidRDefault="004079A3" w:rsidP="004079A3">
      <w:pPr>
        <w:pStyle w:val="Paragrafi"/>
      </w:pPr>
      <w:r w:rsidRPr="00A80271">
        <w:t>1. Në përfundim të çdo sesioni, Asambleja e Përgjithshme do të zgjedhë vendin ku ajo do të mblidhet për sesion tjetër.</w:t>
      </w:r>
    </w:p>
    <w:p w:rsidR="004079A3" w:rsidRPr="00A80271" w:rsidRDefault="004079A3" w:rsidP="004079A3">
      <w:pPr>
        <w:pStyle w:val="Paragrafi"/>
      </w:pPr>
      <w:r w:rsidRPr="00A80271">
        <w:t>2. Asambleja e Përgjithshme mundet, gjithashtu, të vendosë se ku do të mblidhet për sesionet e saj në dy vitet që vijnë, nëse një ose më shumë vende kanë bërë ftesë për të organizuar atë sesion.</w:t>
      </w:r>
    </w:p>
    <w:p w:rsidR="004079A3" w:rsidRPr="00A80271" w:rsidRDefault="004079A3" w:rsidP="004079A3">
      <w:pPr>
        <w:pStyle w:val="Paragrafi"/>
      </w:pPr>
      <w:r w:rsidRPr="00A80271">
        <w:t>3. Nëse rrethanat e bëjnë të pamundur apo të papranueshme që një sesion të mblidhet në vendin e zgjedhur për të, Asambleja e Përgjithshme mund të vendosë të zgjedhë një vend tjetër për mbledhjen e vitit tjetër.</w:t>
      </w:r>
    </w:p>
    <w:p w:rsidR="004079A3" w:rsidRPr="00A80271" w:rsidRDefault="004079A3" w:rsidP="004079A3">
      <w:pPr>
        <w:pStyle w:val="Paragrafi"/>
      </w:pPr>
    </w:p>
    <w:p w:rsidR="004079A3" w:rsidRPr="00A80271" w:rsidRDefault="004079A3" w:rsidP="004079A3">
      <w:pPr>
        <w:pStyle w:val="NeniNr"/>
      </w:pPr>
      <w:r w:rsidRPr="00A80271">
        <w:t>Neni 13</w:t>
      </w:r>
    </w:p>
    <w:p w:rsidR="004079A3" w:rsidRPr="00A80271" w:rsidRDefault="004079A3" w:rsidP="004079A3">
      <w:pPr>
        <w:pStyle w:val="Paragrafi"/>
      </w:pPr>
    </w:p>
    <w:p w:rsidR="004079A3" w:rsidRPr="00A80271" w:rsidRDefault="004079A3" w:rsidP="004079A3">
      <w:pPr>
        <w:pStyle w:val="Paragrafi"/>
      </w:pPr>
      <w:r w:rsidRPr="00A80271">
        <w:t>Vetëm një delegat nga secili vend do të ketë të drejtën e votës në Asamblenë e Përgjithshme.</w:t>
      </w:r>
    </w:p>
    <w:p w:rsidR="004079A3" w:rsidRPr="00A80271" w:rsidRDefault="004079A3" w:rsidP="004079A3">
      <w:pPr>
        <w:pStyle w:val="Paragrafi"/>
      </w:pPr>
    </w:p>
    <w:p w:rsidR="004079A3" w:rsidRPr="00A80271" w:rsidRDefault="004079A3" w:rsidP="004079A3">
      <w:pPr>
        <w:pStyle w:val="NeniNr"/>
      </w:pPr>
      <w:r w:rsidRPr="00A80271">
        <w:t>Neni 14</w:t>
      </w:r>
    </w:p>
    <w:p w:rsidR="004079A3" w:rsidRPr="00A80271" w:rsidRDefault="004079A3" w:rsidP="004079A3">
      <w:pPr>
        <w:pStyle w:val="Paragrafi"/>
      </w:pPr>
    </w:p>
    <w:p w:rsidR="004079A3" w:rsidRPr="00A80271" w:rsidRDefault="004079A3" w:rsidP="004079A3">
      <w:pPr>
        <w:pStyle w:val="Paragrafi"/>
      </w:pPr>
      <w:r w:rsidRPr="00A80271">
        <w:t>Vendimet do të merren nga një shumicë e thjeshtë, përjashtuar rastet kur kërkohet në bazë të Kushtetutës një shumicë prej 2/3.</w:t>
      </w:r>
    </w:p>
    <w:p w:rsidR="004079A3" w:rsidRPr="00A80271" w:rsidRDefault="004079A3" w:rsidP="004079A3">
      <w:pPr>
        <w:pStyle w:val="Paragrafi"/>
      </w:pPr>
    </w:p>
    <w:p w:rsidR="004079A3" w:rsidRPr="00A80271" w:rsidRDefault="004079A3" w:rsidP="004079A3">
      <w:pPr>
        <w:pStyle w:val="TitulliTitull"/>
      </w:pPr>
      <w:r w:rsidRPr="00A80271">
        <w:t>KOMITETI EKZEKUTIV</w:t>
      </w:r>
    </w:p>
    <w:p w:rsidR="004079A3" w:rsidRPr="00A80271" w:rsidRDefault="004079A3" w:rsidP="004079A3">
      <w:pPr>
        <w:pStyle w:val="Paragrafi"/>
      </w:pPr>
    </w:p>
    <w:p w:rsidR="004079A3" w:rsidRPr="00A80271" w:rsidRDefault="004079A3" w:rsidP="004079A3">
      <w:pPr>
        <w:pStyle w:val="NeniNr"/>
      </w:pPr>
      <w:r w:rsidRPr="00A80271">
        <w:t>Neni 15</w:t>
      </w:r>
    </w:p>
    <w:p w:rsidR="004079A3" w:rsidRPr="00A80271" w:rsidRDefault="004079A3" w:rsidP="004079A3">
      <w:pPr>
        <w:pStyle w:val="Paragrafi"/>
      </w:pPr>
    </w:p>
    <w:p w:rsidR="004079A3" w:rsidRPr="00A80271" w:rsidRDefault="004079A3" w:rsidP="004079A3">
      <w:pPr>
        <w:pStyle w:val="Paragrafi"/>
      </w:pPr>
      <w:r w:rsidRPr="00A80271">
        <w:t>Komiteti Ekzekutiv do të përbëhet nga Presidenti i Organizatës, 3 zëvendëspresidentë dhe nëntë delegatë.</w:t>
      </w:r>
    </w:p>
    <w:p w:rsidR="004079A3" w:rsidRPr="00A80271" w:rsidRDefault="004079A3" w:rsidP="004079A3">
      <w:pPr>
        <w:pStyle w:val="Paragrafi"/>
      </w:pPr>
      <w:r w:rsidRPr="00A80271">
        <w:t>Trembëdhjetë anëtarët e Komitetit ekzekutiv do t’i përkasin vendeve të ndryshme, duke marrë në konsideratë shpërndarjen gjeografike.</w:t>
      </w:r>
    </w:p>
    <w:p w:rsidR="004079A3" w:rsidRPr="00A80271" w:rsidRDefault="004079A3" w:rsidP="004079A3">
      <w:pPr>
        <w:pStyle w:val="Paragrafi"/>
      </w:pPr>
    </w:p>
    <w:p w:rsidR="004079A3" w:rsidRPr="00A80271" w:rsidRDefault="004079A3" w:rsidP="004079A3">
      <w:pPr>
        <w:pStyle w:val="NeniNr"/>
      </w:pPr>
      <w:r w:rsidRPr="00A80271">
        <w:t>Neni 16</w:t>
      </w:r>
    </w:p>
    <w:p w:rsidR="004079A3" w:rsidRPr="00A80271" w:rsidRDefault="004079A3" w:rsidP="004079A3">
      <w:pPr>
        <w:pStyle w:val="Paragrafi"/>
      </w:pPr>
    </w:p>
    <w:p w:rsidR="004079A3" w:rsidRPr="00A80271" w:rsidRDefault="004079A3" w:rsidP="004079A3">
      <w:pPr>
        <w:pStyle w:val="Paragrafi"/>
      </w:pPr>
      <w:r w:rsidRPr="00A80271">
        <w:t>Asambleja e Përgjithshme do të zgjedhë, midis delegatëve, Presidentin dhe tre zëvendëspresidentët e Organizatës.</w:t>
      </w:r>
    </w:p>
    <w:p w:rsidR="004079A3" w:rsidRPr="00A80271" w:rsidRDefault="004079A3" w:rsidP="004079A3">
      <w:pPr>
        <w:pStyle w:val="Paragrafi"/>
      </w:pPr>
      <w:r w:rsidRPr="00A80271">
        <w:t>Një shumicë 2/3 do të nevojitet për zgjedhjen e Presidentit; nëse kjo shumicë nuk arrihet, në votimin e dytë një shumicë e thjeshtë do të jetë e mjaftueshme.</w:t>
      </w:r>
    </w:p>
    <w:p w:rsidR="004079A3" w:rsidRPr="00A80271" w:rsidRDefault="004079A3" w:rsidP="004079A3">
      <w:pPr>
        <w:pStyle w:val="Paragrafi"/>
      </w:pPr>
      <w:r w:rsidRPr="00A80271">
        <w:t>Presidenti dhe zëvendëspresidentët do të jenë nga vende të ndryshme.</w:t>
      </w:r>
    </w:p>
    <w:p w:rsidR="004079A3" w:rsidRDefault="004079A3" w:rsidP="004079A3">
      <w:pPr>
        <w:pStyle w:val="Paragrafi"/>
      </w:pPr>
    </w:p>
    <w:p w:rsidR="004079A3" w:rsidRPr="00A80271" w:rsidRDefault="004079A3" w:rsidP="004079A3">
      <w:pPr>
        <w:pStyle w:val="NeniNr"/>
      </w:pPr>
      <w:r w:rsidRPr="00A80271">
        <w:t>Neni 17</w:t>
      </w:r>
    </w:p>
    <w:p w:rsidR="004079A3" w:rsidRPr="00A80271" w:rsidRDefault="004079A3" w:rsidP="004079A3">
      <w:pPr>
        <w:pStyle w:val="Paragrafi"/>
      </w:pPr>
    </w:p>
    <w:p w:rsidR="004079A3" w:rsidRPr="00A80271" w:rsidRDefault="004079A3" w:rsidP="004079A3">
      <w:pPr>
        <w:pStyle w:val="Paragrafi"/>
      </w:pPr>
      <w:r w:rsidRPr="00A80271">
        <w:t>Presidenti do të zgjidhet për katër vjet. Zëvendëspresidentët do të zgjidhen për tre vjet. Ata nuk do të jenë përnjëherë të rizgjedhshëm, qoftë për të njëjtin post apo si delegatë në Komitetin Ekzekutiv.</w:t>
      </w:r>
    </w:p>
    <w:p w:rsidR="004079A3" w:rsidRPr="00A80271" w:rsidRDefault="004079A3" w:rsidP="004079A3">
      <w:pPr>
        <w:pStyle w:val="Paragrafi"/>
      </w:pPr>
      <w:r w:rsidRPr="00A80271">
        <w:t>Nëse, pas zgjedhjes së Presidentit, nuk mund të aplikohen apo janë të papërputhshme sanksionimet e nenit 15 (paragrafi 2) apo neni 16 (paragrafi 3), do të zgjidhet një zëvendëspresident i katërt në mënyrë që të katër kontinentet të jenë të përfaqësuara në nivel presidencial.</w:t>
      </w:r>
    </w:p>
    <w:p w:rsidR="004079A3" w:rsidRPr="00A80271" w:rsidRDefault="004079A3" w:rsidP="004079A3">
      <w:pPr>
        <w:pStyle w:val="Paragrafi"/>
      </w:pPr>
      <w:r w:rsidRPr="00A80271">
        <w:t>Nëse kjo ndodh, Komiteti Ekzekutiv, për një periudhë të përkohshme, do të ketë katërmbëdhjetë anëtarë. Periudha e përkohshme do të mbarojë sapo kushtet të bëjnë të mundur aplikimin e sanksionimeve të nenit 15 dhe 16.</w:t>
      </w:r>
    </w:p>
    <w:p w:rsidR="004079A3" w:rsidRPr="00A80271" w:rsidRDefault="004079A3" w:rsidP="004079A3">
      <w:pPr>
        <w:pStyle w:val="Paragrafi"/>
      </w:pPr>
    </w:p>
    <w:p w:rsidR="004079A3" w:rsidRPr="00A80271" w:rsidRDefault="004079A3" w:rsidP="004079A3">
      <w:pPr>
        <w:pStyle w:val="NeniNr"/>
      </w:pPr>
      <w:r w:rsidRPr="00A80271">
        <w:t>Neni 18</w:t>
      </w:r>
    </w:p>
    <w:p w:rsidR="004079A3" w:rsidRPr="00A80271" w:rsidRDefault="004079A3" w:rsidP="004079A3">
      <w:pPr>
        <w:pStyle w:val="Paragrafi"/>
      </w:pPr>
    </w:p>
    <w:p w:rsidR="004079A3" w:rsidRPr="00A80271" w:rsidRDefault="004079A3" w:rsidP="004079A3">
      <w:pPr>
        <w:pStyle w:val="Paragrafi"/>
      </w:pPr>
      <w:r w:rsidRPr="00A80271">
        <w:t>Presidenti i Organizatës do të:</w:t>
      </w:r>
    </w:p>
    <w:p w:rsidR="004079A3" w:rsidRPr="00A80271" w:rsidRDefault="002F7E96" w:rsidP="004079A3">
      <w:pPr>
        <w:pStyle w:val="Paragrafi"/>
      </w:pPr>
      <w:r>
        <w:t>a)</w:t>
      </w:r>
      <w:r w:rsidR="004079A3" w:rsidRPr="00A80271">
        <w:t xml:space="preserve"> kryesojë mbledhjet e Asamblesë dhe Komitetit Ekzekutiv dhe do të drejtojë diskutimet;</w:t>
      </w:r>
    </w:p>
    <w:p w:rsidR="004079A3" w:rsidRPr="00A80271" w:rsidRDefault="002F7E96" w:rsidP="004079A3">
      <w:pPr>
        <w:pStyle w:val="Paragrafi"/>
      </w:pPr>
      <w:r>
        <w:t>b)</w:t>
      </w:r>
      <w:r w:rsidR="004079A3" w:rsidRPr="00A80271">
        <w:t xml:space="preserve"> sigurojë që veprimtaritë e Organizatës të jenë konform vendimeve të Asamblesë së Përgj</w:t>
      </w:r>
      <w:r>
        <w:t>ithshme dhe Komitetit Ekzekutiv;</w:t>
      </w:r>
    </w:p>
    <w:p w:rsidR="004079A3" w:rsidRPr="00A80271" w:rsidRDefault="002F7E96" w:rsidP="004079A3">
      <w:pPr>
        <w:pStyle w:val="Paragrafi"/>
      </w:pPr>
      <w:r>
        <w:t>c)</w:t>
      </w:r>
      <w:r w:rsidR="004079A3" w:rsidRPr="00A80271">
        <w:t xml:space="preserve"> mbajë përderisa të jetë e mundur kontakte të drejtpërdrejta dhe të qëndrueshme me Sekretarin e Përgjithshëm të Organizatës.</w:t>
      </w:r>
    </w:p>
    <w:p w:rsidR="004079A3" w:rsidRPr="00A80271" w:rsidRDefault="004079A3" w:rsidP="004079A3">
      <w:pPr>
        <w:pStyle w:val="Paragrafi"/>
      </w:pPr>
    </w:p>
    <w:p w:rsidR="004079A3" w:rsidRPr="00A80271" w:rsidRDefault="004079A3" w:rsidP="004079A3">
      <w:pPr>
        <w:pStyle w:val="NeniNr"/>
      </w:pPr>
      <w:r w:rsidRPr="00A80271">
        <w:t>Neni 19</w:t>
      </w:r>
    </w:p>
    <w:p w:rsidR="004079A3" w:rsidRPr="00A80271" w:rsidRDefault="004079A3" w:rsidP="004079A3">
      <w:pPr>
        <w:pStyle w:val="Paragrafi"/>
      </w:pPr>
    </w:p>
    <w:p w:rsidR="004079A3" w:rsidRPr="00A80271" w:rsidRDefault="004079A3" w:rsidP="004079A3">
      <w:pPr>
        <w:pStyle w:val="Paragrafi"/>
      </w:pPr>
      <w:r w:rsidRPr="00A80271">
        <w:t>Nëntë delegatët e Komitetit Ekzekutiv do të zgjidhen nga Asambleja e Përgjithshme për një periudhë tre vjeçare. Ata nuk do të jenë përnjëherë të rizgjedhshëm për të njëjtin post.</w:t>
      </w:r>
    </w:p>
    <w:p w:rsidR="004079A3" w:rsidRPr="00A80271" w:rsidRDefault="004079A3" w:rsidP="004079A3">
      <w:pPr>
        <w:pStyle w:val="Paragrafi"/>
      </w:pPr>
    </w:p>
    <w:p w:rsidR="004079A3" w:rsidRPr="00A80271" w:rsidRDefault="004079A3" w:rsidP="004079A3">
      <w:pPr>
        <w:pStyle w:val="NeniNr"/>
      </w:pPr>
      <w:r w:rsidRPr="00A80271">
        <w:t>Neni 20</w:t>
      </w:r>
    </w:p>
    <w:p w:rsidR="004079A3" w:rsidRPr="00A80271" w:rsidRDefault="004079A3" w:rsidP="004079A3">
      <w:pPr>
        <w:pStyle w:val="Paragrafi"/>
      </w:pPr>
    </w:p>
    <w:p w:rsidR="004079A3" w:rsidRPr="00A80271" w:rsidRDefault="004079A3" w:rsidP="004079A3">
      <w:pPr>
        <w:pStyle w:val="Paragrafi"/>
      </w:pPr>
      <w:r w:rsidRPr="00A80271">
        <w:t>Komiteti Ekzekutiv do të mblidhet të paktën njëherë për çdo vit sipas vendimit të Presidentit të Organizatës.</w:t>
      </w:r>
    </w:p>
    <w:p w:rsidR="004079A3" w:rsidRPr="00A80271" w:rsidRDefault="004079A3" w:rsidP="004079A3">
      <w:pPr>
        <w:pStyle w:val="Paragrafi"/>
      </w:pPr>
    </w:p>
    <w:p w:rsidR="004079A3" w:rsidRPr="00A80271" w:rsidRDefault="004079A3" w:rsidP="004079A3">
      <w:pPr>
        <w:pStyle w:val="NeniNr"/>
      </w:pPr>
      <w:r w:rsidRPr="00A80271">
        <w:t>Neni 21</w:t>
      </w:r>
    </w:p>
    <w:p w:rsidR="004079A3" w:rsidRPr="00A80271" w:rsidRDefault="004079A3" w:rsidP="004079A3">
      <w:pPr>
        <w:pStyle w:val="Paragrafi"/>
      </w:pPr>
    </w:p>
    <w:p w:rsidR="004079A3" w:rsidRPr="00A80271" w:rsidRDefault="004079A3" w:rsidP="004079A3">
      <w:pPr>
        <w:pStyle w:val="Paragrafi"/>
      </w:pPr>
      <w:r w:rsidRPr="00A80271">
        <w:t>Në ushtrimin e funksioneve të tyre, të gjithë anëtarët e Komitetit ekzekutiv do të veprojnë si përfaqësues të Organizatës dhe jo si përfaqësues të vendeve të tyre përkatëse.</w:t>
      </w:r>
    </w:p>
    <w:p w:rsidR="004079A3" w:rsidRPr="00A80271" w:rsidRDefault="004079A3" w:rsidP="004079A3">
      <w:pPr>
        <w:pStyle w:val="Paragrafi"/>
      </w:pPr>
    </w:p>
    <w:p w:rsidR="004079A3" w:rsidRPr="00A80271" w:rsidRDefault="004079A3" w:rsidP="004079A3">
      <w:pPr>
        <w:pStyle w:val="NeniNr"/>
      </w:pPr>
      <w:r w:rsidRPr="00A80271">
        <w:t>Neni 22</w:t>
      </w:r>
    </w:p>
    <w:p w:rsidR="004079A3" w:rsidRPr="00A80271" w:rsidRDefault="004079A3" w:rsidP="004079A3">
      <w:pPr>
        <w:pStyle w:val="Paragrafi"/>
      </w:pPr>
    </w:p>
    <w:p w:rsidR="004079A3" w:rsidRPr="00A80271" w:rsidRDefault="004079A3" w:rsidP="004079A3">
      <w:pPr>
        <w:pStyle w:val="Paragrafi"/>
      </w:pPr>
      <w:r w:rsidRPr="00A80271">
        <w:t xml:space="preserve">Komiteti Ekzekutiv: </w:t>
      </w:r>
    </w:p>
    <w:p w:rsidR="004079A3" w:rsidRPr="00A80271" w:rsidRDefault="00EE70B0" w:rsidP="004079A3">
      <w:pPr>
        <w:pStyle w:val="Paragrafi"/>
      </w:pPr>
      <w:r>
        <w:t>a)</w:t>
      </w:r>
      <w:r w:rsidR="004079A3" w:rsidRPr="00A80271">
        <w:t xml:space="preserve"> do të mbikëqyrë ekzekutimin e vendimeve të Asamblesë së Përgjithshme;</w:t>
      </w:r>
    </w:p>
    <w:p w:rsidR="004079A3" w:rsidRPr="00A80271" w:rsidRDefault="00EE70B0" w:rsidP="004079A3">
      <w:pPr>
        <w:pStyle w:val="Paragrafi"/>
      </w:pPr>
      <w:r>
        <w:t>b)</w:t>
      </w:r>
      <w:r w:rsidR="004079A3" w:rsidRPr="00A80271">
        <w:t xml:space="preserve"> do të përgatisë rendin e ditës për sesionet e Asamblesë së Përgjithshme;</w:t>
      </w:r>
    </w:p>
    <w:p w:rsidR="004079A3" w:rsidRPr="00A80271" w:rsidRDefault="00EE70B0" w:rsidP="004079A3">
      <w:pPr>
        <w:pStyle w:val="Paragrafi"/>
      </w:pPr>
      <w:r>
        <w:t>c)</w:t>
      </w:r>
      <w:r w:rsidR="004079A3" w:rsidRPr="00A80271">
        <w:t xml:space="preserve"> do t'i paraqesë Asamblesë së Përgjithshme çdo program pune apo projekt që ai e konsideron të përshtatshëm;</w:t>
      </w:r>
    </w:p>
    <w:p w:rsidR="004079A3" w:rsidRPr="00A80271" w:rsidRDefault="00EE70B0" w:rsidP="004079A3">
      <w:pPr>
        <w:pStyle w:val="Paragrafi"/>
      </w:pPr>
      <w:r>
        <w:t>d)</w:t>
      </w:r>
      <w:r w:rsidR="004079A3" w:rsidRPr="00A80271">
        <w:t xml:space="preserve"> do të mbikëqyrë administratën dhe punën e Sekretarit të Përgjithshëm;</w:t>
      </w:r>
    </w:p>
    <w:p w:rsidR="004079A3" w:rsidRPr="00A80271" w:rsidRDefault="00EE70B0" w:rsidP="004079A3">
      <w:pPr>
        <w:pStyle w:val="Paragrafi"/>
      </w:pPr>
      <w:r>
        <w:t>e)</w:t>
      </w:r>
      <w:r w:rsidR="004079A3" w:rsidRPr="00A80271">
        <w:t xml:space="preserve"> do të ushtrojë të gjitha fuqitë e deleguara atij nga Asambleja.</w:t>
      </w:r>
    </w:p>
    <w:p w:rsidR="004079A3" w:rsidRDefault="004079A3" w:rsidP="004079A3">
      <w:pPr>
        <w:pStyle w:val="NeniNr"/>
      </w:pPr>
    </w:p>
    <w:p w:rsidR="004079A3" w:rsidRPr="00A80271" w:rsidRDefault="004079A3" w:rsidP="004079A3">
      <w:pPr>
        <w:pStyle w:val="NeniNr"/>
      </w:pPr>
      <w:r w:rsidRPr="00A80271">
        <w:t>Neni 23</w:t>
      </w:r>
    </w:p>
    <w:p w:rsidR="004079A3" w:rsidRPr="00A80271" w:rsidRDefault="004079A3" w:rsidP="004079A3">
      <w:pPr>
        <w:pStyle w:val="Paragrafi"/>
      </w:pPr>
    </w:p>
    <w:p w:rsidR="004079A3" w:rsidRPr="00A80271" w:rsidRDefault="004079A3" w:rsidP="004079A3">
      <w:pPr>
        <w:pStyle w:val="Paragrafi"/>
      </w:pPr>
      <w:r w:rsidRPr="00A80271">
        <w:t>Në rast dorëheqjeje apo vdekjeje të ndonjë anëtari të Komitetit Ekzekutiv, Asambleja e Përgjithshme do të zgjedhë një anëtar tjetër për të zëvendësuar atë dhe që afati i tij do të përfundojë në datën e parardhësit të tij. Asnjë anëtar i Komitetit Ekzekutiv nuk mund të qëndrojë në post në rast se ai nuk do të jetë më i deleguar i Organizatës.</w:t>
      </w:r>
    </w:p>
    <w:p w:rsidR="004079A3" w:rsidRPr="00A80271" w:rsidRDefault="004079A3" w:rsidP="004079A3">
      <w:pPr>
        <w:pStyle w:val="Paragrafi"/>
      </w:pPr>
    </w:p>
    <w:p w:rsidR="004079A3" w:rsidRPr="00A80271" w:rsidRDefault="004079A3" w:rsidP="004079A3">
      <w:pPr>
        <w:pStyle w:val="NeniNr"/>
      </w:pPr>
      <w:r w:rsidRPr="00A80271">
        <w:t>Neni 24</w:t>
      </w:r>
    </w:p>
    <w:p w:rsidR="004079A3" w:rsidRPr="00A80271" w:rsidRDefault="004079A3" w:rsidP="004079A3">
      <w:pPr>
        <w:pStyle w:val="Paragrafi"/>
      </w:pPr>
    </w:p>
    <w:p w:rsidR="004079A3" w:rsidRPr="00A80271" w:rsidRDefault="004079A3" w:rsidP="004079A3">
      <w:pPr>
        <w:pStyle w:val="Paragrafi"/>
      </w:pPr>
      <w:r w:rsidRPr="00A80271">
        <w:t>Anëtarët e Komitetit Ekzekutiv do të qëndrojnë në post deri në sesionin e Asamblesë së Përgjithshme mbajtur në vitin në të cilin mbarojnë mandatet zyrtare të tyre.</w:t>
      </w:r>
    </w:p>
    <w:p w:rsidR="004079A3" w:rsidRPr="00A80271" w:rsidRDefault="004079A3" w:rsidP="004079A3">
      <w:pPr>
        <w:pStyle w:val="Paragrafi"/>
      </w:pPr>
    </w:p>
    <w:p w:rsidR="004079A3" w:rsidRPr="00A80271" w:rsidRDefault="004079A3" w:rsidP="004079A3">
      <w:pPr>
        <w:pStyle w:val="TitulliTitull"/>
      </w:pPr>
      <w:r w:rsidRPr="00A80271">
        <w:t>SEKRETARIATI I PËRGJITHSHËM</w:t>
      </w:r>
    </w:p>
    <w:p w:rsidR="004079A3" w:rsidRPr="00A80271" w:rsidRDefault="004079A3" w:rsidP="004079A3">
      <w:pPr>
        <w:pStyle w:val="Paragrafi"/>
      </w:pPr>
    </w:p>
    <w:p w:rsidR="004079A3" w:rsidRPr="00A80271" w:rsidRDefault="004079A3" w:rsidP="004079A3">
      <w:pPr>
        <w:pStyle w:val="NeniNr"/>
      </w:pPr>
      <w:r w:rsidRPr="00A80271">
        <w:t>Neni 25</w:t>
      </w:r>
    </w:p>
    <w:p w:rsidR="004079A3" w:rsidRPr="00A80271" w:rsidRDefault="004079A3" w:rsidP="004079A3">
      <w:pPr>
        <w:pStyle w:val="Paragrafi"/>
      </w:pPr>
    </w:p>
    <w:p w:rsidR="004079A3" w:rsidRPr="00A80271" w:rsidRDefault="004079A3" w:rsidP="004079A3">
      <w:pPr>
        <w:pStyle w:val="Paragrafi"/>
      </w:pPr>
      <w:r w:rsidRPr="00A80271">
        <w:t>Departamentet e përhershme të Organizatës do të përbëjnë Sekretariatin e Përgjithshëm.</w:t>
      </w:r>
    </w:p>
    <w:p w:rsidR="004079A3" w:rsidRPr="00A80271" w:rsidRDefault="004079A3" w:rsidP="004079A3">
      <w:pPr>
        <w:pStyle w:val="Paragrafi"/>
      </w:pPr>
    </w:p>
    <w:p w:rsidR="004079A3" w:rsidRPr="00A80271" w:rsidRDefault="004079A3" w:rsidP="004079A3">
      <w:pPr>
        <w:pStyle w:val="NeniNr"/>
      </w:pPr>
      <w:r w:rsidRPr="00A80271">
        <w:t>Neni 26</w:t>
      </w:r>
    </w:p>
    <w:p w:rsidR="004079A3" w:rsidRPr="00A80271" w:rsidRDefault="004079A3" w:rsidP="004079A3">
      <w:pPr>
        <w:pStyle w:val="Paragrafi"/>
      </w:pPr>
    </w:p>
    <w:p w:rsidR="004079A3" w:rsidRPr="00A80271" w:rsidRDefault="004079A3" w:rsidP="004079A3">
      <w:pPr>
        <w:pStyle w:val="Paragrafi"/>
      </w:pPr>
      <w:r w:rsidRPr="00A80271">
        <w:lastRenderedPageBreak/>
        <w:t>Sekretariati i Përgjithshëm do të:</w:t>
      </w:r>
    </w:p>
    <w:p w:rsidR="004079A3" w:rsidRPr="00A80271" w:rsidRDefault="004079A3" w:rsidP="004079A3">
      <w:pPr>
        <w:pStyle w:val="Paragrafi"/>
      </w:pPr>
      <w:r w:rsidRPr="00A80271">
        <w:t>a) vërë në jetë vendimet e Asamblesë së Përgjithshme dhe të Komitetit Ekzekutiv;</w:t>
      </w:r>
    </w:p>
    <w:p w:rsidR="004079A3" w:rsidRPr="00A80271" w:rsidRDefault="004079A3" w:rsidP="004079A3">
      <w:pPr>
        <w:pStyle w:val="Paragrafi"/>
      </w:pPr>
      <w:r w:rsidRPr="00A80271">
        <w:t>b) shërbejë si një qendër ndërkombëtare në luftën kundër krimit ordiner;</w:t>
      </w:r>
    </w:p>
    <w:p w:rsidR="004079A3" w:rsidRPr="00A80271" w:rsidRDefault="004079A3" w:rsidP="004079A3">
      <w:pPr>
        <w:pStyle w:val="Paragrafi"/>
      </w:pPr>
      <w:r w:rsidRPr="00A80271">
        <w:t>c) shërbejë si qendër teknike dhe informuese;</w:t>
      </w:r>
    </w:p>
    <w:p w:rsidR="004079A3" w:rsidRPr="00A80271" w:rsidRDefault="004079A3" w:rsidP="004079A3">
      <w:pPr>
        <w:pStyle w:val="Paragrafi"/>
      </w:pPr>
      <w:r w:rsidRPr="00A80271">
        <w:t>d) sigurojë efikasitetin e administratës së Organizatës;</w:t>
      </w:r>
    </w:p>
    <w:p w:rsidR="004079A3" w:rsidRPr="00A80271" w:rsidRDefault="004079A3" w:rsidP="004079A3">
      <w:pPr>
        <w:pStyle w:val="Paragrafi"/>
      </w:pPr>
      <w:r w:rsidRPr="00A80271">
        <w:t>e) mbajë kontakte me autoritetet kombëtare dhe ndërkombëtare, atëherë kur do të ketë kërkesa që lidhen me kërkimin e kriminelëve dhe që do të trajtohen nëpërmjet Zzyrave Qendrore Kombëtare;</w:t>
      </w:r>
    </w:p>
    <w:p w:rsidR="004079A3" w:rsidRPr="00A80271" w:rsidRDefault="004079A3" w:rsidP="004079A3">
      <w:pPr>
        <w:pStyle w:val="Paragrafi"/>
      </w:pPr>
      <w:r w:rsidRPr="00A80271">
        <w:t>f) prodhojë çdo publikim që do të konsiderohet i nevojshëm;</w:t>
      </w:r>
    </w:p>
    <w:p w:rsidR="004079A3" w:rsidRPr="00A80271" w:rsidRDefault="004079A3" w:rsidP="004079A3">
      <w:pPr>
        <w:pStyle w:val="Paragrafi"/>
      </w:pPr>
      <w:r w:rsidRPr="00A80271">
        <w:t>g) organizojë dhe të kryejë punën e sekretariatit në sesionet e Asamblesë së Përgjithshme, Komitetit Ekzekutiv dhe çdo përbërësi tjetër të Organizatës;</w:t>
      </w:r>
    </w:p>
    <w:p w:rsidR="004079A3" w:rsidRPr="00A80271" w:rsidRDefault="004079A3" w:rsidP="004079A3">
      <w:pPr>
        <w:pStyle w:val="Paragrafi"/>
      </w:pPr>
      <w:r w:rsidRPr="00A80271">
        <w:t>h) hartojë drafte programesh pune për vitin që vjen për t’u marrë në konsideratë dhe miratuar nga Asambleja e Përgjithshme dhe Komitetit Ekzekutiv;</w:t>
      </w:r>
    </w:p>
    <w:p w:rsidR="004079A3" w:rsidRPr="00A80271" w:rsidRDefault="004079A3" w:rsidP="004079A3">
      <w:pPr>
        <w:pStyle w:val="Paragrafi"/>
      </w:pPr>
      <w:r w:rsidRPr="00A80271">
        <w:t>i) mbajë sa më ngushtë që të jetë e mundur kontakte konstante të drejtpërdrejta me Presidentin e Organizatës.</w:t>
      </w:r>
    </w:p>
    <w:p w:rsidR="004079A3" w:rsidRPr="00A80271" w:rsidRDefault="004079A3" w:rsidP="004079A3">
      <w:pPr>
        <w:pStyle w:val="Paragrafi"/>
      </w:pPr>
    </w:p>
    <w:p w:rsidR="004079A3" w:rsidRPr="00A80271" w:rsidRDefault="004079A3" w:rsidP="004079A3">
      <w:pPr>
        <w:pStyle w:val="NeniNr"/>
      </w:pPr>
      <w:r w:rsidRPr="00A80271">
        <w:t>Neni 27</w:t>
      </w:r>
    </w:p>
    <w:p w:rsidR="004079A3" w:rsidRPr="00A80271" w:rsidRDefault="004079A3" w:rsidP="004079A3">
      <w:pPr>
        <w:pStyle w:val="Paragrafi"/>
      </w:pPr>
    </w:p>
    <w:p w:rsidR="004079A3" w:rsidRPr="00A80271" w:rsidRDefault="004079A3" w:rsidP="004079A3">
      <w:pPr>
        <w:pStyle w:val="Paragrafi"/>
      </w:pPr>
      <w:r w:rsidRPr="00A80271">
        <w:t>Sekretariati i Përgjithshëm përbëhet nga Sekretari i Përgjithshëm dhe stafi tekniko-administrativ i ngarkuar me punën e Organizatës.</w:t>
      </w:r>
    </w:p>
    <w:p w:rsidR="004079A3" w:rsidRPr="00A80271" w:rsidRDefault="004079A3" w:rsidP="004079A3">
      <w:pPr>
        <w:pStyle w:val="Paragrafi"/>
      </w:pPr>
    </w:p>
    <w:p w:rsidR="004079A3" w:rsidRPr="00A80271" w:rsidRDefault="004079A3" w:rsidP="004079A3">
      <w:pPr>
        <w:pStyle w:val="NeniNr"/>
      </w:pPr>
      <w:r w:rsidRPr="00A80271">
        <w:t>Neni 28</w:t>
      </w:r>
    </w:p>
    <w:p w:rsidR="004079A3" w:rsidRPr="00A80271" w:rsidRDefault="004079A3" w:rsidP="004079A3">
      <w:pPr>
        <w:pStyle w:val="Paragrafi"/>
      </w:pPr>
    </w:p>
    <w:p w:rsidR="004079A3" w:rsidRPr="00A80271" w:rsidRDefault="004079A3" w:rsidP="004079A3">
      <w:pPr>
        <w:pStyle w:val="Paragrafi"/>
      </w:pPr>
      <w:r w:rsidRPr="00A80271">
        <w:t>Caktimi i Sekretariatit të Përgjithshëm do të propozohet nga Komiteti Ekzekutiv dhe do të miratohet nga Asambleja e Përgjithshme për një periudhë pesë vjeçare. Ai mund të ricaktohet për terma të tjerë por duhet të lërë postin me arritjen e moshës 65 vjeç, megjithatë ai mund të lejohet të mbarojë mandatin e tij edhe pasi ka arritur këtë moshë.</w:t>
      </w:r>
    </w:p>
    <w:p w:rsidR="004079A3" w:rsidRPr="00A80271" w:rsidRDefault="004079A3" w:rsidP="004079A3">
      <w:pPr>
        <w:pStyle w:val="Paragrafi"/>
      </w:pPr>
      <w:r w:rsidRPr="00A80271">
        <w:t>Ai duhet të zgjidhet midis personash shumë kompetentë në çështjet policore.</w:t>
      </w:r>
    </w:p>
    <w:p w:rsidR="004079A3" w:rsidRPr="00A80271" w:rsidRDefault="004079A3" w:rsidP="004079A3">
      <w:pPr>
        <w:pStyle w:val="Paragrafi"/>
      </w:pPr>
      <w:r w:rsidRPr="00A80271">
        <w:t>Në rrethana të veçanta, Komiteti Ekzekutiv mund të propozojë në mbledhjen e Asamblesë së Përgjithshme që Sekretari i Përgjithshëm të shkarkohet nga posti.</w:t>
      </w:r>
    </w:p>
    <w:p w:rsidR="004079A3" w:rsidRPr="00A80271" w:rsidRDefault="004079A3" w:rsidP="004079A3">
      <w:pPr>
        <w:pStyle w:val="Paragrafi"/>
      </w:pPr>
    </w:p>
    <w:p w:rsidR="004079A3" w:rsidRPr="00A80271" w:rsidRDefault="004079A3" w:rsidP="004079A3">
      <w:pPr>
        <w:pStyle w:val="NeniNr"/>
      </w:pPr>
      <w:r w:rsidRPr="00A80271">
        <w:t>Neni 29</w:t>
      </w:r>
    </w:p>
    <w:p w:rsidR="004079A3" w:rsidRPr="00A80271" w:rsidRDefault="004079A3" w:rsidP="004079A3">
      <w:pPr>
        <w:pStyle w:val="Paragrafi"/>
      </w:pPr>
    </w:p>
    <w:p w:rsidR="004079A3" w:rsidRPr="00A80271" w:rsidRDefault="004079A3" w:rsidP="004079A3">
      <w:pPr>
        <w:pStyle w:val="Paragrafi"/>
      </w:pPr>
      <w:r w:rsidRPr="00A80271">
        <w:t>Sekretari i Përgjithshëm pranon dhe drejton stafin, administron buxhetin dhe organizon dhe drejton departamentet e përhershme, në bazë të direktivave të vendosura nga Asambleja e Përgjithshme apo Komiteti Ekzekutiv.</w:t>
      </w:r>
    </w:p>
    <w:p w:rsidR="004079A3" w:rsidRPr="00A80271" w:rsidRDefault="004079A3" w:rsidP="004079A3">
      <w:pPr>
        <w:pStyle w:val="Paragrafi"/>
      </w:pPr>
      <w:r w:rsidRPr="00A80271">
        <w:t>Ai duhet t'i paraqesë Komitetit Ekzekutiv apo Asamblesë së Përgjithshme propozime apo projekte lidhur me punën e Organizatës.</w:t>
      </w:r>
    </w:p>
    <w:p w:rsidR="004079A3" w:rsidRPr="00A80271" w:rsidRDefault="004079A3" w:rsidP="004079A3">
      <w:pPr>
        <w:pStyle w:val="Paragrafi"/>
      </w:pPr>
      <w:r w:rsidRPr="00A80271">
        <w:t>Ai do të jetë përgjegjës para Komitetit Ekzekutiv dhe Asamblesë së Përgjithshme.</w:t>
      </w:r>
    </w:p>
    <w:p w:rsidR="004079A3" w:rsidRPr="00A80271" w:rsidRDefault="004079A3" w:rsidP="004079A3">
      <w:pPr>
        <w:pStyle w:val="Paragrafi"/>
      </w:pPr>
      <w:r w:rsidRPr="00A80271">
        <w:t>Ai do të ketë të drejtën të marrë pjesë në diskutimet e Asamblesë së Përgjithshme, Komitetit Ekzekutiv dhe çdo strukture të pavarur.</w:t>
      </w:r>
    </w:p>
    <w:p w:rsidR="004079A3" w:rsidRPr="00A80271" w:rsidRDefault="004079A3" w:rsidP="004079A3">
      <w:pPr>
        <w:pStyle w:val="Paragrafi"/>
      </w:pPr>
      <w:r w:rsidRPr="00A80271">
        <w:t>Gjatë ushtrimit të funksioneve të tij, ai do të përfaqësojë Organizatën dhe jo ndonjë vend të veçantë.</w:t>
      </w:r>
    </w:p>
    <w:p w:rsidR="004079A3" w:rsidRPr="00A80271" w:rsidRDefault="004079A3" w:rsidP="004079A3">
      <w:pPr>
        <w:pStyle w:val="Paragrafi"/>
      </w:pPr>
    </w:p>
    <w:p w:rsidR="004079A3" w:rsidRPr="00A80271" w:rsidRDefault="004079A3" w:rsidP="004079A3">
      <w:pPr>
        <w:pStyle w:val="NeniNr"/>
      </w:pPr>
      <w:r w:rsidRPr="00A80271">
        <w:t>Neni 30</w:t>
      </w:r>
    </w:p>
    <w:p w:rsidR="004079A3" w:rsidRPr="00A80271" w:rsidRDefault="004079A3" w:rsidP="004079A3">
      <w:pPr>
        <w:pStyle w:val="Paragrafi"/>
      </w:pPr>
    </w:p>
    <w:p w:rsidR="004079A3" w:rsidRPr="00A80271" w:rsidRDefault="004079A3" w:rsidP="004079A3">
      <w:pPr>
        <w:pStyle w:val="Paragrafi"/>
      </w:pPr>
      <w:r w:rsidRPr="00A80271">
        <w:t>Gjatë ushtrimit të funksioneve të tyre, Sekretari i Përgjithshëm dhe stafi, asnjëherë nuk duhet të nxisin apo pranojnë instruksione prej qeverish apo autoritetesh jashtë Organizatës. Ata duhet të abstenojnë ndaj çdo veprimi i cili mund të paragjykojë detyrat e tyre ndërkombëtare.</w:t>
      </w:r>
    </w:p>
    <w:p w:rsidR="004079A3" w:rsidRPr="00A80271" w:rsidRDefault="004079A3" w:rsidP="004079A3">
      <w:pPr>
        <w:pStyle w:val="Paragrafi"/>
      </w:pPr>
      <w:r w:rsidRPr="00A80271">
        <w:t>Çdo anëtar i Organizatës duhet të respektojë karakterin ekskluzivisht ndërkombëtar të detyrave të Sekretarit të Përgjithshëm dhe stafit, dhe të heqë dorë nga influencimi i tyre për mospërmbushjen e detyrave të tyre.</w:t>
      </w:r>
    </w:p>
    <w:p w:rsidR="004079A3" w:rsidRPr="00A80271" w:rsidRDefault="004079A3" w:rsidP="004079A3">
      <w:pPr>
        <w:pStyle w:val="Paragrafi"/>
      </w:pPr>
      <w:r w:rsidRPr="00A80271">
        <w:t>Të gjithë anëtarët e Organizatës duhet të bëjnë gjithçka që ata munden, për të asistuar Sekretarin e Përgjithshëm dhe stafin në përmbushjen e funksioneve të tyre.</w:t>
      </w:r>
    </w:p>
    <w:p w:rsidR="004079A3" w:rsidRPr="00A80271" w:rsidRDefault="004079A3" w:rsidP="004079A3">
      <w:pPr>
        <w:pStyle w:val="Paragrafi"/>
      </w:pPr>
    </w:p>
    <w:p w:rsidR="004079A3" w:rsidRPr="00A80271" w:rsidRDefault="004079A3" w:rsidP="004079A3">
      <w:pPr>
        <w:pStyle w:val="TitulliTitull"/>
      </w:pPr>
      <w:r w:rsidRPr="00A80271">
        <w:t>zyrat qendrore kombëtare</w:t>
      </w:r>
    </w:p>
    <w:p w:rsidR="004079A3" w:rsidRPr="00A80271" w:rsidRDefault="004079A3" w:rsidP="004079A3">
      <w:pPr>
        <w:pStyle w:val="Paragrafi"/>
      </w:pPr>
    </w:p>
    <w:p w:rsidR="004079A3" w:rsidRPr="00A80271" w:rsidRDefault="004079A3" w:rsidP="004079A3">
      <w:pPr>
        <w:pStyle w:val="NeniNr"/>
      </w:pPr>
      <w:r w:rsidRPr="00A80271">
        <w:t>Neni 31</w:t>
      </w:r>
    </w:p>
    <w:p w:rsidR="004079A3" w:rsidRPr="00A80271" w:rsidRDefault="004079A3" w:rsidP="004079A3">
      <w:pPr>
        <w:pStyle w:val="Paragrafi"/>
      </w:pPr>
    </w:p>
    <w:p w:rsidR="004079A3" w:rsidRPr="00A80271" w:rsidRDefault="004079A3" w:rsidP="004079A3">
      <w:pPr>
        <w:pStyle w:val="Paragrafi"/>
      </w:pPr>
      <w:r w:rsidRPr="00A80271">
        <w:t>Në mënyrë që të plotësojë  detyrat, Organizata ka nevojë për bashkëpunimin aktiv dhe të qëndrueshëm të anëtarëve të saj, të cilët duhet që me fuqinë e tyre në përputhje me legjislacionin e vendeve të tyre të marrin pjesë aktive në veprimtaritë e saj.</w:t>
      </w:r>
    </w:p>
    <w:p w:rsidR="004079A3" w:rsidRPr="00A80271" w:rsidRDefault="004079A3" w:rsidP="004079A3">
      <w:pPr>
        <w:pStyle w:val="Paragrafi"/>
      </w:pPr>
    </w:p>
    <w:p w:rsidR="004079A3" w:rsidRPr="00A80271" w:rsidRDefault="004079A3" w:rsidP="004079A3">
      <w:pPr>
        <w:pStyle w:val="NeniNr"/>
      </w:pPr>
      <w:r w:rsidRPr="00A80271">
        <w:t>Neni 32</w:t>
      </w:r>
    </w:p>
    <w:p w:rsidR="004079A3" w:rsidRPr="00A80271" w:rsidRDefault="004079A3" w:rsidP="004079A3">
      <w:pPr>
        <w:pStyle w:val="Paragrafi"/>
      </w:pPr>
    </w:p>
    <w:p w:rsidR="004079A3" w:rsidRPr="00A80271" w:rsidRDefault="004079A3" w:rsidP="004079A3">
      <w:pPr>
        <w:pStyle w:val="Paragrafi"/>
      </w:pPr>
      <w:r w:rsidRPr="00A80271">
        <w:t>Në mënyrë që të sigurojë bashkëpunimin e sipërpërmendur, çdo vend duhet të përcaktojë një strukturë e cila do të shërbejë si ZYRË QENDRORE KOMBËTARE. Ajo duhet të sigurojë lidhjet:</w:t>
      </w:r>
    </w:p>
    <w:p w:rsidR="004079A3" w:rsidRPr="00A80271" w:rsidRDefault="004079A3" w:rsidP="004079A3">
      <w:pPr>
        <w:pStyle w:val="Paragrafi"/>
      </w:pPr>
      <w:r w:rsidRPr="00A80271">
        <w:t>a) me departamentet e ndryshme në vend;</w:t>
      </w:r>
    </w:p>
    <w:p w:rsidR="004079A3" w:rsidRPr="00A80271" w:rsidRDefault="004079A3" w:rsidP="004079A3">
      <w:pPr>
        <w:pStyle w:val="Paragrafi"/>
      </w:pPr>
      <w:r w:rsidRPr="00A80271">
        <w:t>b) me ato struktura të vendeve të tjera që shërbejnë si Zyra Qendrore Kombëtare;</w:t>
      </w:r>
    </w:p>
    <w:p w:rsidR="004079A3" w:rsidRPr="00A80271" w:rsidRDefault="004079A3" w:rsidP="004079A3">
      <w:pPr>
        <w:pStyle w:val="Paragrafi"/>
      </w:pPr>
      <w:r w:rsidRPr="00A80271">
        <w:t>c) me Sekretariatin e Përgjithshëm të Organizatës.</w:t>
      </w:r>
    </w:p>
    <w:p w:rsidR="004079A3" w:rsidRPr="00A80271" w:rsidRDefault="004079A3" w:rsidP="004079A3">
      <w:pPr>
        <w:pStyle w:val="Paragrafi"/>
      </w:pPr>
    </w:p>
    <w:p w:rsidR="004079A3" w:rsidRPr="00A80271" w:rsidRDefault="004079A3" w:rsidP="004079A3">
      <w:pPr>
        <w:pStyle w:val="NeniNr"/>
      </w:pPr>
      <w:r w:rsidRPr="00A80271">
        <w:t>Neni 33</w:t>
      </w:r>
    </w:p>
    <w:p w:rsidR="004079A3" w:rsidRPr="00A80271" w:rsidRDefault="004079A3" w:rsidP="004079A3">
      <w:pPr>
        <w:pStyle w:val="Paragrafi"/>
      </w:pPr>
    </w:p>
    <w:p w:rsidR="004079A3" w:rsidRPr="00A80271" w:rsidRDefault="004079A3" w:rsidP="004079A3">
      <w:pPr>
        <w:pStyle w:val="Paragrafi"/>
      </w:pPr>
      <w:r w:rsidRPr="00A80271">
        <w:t>Në rastet e atyre vendeve ku përcaktimet e nenit 32 janë të paaplikueshme ose nuk lejojnë një bashkëpunim efektiv të centralizuar, Sekretariati i Përgjithshëm do të vendosë, për alternativa të tjera të përshtatshme bashkëpunimi.</w:t>
      </w:r>
    </w:p>
    <w:p w:rsidR="004079A3" w:rsidRPr="00A80271" w:rsidRDefault="004079A3" w:rsidP="004079A3">
      <w:pPr>
        <w:pStyle w:val="Paragrafi"/>
      </w:pPr>
    </w:p>
    <w:p w:rsidR="004079A3" w:rsidRPr="00A80271" w:rsidRDefault="004079A3" w:rsidP="004079A3">
      <w:pPr>
        <w:pStyle w:val="TitulliTitull"/>
      </w:pPr>
      <w:r w:rsidRPr="00A80271">
        <w:t>KËSHILLTARëT</w:t>
      </w:r>
    </w:p>
    <w:p w:rsidR="004079A3" w:rsidRPr="00A80271" w:rsidRDefault="004079A3" w:rsidP="004079A3">
      <w:pPr>
        <w:pStyle w:val="Paragrafi"/>
      </w:pPr>
    </w:p>
    <w:p w:rsidR="004079A3" w:rsidRPr="00A80271" w:rsidRDefault="004079A3" w:rsidP="004079A3">
      <w:pPr>
        <w:pStyle w:val="NeniNr"/>
      </w:pPr>
      <w:r w:rsidRPr="00A80271">
        <w:t>Neni 34</w:t>
      </w:r>
    </w:p>
    <w:p w:rsidR="004079A3" w:rsidRPr="00A80271" w:rsidRDefault="004079A3" w:rsidP="004079A3">
      <w:pPr>
        <w:pStyle w:val="Paragrafi"/>
      </w:pPr>
    </w:p>
    <w:p w:rsidR="004079A3" w:rsidRPr="00A80271" w:rsidRDefault="004079A3" w:rsidP="004079A3">
      <w:pPr>
        <w:pStyle w:val="Paragrafi"/>
      </w:pPr>
      <w:r w:rsidRPr="00A80271">
        <w:t>Për çështje shkencore, Organizata mund të këshillohet me "Këshilltarët".</w:t>
      </w:r>
    </w:p>
    <w:p w:rsidR="004079A3" w:rsidRPr="00A80271" w:rsidRDefault="004079A3" w:rsidP="004079A3">
      <w:pPr>
        <w:pStyle w:val="Paragrafi"/>
      </w:pPr>
    </w:p>
    <w:p w:rsidR="004079A3" w:rsidRPr="00A80271" w:rsidRDefault="004079A3" w:rsidP="004079A3">
      <w:pPr>
        <w:pStyle w:val="NeniNr"/>
      </w:pPr>
      <w:r w:rsidRPr="00A80271">
        <w:t>Neni 35</w:t>
      </w:r>
    </w:p>
    <w:p w:rsidR="004079A3" w:rsidRPr="00A80271" w:rsidRDefault="004079A3" w:rsidP="004079A3">
      <w:pPr>
        <w:pStyle w:val="Paragrafi"/>
      </w:pPr>
    </w:p>
    <w:p w:rsidR="004079A3" w:rsidRPr="00A80271" w:rsidRDefault="004079A3" w:rsidP="004079A3">
      <w:pPr>
        <w:pStyle w:val="Paragrafi"/>
      </w:pPr>
      <w:r w:rsidRPr="00A80271">
        <w:t>Roli i këshilltarëve do të jetë thjesht këshillues.</w:t>
      </w:r>
    </w:p>
    <w:p w:rsidR="004079A3" w:rsidRPr="00A80271" w:rsidRDefault="004079A3" w:rsidP="004079A3">
      <w:pPr>
        <w:pStyle w:val="Paragrafi"/>
      </w:pPr>
    </w:p>
    <w:p w:rsidR="004079A3" w:rsidRPr="00A80271" w:rsidRDefault="004079A3" w:rsidP="004079A3">
      <w:pPr>
        <w:pStyle w:val="NeniNr"/>
      </w:pPr>
      <w:r w:rsidRPr="00A80271">
        <w:t>Neni 36</w:t>
      </w:r>
    </w:p>
    <w:p w:rsidR="004079A3" w:rsidRPr="00A80271" w:rsidRDefault="004079A3" w:rsidP="004079A3">
      <w:pPr>
        <w:pStyle w:val="Paragrafi"/>
      </w:pPr>
    </w:p>
    <w:p w:rsidR="004079A3" w:rsidRPr="00A80271" w:rsidRDefault="004079A3" w:rsidP="004079A3">
      <w:pPr>
        <w:pStyle w:val="Paragrafi"/>
      </w:pPr>
      <w:r w:rsidRPr="00A80271">
        <w:t>Këshilltarët do të caktohen për tre vjet nga Komiteti Ekzekutiv. Caktimi i tyre do të bëhet definitiv vetëm pas notifikimit nga Asambleja e Përgjithshme.</w:t>
      </w:r>
    </w:p>
    <w:p w:rsidR="004079A3" w:rsidRPr="00A80271" w:rsidRDefault="004079A3" w:rsidP="004079A3">
      <w:pPr>
        <w:pStyle w:val="Paragrafi"/>
      </w:pPr>
      <w:r w:rsidRPr="00A80271">
        <w:t>Ata do të zgjidhen midis atyre që kanë një reputacion të gjerë botëror në fusha me interes për Organizatën.</w:t>
      </w:r>
    </w:p>
    <w:p w:rsidR="004079A3" w:rsidRPr="00A80271" w:rsidRDefault="004079A3" w:rsidP="004079A3">
      <w:pPr>
        <w:pStyle w:val="Paragrafi"/>
      </w:pPr>
    </w:p>
    <w:p w:rsidR="004079A3" w:rsidRPr="00A80271" w:rsidRDefault="004079A3" w:rsidP="004079A3">
      <w:pPr>
        <w:pStyle w:val="NeniNr"/>
      </w:pPr>
      <w:r w:rsidRPr="00A80271">
        <w:t>Neni 37</w:t>
      </w:r>
    </w:p>
    <w:p w:rsidR="004079A3" w:rsidRPr="00A80271" w:rsidRDefault="004079A3" w:rsidP="004079A3">
      <w:pPr>
        <w:pStyle w:val="Paragrafi"/>
      </w:pPr>
    </w:p>
    <w:p w:rsidR="004079A3" w:rsidRPr="00A80271" w:rsidRDefault="004079A3" w:rsidP="004079A3">
      <w:pPr>
        <w:pStyle w:val="Paragrafi"/>
      </w:pPr>
      <w:r w:rsidRPr="00A80271">
        <w:t>Një këshilltar mund të hiqet nga posti me vendim të Asamblesë së Përgjithshme.</w:t>
      </w:r>
    </w:p>
    <w:p w:rsidR="004079A3" w:rsidRPr="00A80271" w:rsidRDefault="004079A3" w:rsidP="004079A3">
      <w:pPr>
        <w:pStyle w:val="Paragrafi"/>
      </w:pPr>
    </w:p>
    <w:p w:rsidR="004079A3" w:rsidRPr="00A80271" w:rsidRDefault="004079A3" w:rsidP="004079A3">
      <w:pPr>
        <w:pStyle w:val="TitulliTitull"/>
      </w:pPr>
      <w:r w:rsidRPr="00A80271">
        <w:t>buxheti dhe burimet</w:t>
      </w:r>
    </w:p>
    <w:p w:rsidR="004079A3" w:rsidRPr="00A80271" w:rsidRDefault="004079A3" w:rsidP="004079A3">
      <w:pPr>
        <w:pStyle w:val="Paragrafi"/>
      </w:pPr>
    </w:p>
    <w:p w:rsidR="004079A3" w:rsidRPr="00A80271" w:rsidRDefault="004079A3" w:rsidP="004079A3">
      <w:pPr>
        <w:pStyle w:val="NeniNr"/>
      </w:pPr>
      <w:r w:rsidRPr="00A80271">
        <w:t>Neni 38</w:t>
      </w:r>
    </w:p>
    <w:p w:rsidR="004079A3" w:rsidRPr="00A80271" w:rsidRDefault="004079A3" w:rsidP="004079A3">
      <w:pPr>
        <w:pStyle w:val="Paragrafi"/>
      </w:pPr>
    </w:p>
    <w:p w:rsidR="004079A3" w:rsidRPr="00A80271" w:rsidRDefault="004079A3" w:rsidP="004079A3">
      <w:pPr>
        <w:pStyle w:val="Paragrafi"/>
      </w:pPr>
      <w:r w:rsidRPr="00A80271">
        <w:t>Burimet e Organizatës do të sigurohen nga:</w:t>
      </w:r>
    </w:p>
    <w:p w:rsidR="004079A3" w:rsidRPr="00A80271" w:rsidRDefault="004079A3" w:rsidP="004079A3">
      <w:pPr>
        <w:pStyle w:val="Paragrafi"/>
      </w:pPr>
      <w:r w:rsidRPr="00A80271">
        <w:t>a) kontributi financiar i anëtarëve;</w:t>
      </w:r>
    </w:p>
    <w:p w:rsidR="004079A3" w:rsidRPr="00A80271" w:rsidRDefault="004079A3" w:rsidP="004079A3">
      <w:pPr>
        <w:pStyle w:val="Paragrafi"/>
      </w:pPr>
      <w:r w:rsidRPr="00A80271">
        <w:t>b) dhuratat, dhuratat me testament, subvencionimet, grantet dhe burime të tjera pasi këto janë pranuar apo miratuar nga Komiteti Ekzekutiv.</w:t>
      </w:r>
    </w:p>
    <w:p w:rsidR="004079A3" w:rsidRPr="00A80271" w:rsidRDefault="004079A3" w:rsidP="004079A3">
      <w:pPr>
        <w:pStyle w:val="Paragrafi"/>
      </w:pPr>
    </w:p>
    <w:p w:rsidR="004079A3" w:rsidRPr="00A80271" w:rsidRDefault="004079A3" w:rsidP="004079A3">
      <w:pPr>
        <w:pStyle w:val="NeniNr"/>
      </w:pPr>
      <w:r w:rsidRPr="00A80271">
        <w:t>Neni 39</w:t>
      </w:r>
    </w:p>
    <w:p w:rsidR="004079A3" w:rsidRPr="00A80271" w:rsidRDefault="004079A3" w:rsidP="004079A3">
      <w:pPr>
        <w:pStyle w:val="Paragrafi"/>
      </w:pPr>
    </w:p>
    <w:p w:rsidR="004079A3" w:rsidRPr="00A80271" w:rsidRDefault="004079A3" w:rsidP="004079A3">
      <w:pPr>
        <w:pStyle w:val="Paragrafi"/>
      </w:pPr>
      <w:r w:rsidRPr="00A80271">
        <w:t xml:space="preserve"> Asambleja e Përgjithshme do të vendosë kuotat e kontributeve të anëtarësisë dhe shpenzimin maksimal vjetor sipas vlerësimit që jepet nga Sekretari i Përgjithshëm.</w:t>
      </w:r>
    </w:p>
    <w:p w:rsidR="004079A3" w:rsidRPr="00A80271" w:rsidRDefault="004079A3" w:rsidP="004079A3">
      <w:pPr>
        <w:pStyle w:val="Paragrafi"/>
      </w:pPr>
    </w:p>
    <w:p w:rsidR="004079A3" w:rsidRPr="00A80271" w:rsidRDefault="004079A3" w:rsidP="004079A3">
      <w:pPr>
        <w:pStyle w:val="NeniNr"/>
      </w:pPr>
      <w:r w:rsidRPr="00A80271">
        <w:t>Neni 40</w:t>
      </w:r>
    </w:p>
    <w:p w:rsidR="004079A3" w:rsidRPr="00A80271" w:rsidRDefault="004079A3" w:rsidP="004079A3">
      <w:pPr>
        <w:pStyle w:val="Paragrafi"/>
      </w:pPr>
    </w:p>
    <w:p w:rsidR="004079A3" w:rsidRPr="00A80271" w:rsidRDefault="004079A3" w:rsidP="004079A3">
      <w:pPr>
        <w:pStyle w:val="Paragrafi"/>
      </w:pPr>
      <w:r w:rsidRPr="00A80271">
        <w:t>Buxheti i Organizatës do të hartohet nga Sekretari i Përgjithshëm dhe do t'i nënshtrohet miratimit të Komitetit ekzekutiv.</w:t>
      </w:r>
    </w:p>
    <w:p w:rsidR="004079A3" w:rsidRPr="00A80271" w:rsidRDefault="004079A3" w:rsidP="004079A3">
      <w:pPr>
        <w:pStyle w:val="Paragrafi"/>
      </w:pPr>
      <w:r w:rsidRPr="00A80271">
        <w:t>Ai do të vijë në fuqi pas pranimit nga Asambleja e Përgjithshme.</w:t>
      </w:r>
    </w:p>
    <w:p w:rsidR="004079A3" w:rsidRPr="00A80271" w:rsidRDefault="004079A3" w:rsidP="004079A3">
      <w:pPr>
        <w:pStyle w:val="Paragrafi"/>
      </w:pPr>
      <w:r w:rsidRPr="00A80271">
        <w:t>Kur Asambleja e Përgjithshme nuk ka mundësi të miratojë buxhetin, Komiteti Ekzekutiv do të ndërmarrë të gjitha hapat e nevojshëm duke iu referuar linjave të përgjithshme të buxhetit të mëparshëm.</w:t>
      </w:r>
    </w:p>
    <w:p w:rsidR="004079A3" w:rsidRPr="00A80271" w:rsidRDefault="004079A3" w:rsidP="004079A3">
      <w:pPr>
        <w:pStyle w:val="Paragrafi"/>
      </w:pPr>
    </w:p>
    <w:p w:rsidR="004079A3" w:rsidRPr="00A80271" w:rsidRDefault="004079A3" w:rsidP="004079A3">
      <w:pPr>
        <w:pStyle w:val="TitulliTitull"/>
      </w:pPr>
      <w:r w:rsidRPr="00A80271">
        <w:t>marrëdhëniet me organizatat e tjera</w:t>
      </w:r>
    </w:p>
    <w:p w:rsidR="004079A3" w:rsidRPr="00A80271" w:rsidRDefault="004079A3" w:rsidP="004079A3">
      <w:pPr>
        <w:pStyle w:val="Paragrafi"/>
      </w:pPr>
    </w:p>
    <w:p w:rsidR="004079A3" w:rsidRPr="00A80271" w:rsidRDefault="004079A3" w:rsidP="004079A3">
      <w:pPr>
        <w:pStyle w:val="NeniNr"/>
      </w:pPr>
      <w:r w:rsidRPr="00A80271">
        <w:t>Neni 41</w:t>
      </w:r>
    </w:p>
    <w:p w:rsidR="004079A3" w:rsidRPr="00A80271" w:rsidRDefault="004079A3" w:rsidP="004079A3">
      <w:pPr>
        <w:pStyle w:val="Paragrafi"/>
      </w:pPr>
    </w:p>
    <w:p w:rsidR="004079A3" w:rsidRPr="00A80271" w:rsidRDefault="004079A3" w:rsidP="004079A3">
      <w:pPr>
        <w:pStyle w:val="Paragrafi"/>
      </w:pPr>
      <w:r w:rsidRPr="00A80271">
        <w:t>Sa herë që e shikon të arsyeshme, duke mbajtur parasysh qëllimin dhe objektivat e dhëna në Kushtetutë, Organizata do të vendosë marrëdhënie dhe do të bashkëpunojë me organizata të tjera ndërkombëtare ndërqeveritare dhe joqeveritare.</w:t>
      </w:r>
    </w:p>
    <w:p w:rsidR="004079A3" w:rsidRPr="00A80271" w:rsidRDefault="004079A3" w:rsidP="004079A3">
      <w:pPr>
        <w:pStyle w:val="Paragrafi"/>
      </w:pPr>
      <w:r w:rsidRPr="00A80271">
        <w:t>Rregullat e përgjithshme që kanë të bëjnë me marrëdhëniet me organizatat ndërkombëtare, ndërqeveritare apo joqeveritare do të jenë të vlefshme vetëm pasi të miratohen nga Asambleja e Përgjithshme.</w:t>
      </w:r>
    </w:p>
    <w:p w:rsidR="004079A3" w:rsidRPr="00A80271" w:rsidRDefault="004079A3" w:rsidP="004079A3">
      <w:pPr>
        <w:pStyle w:val="Paragrafi"/>
      </w:pPr>
      <w:r w:rsidRPr="00A80271">
        <w:t>Organizata mundet, në lidhje me çështje në të cilat është kompetente, të marrë këshilla nga organizata ndërkombëtare joqeveritare, nga organizata kombëtare qeveritare apo joqeveritare.</w:t>
      </w:r>
    </w:p>
    <w:p w:rsidR="004079A3" w:rsidRPr="00A80271" w:rsidRDefault="004079A3" w:rsidP="004079A3">
      <w:pPr>
        <w:pStyle w:val="Paragrafi"/>
      </w:pPr>
      <w:r w:rsidRPr="00A80271">
        <w:t>Me miratimin e Asamblesë së Përgjithshme, Komiteti Ekzekutiv apo, në raste urgjente, Sekretari i Përgjithshëm mundet që të pranojë detyra brenda kompetencave dhe qëllimeve të veprimtarive të saj, si nga institucione apo organizata të tjera ndërkombëtare, ashtu edhe në zbatim të konventave ndërkombëtare.</w:t>
      </w:r>
    </w:p>
    <w:p w:rsidR="004079A3" w:rsidRPr="00A80271" w:rsidRDefault="004079A3" w:rsidP="004079A3">
      <w:pPr>
        <w:pStyle w:val="Paragrafi"/>
      </w:pPr>
    </w:p>
    <w:p w:rsidR="004079A3" w:rsidRPr="00A80271" w:rsidRDefault="004079A3" w:rsidP="004079A3">
      <w:pPr>
        <w:pStyle w:val="TitulliTitull"/>
      </w:pPr>
      <w:r w:rsidRPr="00A80271">
        <w:t>aplikimi, modifikimi dhe interpretimi i kushtetutës</w:t>
      </w:r>
    </w:p>
    <w:p w:rsidR="004079A3" w:rsidRPr="00A80271" w:rsidRDefault="004079A3" w:rsidP="004079A3">
      <w:pPr>
        <w:pStyle w:val="Paragrafi"/>
      </w:pPr>
    </w:p>
    <w:p w:rsidR="004079A3" w:rsidRPr="00A80271" w:rsidRDefault="004079A3" w:rsidP="004079A3">
      <w:pPr>
        <w:pStyle w:val="NeniNr"/>
      </w:pPr>
      <w:r w:rsidRPr="00A80271">
        <w:t>Neni 42</w:t>
      </w:r>
    </w:p>
    <w:p w:rsidR="004079A3" w:rsidRPr="00A80271" w:rsidRDefault="004079A3" w:rsidP="004079A3">
      <w:pPr>
        <w:pStyle w:val="Paragrafi"/>
      </w:pPr>
    </w:p>
    <w:p w:rsidR="004079A3" w:rsidRPr="00A80271" w:rsidRDefault="004079A3" w:rsidP="004079A3">
      <w:pPr>
        <w:pStyle w:val="Paragrafi"/>
      </w:pPr>
      <w:r w:rsidRPr="00A80271">
        <w:t>Kjo Kushtetutë mund të amendohet me propozimin e një anëtari apo të Komitetit Ekzekutiv.</w:t>
      </w:r>
    </w:p>
    <w:p w:rsidR="004079A3" w:rsidRPr="00A80271" w:rsidRDefault="004079A3" w:rsidP="004079A3">
      <w:pPr>
        <w:pStyle w:val="Paragrafi"/>
      </w:pPr>
      <w:r w:rsidRPr="00A80271">
        <w:t>Çdo propozim për amendim të kësaj Kushtetute do t'u komunikohet nga Sekretari i Përgjithshëm anëtarëve të Organizatës për vlerësim, e pakta tre muaj përpara mbledhjes së Asamblesë së Përgjithshme.</w:t>
      </w:r>
    </w:p>
    <w:p w:rsidR="004079A3" w:rsidRPr="00A80271" w:rsidRDefault="004079A3" w:rsidP="004079A3">
      <w:pPr>
        <w:pStyle w:val="Paragrafi"/>
      </w:pPr>
      <w:r w:rsidRPr="00A80271">
        <w:t>Të gjitha amendimet ndaj kësaj Kushtetute do të miratohen nga një shumicë prej 2/3 e anëtarëve të Organizatës.</w:t>
      </w:r>
    </w:p>
    <w:p w:rsidR="004079A3" w:rsidRPr="00A80271" w:rsidRDefault="004079A3" w:rsidP="004079A3">
      <w:pPr>
        <w:pStyle w:val="Paragrafi"/>
      </w:pPr>
    </w:p>
    <w:p w:rsidR="004079A3" w:rsidRPr="00A80271" w:rsidRDefault="004079A3" w:rsidP="004079A3">
      <w:pPr>
        <w:pStyle w:val="NeniNr"/>
      </w:pPr>
      <w:r w:rsidRPr="00A80271">
        <w:t>Neni 43</w:t>
      </w:r>
    </w:p>
    <w:p w:rsidR="004079A3" w:rsidRPr="00A80271" w:rsidRDefault="004079A3" w:rsidP="004079A3">
      <w:pPr>
        <w:pStyle w:val="Paragrafi"/>
      </w:pPr>
    </w:p>
    <w:p w:rsidR="004079A3" w:rsidRPr="00A80271" w:rsidRDefault="004079A3" w:rsidP="004079A3">
      <w:pPr>
        <w:pStyle w:val="Paragrafi"/>
      </w:pPr>
      <w:r w:rsidRPr="00A80271">
        <w:t>Teksi në frëngjisht, anglisht dhe spanjisht i kësaj Kushtetute do të konsiderohen të njëvlershëm.</w:t>
      </w:r>
    </w:p>
    <w:p w:rsidR="004079A3" w:rsidRPr="00A80271" w:rsidRDefault="004079A3" w:rsidP="004079A3">
      <w:pPr>
        <w:pStyle w:val="Paragrafi"/>
      </w:pPr>
    </w:p>
    <w:p w:rsidR="004079A3" w:rsidRPr="00A80271" w:rsidRDefault="004079A3" w:rsidP="004079A3">
      <w:pPr>
        <w:pStyle w:val="NeniNr"/>
      </w:pPr>
      <w:r w:rsidRPr="00A80271">
        <w:t>Neni 44</w:t>
      </w:r>
    </w:p>
    <w:p w:rsidR="004079A3" w:rsidRPr="00A80271" w:rsidRDefault="004079A3" w:rsidP="004079A3">
      <w:pPr>
        <w:pStyle w:val="Paragrafi"/>
      </w:pPr>
    </w:p>
    <w:p w:rsidR="004079A3" w:rsidRPr="00A80271" w:rsidRDefault="004079A3" w:rsidP="004079A3">
      <w:pPr>
        <w:pStyle w:val="Paragrafi"/>
      </w:pPr>
      <w:r w:rsidRPr="00A80271">
        <w:t>Aplikimi i kësaj Kushtetute do të përcaktohet nga Asambleja e Përgjithshme nëpërmjet Rregullave të Përgjithshme dhe Shtesave, vendimet e të cilës do të merren nga një shumicë prej 2/3.</w:t>
      </w:r>
    </w:p>
    <w:p w:rsidR="000759D7" w:rsidRDefault="000759D7" w:rsidP="004079A3">
      <w:pPr>
        <w:pStyle w:val="TitulliTitull"/>
      </w:pPr>
    </w:p>
    <w:p w:rsidR="004079A3" w:rsidRPr="00A80271" w:rsidRDefault="004079A3" w:rsidP="004079A3">
      <w:pPr>
        <w:pStyle w:val="TitulliTitull"/>
      </w:pPr>
      <w:r w:rsidRPr="00A80271">
        <w:t>MASAT E PËRKOHSHME</w:t>
      </w:r>
    </w:p>
    <w:p w:rsidR="004079A3" w:rsidRPr="00A80271" w:rsidRDefault="004079A3" w:rsidP="004079A3">
      <w:pPr>
        <w:pStyle w:val="NeniNr"/>
      </w:pPr>
    </w:p>
    <w:p w:rsidR="004079A3" w:rsidRPr="00A80271" w:rsidRDefault="004079A3" w:rsidP="004079A3">
      <w:pPr>
        <w:pStyle w:val="NeniNr"/>
      </w:pPr>
      <w:r w:rsidRPr="00A80271">
        <w:t>Neni 45</w:t>
      </w:r>
    </w:p>
    <w:p w:rsidR="004079A3" w:rsidRPr="00A80271" w:rsidRDefault="004079A3" w:rsidP="004079A3">
      <w:pPr>
        <w:pStyle w:val="NeniNr"/>
      </w:pPr>
    </w:p>
    <w:p w:rsidR="004079A3" w:rsidRPr="00A80271" w:rsidRDefault="004079A3" w:rsidP="004079A3">
      <w:pPr>
        <w:pStyle w:val="Paragrafi"/>
      </w:pPr>
      <w:r w:rsidRPr="00A80271">
        <w:t>Të gjitha strukturat që përfaqësojnë vendet e përmendura në Shtesën I do të konsiderohen anëtarë të Organizatës përjashtuar kur ata do të deklarojnë nëpërmjet autoritetit qeveritar të përshtatshëm se nuk mund të pranojnë këtë Kushtetutë. Kjo deklaratë duhet të bëhet brenda gjashtë muajve nga data e hyrjes në fuqi të kësaj Kushtetute.</w:t>
      </w:r>
    </w:p>
    <w:p w:rsidR="004079A3" w:rsidRPr="00A80271" w:rsidRDefault="004079A3" w:rsidP="004079A3">
      <w:pPr>
        <w:pStyle w:val="Paragrafi"/>
      </w:pPr>
    </w:p>
    <w:p w:rsidR="004079A3" w:rsidRPr="00A80271" w:rsidRDefault="004079A3" w:rsidP="004079A3">
      <w:pPr>
        <w:pStyle w:val="NeniNr"/>
      </w:pPr>
      <w:r w:rsidRPr="00A80271">
        <w:t>Neni 46</w:t>
      </w:r>
    </w:p>
    <w:p w:rsidR="004079A3" w:rsidRPr="00A80271" w:rsidRDefault="004079A3" w:rsidP="004079A3">
      <w:pPr>
        <w:pStyle w:val="Paragrafi"/>
      </w:pPr>
    </w:p>
    <w:p w:rsidR="004079A3" w:rsidRPr="00A80271" w:rsidRDefault="004079A3" w:rsidP="004079A3">
      <w:pPr>
        <w:pStyle w:val="Paragrafi"/>
      </w:pPr>
      <w:r w:rsidRPr="00A80271">
        <w:t>Gjatë zgjedhjes së parë do të hidhet short për të përcaktuar një zëvendëspresident, mandati zyrtar i të cilit do të mbarojë një vit më vonë.</w:t>
      </w:r>
    </w:p>
    <w:p w:rsidR="004079A3" w:rsidRPr="00A80271" w:rsidRDefault="004079A3" w:rsidP="004079A3">
      <w:pPr>
        <w:pStyle w:val="Paragrafi"/>
      </w:pPr>
      <w:r w:rsidRPr="00A80271">
        <w:t>Gjatë zgjedhjes së parë do të hidhet shorti për të përcaktuar dy delegatë të Komitetit Ekzekutiv, mandati zyrtar i të cilëve do të mbarojë një vit më vonë, dhe dy të tjerë mandati zyrtar i të cilëve do të mbarojë dy vjet më vonë.</w:t>
      </w:r>
    </w:p>
    <w:p w:rsidR="004079A3" w:rsidRPr="00A80271" w:rsidRDefault="004079A3" w:rsidP="004079A3">
      <w:pPr>
        <w:pStyle w:val="Paragrafi"/>
      </w:pPr>
    </w:p>
    <w:p w:rsidR="004079A3" w:rsidRPr="00A80271" w:rsidRDefault="004079A3" w:rsidP="004079A3">
      <w:pPr>
        <w:pStyle w:val="NeniNr"/>
      </w:pPr>
      <w:r w:rsidRPr="00A80271">
        <w:t>Neni 47</w:t>
      </w:r>
    </w:p>
    <w:p w:rsidR="004079A3" w:rsidRPr="00A80271" w:rsidRDefault="004079A3" w:rsidP="004079A3">
      <w:pPr>
        <w:pStyle w:val="Paragrafi"/>
      </w:pPr>
    </w:p>
    <w:p w:rsidR="004079A3" w:rsidRPr="00A80271" w:rsidRDefault="004079A3" w:rsidP="004079A3">
      <w:pPr>
        <w:pStyle w:val="Paragrafi"/>
      </w:pPr>
      <w:r w:rsidRPr="00A80271">
        <w:t>Personat, të cilët kanë ofruar shërbime të gjata dhe të çmueshme në hierarkinë e ICPO-së mund të vlerësohen nga Asambleja e Përgjithshme me tituj honorifikë në hierarkinë korresponduese të ICPO-së.</w:t>
      </w:r>
    </w:p>
    <w:p w:rsidR="004079A3" w:rsidRPr="00A80271" w:rsidRDefault="004079A3" w:rsidP="004079A3">
      <w:pPr>
        <w:pStyle w:val="Paragrafi"/>
      </w:pPr>
    </w:p>
    <w:p w:rsidR="004079A3" w:rsidRPr="00A80271" w:rsidRDefault="004079A3" w:rsidP="004079A3">
      <w:pPr>
        <w:pStyle w:val="NeniNr"/>
      </w:pPr>
      <w:r w:rsidRPr="00A80271">
        <w:t>Neni 48</w:t>
      </w:r>
    </w:p>
    <w:p w:rsidR="004079A3" w:rsidRPr="00A80271" w:rsidRDefault="004079A3" w:rsidP="004079A3">
      <w:pPr>
        <w:pStyle w:val="Paragrafi"/>
      </w:pPr>
    </w:p>
    <w:p w:rsidR="004079A3" w:rsidRPr="00A80271" w:rsidRDefault="004079A3" w:rsidP="004079A3">
      <w:pPr>
        <w:pStyle w:val="Paragrafi"/>
      </w:pPr>
      <w:r w:rsidRPr="00A80271">
        <w:t>Të gjitha pasuritë që i përkasin Komisionit Ndërkombëtar të Policisë Kriminale janë transferuar tek Organizata Ndërkombëtare e Policisë Kriminale.</w:t>
      </w:r>
    </w:p>
    <w:p w:rsidR="004079A3" w:rsidRPr="00A80271" w:rsidRDefault="004079A3" w:rsidP="004079A3">
      <w:pPr>
        <w:pStyle w:val="Paragrafi"/>
      </w:pPr>
    </w:p>
    <w:p w:rsidR="004079A3" w:rsidRPr="00A80271" w:rsidRDefault="004079A3" w:rsidP="004079A3">
      <w:pPr>
        <w:pStyle w:val="NeniNr"/>
      </w:pPr>
      <w:r w:rsidRPr="00A80271">
        <w:t>Neni 49</w:t>
      </w:r>
    </w:p>
    <w:p w:rsidR="004079A3" w:rsidRPr="00A80271" w:rsidRDefault="004079A3" w:rsidP="004079A3">
      <w:pPr>
        <w:pStyle w:val="Paragrafi"/>
      </w:pPr>
    </w:p>
    <w:p w:rsidR="004079A3" w:rsidRPr="00A80271" w:rsidRDefault="004079A3" w:rsidP="004079A3">
      <w:pPr>
        <w:pStyle w:val="Paragrafi"/>
      </w:pPr>
      <w:r w:rsidRPr="00A80271">
        <w:t>Në këtë Kushtetutë:</w:t>
      </w:r>
    </w:p>
    <w:p w:rsidR="004079A3" w:rsidRPr="00A80271" w:rsidRDefault="004079A3" w:rsidP="004079A3">
      <w:pPr>
        <w:pStyle w:val="Paragrafi"/>
      </w:pPr>
      <w:r w:rsidRPr="00A80271">
        <w:t>- "Organizata", sa herë që do të përmendet, do të thotë Organizata Ndërkombëtare e Policisë Kriminale;</w:t>
      </w:r>
    </w:p>
    <w:p w:rsidR="004079A3" w:rsidRPr="00A80271" w:rsidRDefault="004079A3" w:rsidP="004079A3">
      <w:pPr>
        <w:pStyle w:val="Paragrafi"/>
      </w:pPr>
      <w:r w:rsidRPr="00A80271">
        <w:t>- "Kushtetutë", sa herë që do të përmendet, do të thotë Kushtetuta e Organizatës Ndërkombëtare të Policisë Kriminale;</w:t>
      </w:r>
    </w:p>
    <w:p w:rsidR="004079A3" w:rsidRPr="00A80271" w:rsidRDefault="004079A3" w:rsidP="004079A3">
      <w:pPr>
        <w:pStyle w:val="Paragrafi"/>
      </w:pPr>
      <w:r w:rsidRPr="00A80271">
        <w:t>- "Sekretar i Përgjithshëm" do të thotë Sekretari i Përgjithshëm i Organizatës Ndërkombëtare të Policisë Kriminale;</w:t>
      </w:r>
    </w:p>
    <w:p w:rsidR="004079A3" w:rsidRPr="00A80271" w:rsidRDefault="004079A3" w:rsidP="004079A3">
      <w:pPr>
        <w:pStyle w:val="Paragrafi"/>
      </w:pPr>
      <w:r w:rsidRPr="00A80271">
        <w:t>- "Komitet" do të thotë Komiteti Ekzekutiv i Organizatës;</w:t>
      </w:r>
    </w:p>
    <w:p w:rsidR="004079A3" w:rsidRPr="00A80271" w:rsidRDefault="004079A3" w:rsidP="004079A3">
      <w:pPr>
        <w:pStyle w:val="Paragrafi"/>
      </w:pPr>
      <w:r w:rsidRPr="00A80271">
        <w:t>- "Asamble" apo "Asamble e përgjithshme" do të thotë Asamble e Përgjithshme e Organizatës;</w:t>
      </w:r>
    </w:p>
    <w:p w:rsidR="004079A3" w:rsidRPr="00A80271" w:rsidRDefault="004079A3" w:rsidP="004079A3">
      <w:pPr>
        <w:pStyle w:val="Paragrafi"/>
      </w:pPr>
      <w:r w:rsidRPr="00A80271">
        <w:t>- "anëtar" apo "anëtarë" do të thotë një anëtar apo anëtarë të Organizatës Ndërkombëtare të Policisë Kriminale, siç përcaktohet në nenin 4 të Kushtetutës;</w:t>
      </w:r>
    </w:p>
    <w:p w:rsidR="004079A3" w:rsidRPr="00A80271" w:rsidRDefault="004079A3" w:rsidP="004079A3">
      <w:pPr>
        <w:pStyle w:val="Paragrafi"/>
      </w:pPr>
      <w:r w:rsidRPr="00A80271">
        <w:t>- "delegat" (në njëjës) apo "delegatë" (në shumës) do të thotë një person apo persona që i përkasin një delegacioni apo delegacioneve siç përcaktohet në nenin 7;</w:t>
      </w:r>
    </w:p>
    <w:p w:rsidR="004079A3" w:rsidRPr="00A80271" w:rsidRDefault="004079A3" w:rsidP="004079A3">
      <w:pPr>
        <w:pStyle w:val="Paragrafi"/>
      </w:pPr>
      <w:r w:rsidRPr="00A80271">
        <w:t>- "delegat" (në njëjës) apo "delegatë" (në shumës) do të thotë një person apo persona të zgjedhur në Komitetin Ekzekutiv nën kushtet e parashtruara në nenin 19.</w:t>
      </w:r>
    </w:p>
    <w:p w:rsidR="004079A3" w:rsidRPr="00A80271" w:rsidRDefault="004079A3" w:rsidP="004079A3">
      <w:pPr>
        <w:pStyle w:val="Paragrafi"/>
      </w:pPr>
    </w:p>
    <w:p w:rsidR="004079A3" w:rsidRPr="00A80271" w:rsidRDefault="004079A3" w:rsidP="004079A3">
      <w:pPr>
        <w:pStyle w:val="NeniNr"/>
      </w:pPr>
      <w:r w:rsidRPr="00A80271">
        <w:t>Neni 50</w:t>
      </w:r>
    </w:p>
    <w:p w:rsidR="004079A3" w:rsidRPr="00A80271" w:rsidRDefault="004079A3" w:rsidP="004079A3">
      <w:pPr>
        <w:pStyle w:val="Paragrafi"/>
      </w:pPr>
    </w:p>
    <w:p w:rsidR="004079A3" w:rsidRPr="00A80271" w:rsidRDefault="004079A3" w:rsidP="004079A3">
      <w:pPr>
        <w:pStyle w:val="Paragrafi"/>
      </w:pPr>
      <w:r w:rsidRPr="00A80271">
        <w:t>Kjo Kushtetutë do të hyjë në fuqi më 13 qershor 1956.</w:t>
      </w:r>
    </w:p>
    <w:p w:rsidR="004079A3" w:rsidRPr="00A80271" w:rsidRDefault="004079A3" w:rsidP="004079A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9D7"/>
    <w:rsid w:val="00075BF5"/>
    <w:rsid w:val="000A2FF5"/>
    <w:rsid w:val="000A367B"/>
    <w:rsid w:val="000B29AB"/>
    <w:rsid w:val="00116978"/>
    <w:rsid w:val="00134ADF"/>
    <w:rsid w:val="00187855"/>
    <w:rsid w:val="001A58B2"/>
    <w:rsid w:val="001C7978"/>
    <w:rsid w:val="001D7C94"/>
    <w:rsid w:val="001E3F0B"/>
    <w:rsid w:val="0022170D"/>
    <w:rsid w:val="002C6BAB"/>
    <w:rsid w:val="002D303F"/>
    <w:rsid w:val="002F7E96"/>
    <w:rsid w:val="00304413"/>
    <w:rsid w:val="00354A65"/>
    <w:rsid w:val="00383FD5"/>
    <w:rsid w:val="003941D1"/>
    <w:rsid w:val="003E06F6"/>
    <w:rsid w:val="003F043A"/>
    <w:rsid w:val="004079A3"/>
    <w:rsid w:val="004107B9"/>
    <w:rsid w:val="00411E6E"/>
    <w:rsid w:val="004477EC"/>
    <w:rsid w:val="00460373"/>
    <w:rsid w:val="00470F9C"/>
    <w:rsid w:val="0050367C"/>
    <w:rsid w:val="00504A56"/>
    <w:rsid w:val="00507AF2"/>
    <w:rsid w:val="00543147"/>
    <w:rsid w:val="00544065"/>
    <w:rsid w:val="00545117"/>
    <w:rsid w:val="0058563C"/>
    <w:rsid w:val="005931A6"/>
    <w:rsid w:val="005A53C5"/>
    <w:rsid w:val="005D4BA8"/>
    <w:rsid w:val="005E62A5"/>
    <w:rsid w:val="00607F6D"/>
    <w:rsid w:val="00634290"/>
    <w:rsid w:val="00697FDD"/>
    <w:rsid w:val="006A37D8"/>
    <w:rsid w:val="006D27CA"/>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EE70B0"/>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93FDB89-9B8C-4515-90F4-B926DE71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2611</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