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60EA" w:rsidRPr="00A80271" w:rsidRDefault="00E160EA" w:rsidP="00E160EA">
      <w:pPr>
        <w:pStyle w:val="Akti"/>
      </w:pPr>
      <w:bookmarkStart w:id="0" w:name="_GoBack"/>
      <w:bookmarkEnd w:id="0"/>
      <w:r>
        <w:t>LIg</w:t>
      </w:r>
      <w:r w:rsidRPr="00A80271">
        <w:t>J</w:t>
      </w:r>
    </w:p>
    <w:p w:rsidR="00E160EA" w:rsidRPr="00A80271" w:rsidRDefault="00E160EA" w:rsidP="00E160EA">
      <w:pPr>
        <w:pStyle w:val="NumriData"/>
      </w:pPr>
      <w:r w:rsidRPr="00A80271">
        <w:t>Nr.8429, datë 14.12.1998</w:t>
      </w:r>
    </w:p>
    <w:p w:rsidR="00E160EA" w:rsidRPr="00A80271" w:rsidRDefault="00E160EA" w:rsidP="00E160EA">
      <w:pPr>
        <w:pStyle w:val="Paragrafi"/>
      </w:pPr>
    </w:p>
    <w:p w:rsidR="00E160EA" w:rsidRPr="00A80271" w:rsidRDefault="00E160EA" w:rsidP="00E160EA">
      <w:pPr>
        <w:pStyle w:val="Titulli"/>
      </w:pPr>
      <w:r w:rsidRPr="00A80271">
        <w:t>PËR RATIFIKIMIN E AKTEVE DHE TË DOKUMENTEVE KRYESORE TË KONGRESIT XXI POSTAR TË PËRBOTSHËM, SEUL, 1994</w:t>
      </w:r>
    </w:p>
    <w:p w:rsidR="00E160EA" w:rsidRPr="00A80271" w:rsidRDefault="00E160EA" w:rsidP="00E160EA">
      <w:pPr>
        <w:pStyle w:val="Paragrafi"/>
      </w:pPr>
    </w:p>
    <w:p w:rsidR="00E160EA" w:rsidRPr="00A80271" w:rsidRDefault="00E160EA" w:rsidP="00E160EA">
      <w:pPr>
        <w:pStyle w:val="BazLigjPropozues"/>
      </w:pPr>
      <w:r w:rsidRPr="00A80271">
        <w:t>Në mbështetje të neneve 78, 83 pika 1 dhe 121 pika 1 të Kushtetutës, me propozimin e Këshillit të Ministrave,</w:t>
      </w:r>
    </w:p>
    <w:p w:rsidR="00E160EA" w:rsidRPr="00A80271" w:rsidRDefault="00E160EA" w:rsidP="00E160EA">
      <w:pPr>
        <w:pStyle w:val="Institucioni"/>
      </w:pPr>
    </w:p>
    <w:p w:rsidR="00E160EA" w:rsidRPr="00A80271" w:rsidRDefault="00E160EA" w:rsidP="00E160EA">
      <w:pPr>
        <w:pStyle w:val="Institucioni"/>
      </w:pPr>
      <w:r w:rsidRPr="00A80271">
        <w:t>K U V E N D I</w:t>
      </w:r>
    </w:p>
    <w:p w:rsidR="00E160EA" w:rsidRPr="00A80271" w:rsidRDefault="00E160EA" w:rsidP="00E160EA">
      <w:pPr>
        <w:pStyle w:val="Institucioni"/>
      </w:pPr>
      <w:r w:rsidRPr="00A80271">
        <w:t>I REPUBLIKËS SË SHQIPËRISË</w:t>
      </w:r>
    </w:p>
    <w:p w:rsidR="00E160EA" w:rsidRPr="00A80271" w:rsidRDefault="00E160EA" w:rsidP="00E160EA">
      <w:pPr>
        <w:pStyle w:val="Paragrafi"/>
      </w:pPr>
    </w:p>
    <w:p w:rsidR="00E160EA" w:rsidRPr="00A80271" w:rsidRDefault="00E160EA" w:rsidP="00E160EA">
      <w:pPr>
        <w:pStyle w:val="VENDOSI"/>
      </w:pPr>
      <w:r w:rsidRPr="00A80271">
        <w:t>V E N D O S I:</w:t>
      </w:r>
    </w:p>
    <w:p w:rsidR="00E160EA" w:rsidRPr="00A80271" w:rsidRDefault="00E160EA" w:rsidP="00E160EA">
      <w:pPr>
        <w:pStyle w:val="Paragrafi"/>
      </w:pPr>
    </w:p>
    <w:p w:rsidR="00E160EA" w:rsidRPr="005F44A6" w:rsidRDefault="00E160EA" w:rsidP="00E160EA">
      <w:pPr>
        <w:pStyle w:val="NeniNr"/>
      </w:pPr>
      <w:r w:rsidRPr="005F44A6">
        <w:t>Neni 1</w:t>
      </w:r>
    </w:p>
    <w:p w:rsidR="00E160EA" w:rsidRPr="00A80271" w:rsidRDefault="00E160EA" w:rsidP="00E160EA">
      <w:pPr>
        <w:pStyle w:val="Paragrafi"/>
      </w:pPr>
    </w:p>
    <w:p w:rsidR="00E160EA" w:rsidRPr="00A80271" w:rsidRDefault="00E160EA" w:rsidP="00E160EA">
      <w:pPr>
        <w:pStyle w:val="Paragrafi"/>
      </w:pPr>
      <w:r w:rsidRPr="00A80271">
        <w:t>Ratifikohet Konventa Postare e Përbotshme, Kushtetuta e Bashkimit Postar të Përbotshëm, Marrëveshja për Kolitë Postare, Marrëveshja Lidhur me Urdhërpagesat dhe  Marrëveshja “Vendime të tjera nga ato që ndryshojnë aktet”, të miratuara në Kongresin XXI Postar të Përbotshëm, nënshkruar në Seul, më 14 shtator 1994.</w:t>
      </w:r>
    </w:p>
    <w:p w:rsidR="00E160EA" w:rsidRDefault="00E160EA" w:rsidP="00E160EA">
      <w:pPr>
        <w:pStyle w:val="NeniNr"/>
      </w:pPr>
    </w:p>
    <w:p w:rsidR="00E160EA" w:rsidRPr="005F44A6" w:rsidRDefault="00E160EA" w:rsidP="00E160EA">
      <w:pPr>
        <w:pStyle w:val="NeniNr"/>
      </w:pPr>
      <w:r w:rsidRPr="005F44A6">
        <w:t>Neni 2</w:t>
      </w:r>
    </w:p>
    <w:p w:rsidR="00E160EA" w:rsidRPr="00A80271" w:rsidRDefault="00E160EA" w:rsidP="00E160EA">
      <w:pPr>
        <w:pStyle w:val="Paragrafi"/>
      </w:pPr>
    </w:p>
    <w:p w:rsidR="00E160EA" w:rsidRPr="00A80271" w:rsidRDefault="00E160EA" w:rsidP="00E160EA">
      <w:pPr>
        <w:pStyle w:val="Paragrafi"/>
      </w:pPr>
      <w:r w:rsidRPr="00A80271">
        <w:t>Ky ligj hyn në fuqi 15 ditë pas botimit në Fletoren Zyrtare.</w:t>
      </w:r>
    </w:p>
    <w:p w:rsidR="00E160EA" w:rsidRPr="00A80271" w:rsidRDefault="00E160EA" w:rsidP="00E160EA">
      <w:pPr>
        <w:pStyle w:val="Paragrafi"/>
      </w:pPr>
    </w:p>
    <w:p w:rsidR="00E160EA" w:rsidRPr="00A80271" w:rsidRDefault="00E160EA" w:rsidP="00E160EA">
      <w:pPr>
        <w:pStyle w:val="Shpallja"/>
      </w:pPr>
      <w:r w:rsidRPr="00A80271">
        <w:t>Shpallur me dekretin nr.2279, datë 23.12.1998 të Presidentit të Republikës së Shqipërisë, Rexhep Meidani</w:t>
      </w:r>
    </w:p>
    <w:p w:rsidR="00E160EA" w:rsidRPr="00A80271" w:rsidRDefault="00E160EA" w:rsidP="00E160EA">
      <w:pPr>
        <w:pStyle w:val="Paragrafi"/>
      </w:pPr>
    </w:p>
    <w:p w:rsidR="00E160EA" w:rsidRPr="00A80271" w:rsidRDefault="00E160EA" w:rsidP="00E160EA">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97A55"/>
    <w:rsid w:val="00DC64E5"/>
    <w:rsid w:val="00E06AA7"/>
    <w:rsid w:val="00E160EA"/>
    <w:rsid w:val="00E56DF1"/>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202273F6-440A-434F-90CE-83B4B78B2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120</Words>
  <Characters>684</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803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2019-03-27T09:50:00Z</dcterms:created>
  <dcterms:modified xsi:type="dcterms:W3CDTF">2019-03-27T09:50:00Z</dcterms:modified>
</cp:coreProperties>
</file>