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7DC" w:rsidRPr="00F93C24" w:rsidRDefault="007457DC" w:rsidP="007457DC">
      <w:pPr>
        <w:pStyle w:val="Akti"/>
      </w:pPr>
      <w:r w:rsidRPr="00F93C24">
        <w:t>L I G J</w:t>
      </w:r>
    </w:p>
    <w:p w:rsidR="007457DC" w:rsidRPr="00F93C24" w:rsidRDefault="007457DC" w:rsidP="007457DC">
      <w:pPr>
        <w:pStyle w:val="NumriData"/>
      </w:pPr>
      <w:r w:rsidRPr="00F93C24">
        <w:t xml:space="preserve">Nr.8552, </w:t>
      </w:r>
      <w:proofErr w:type="spellStart"/>
      <w:r w:rsidRPr="00F93C24">
        <w:t>datë</w:t>
      </w:r>
      <w:proofErr w:type="spellEnd"/>
      <w:r w:rsidRPr="00F93C24">
        <w:t xml:space="preserve"> 18.11.1999</w:t>
      </w:r>
    </w:p>
    <w:p w:rsidR="007457DC" w:rsidRPr="00F93C24" w:rsidRDefault="007457DC" w:rsidP="007457DC">
      <w:pPr>
        <w:pStyle w:val="Paragrafi"/>
      </w:pPr>
    </w:p>
    <w:p w:rsidR="007457DC" w:rsidRPr="00F93C24" w:rsidRDefault="007457DC" w:rsidP="007457DC">
      <w:pPr>
        <w:pStyle w:val="Titulli"/>
      </w:pPr>
      <w:r w:rsidRPr="00F93C24">
        <w:t>PËR NJË SHTESË NË LIGJIN NR.8435, DATË 28.12.1998 “PËR SISTEMIN E TAKSAVE NË REPUBLIKËN E SHQIPËRISË”, NDRYSHUAR ME LIGJET NR.8508, DATË 7.7.1999 DHE NR.8519, DATË 30.7.1999</w:t>
      </w:r>
    </w:p>
    <w:p w:rsidR="007457DC" w:rsidRPr="00F93C24" w:rsidRDefault="007457DC" w:rsidP="007457DC">
      <w:pPr>
        <w:pStyle w:val="Paragrafi"/>
      </w:pPr>
    </w:p>
    <w:p w:rsidR="007457DC" w:rsidRPr="00F93C24" w:rsidRDefault="007457DC" w:rsidP="007457DC">
      <w:pPr>
        <w:pStyle w:val="BazLigjPropozues"/>
      </w:pPr>
      <w:proofErr w:type="spellStart"/>
      <w:r w:rsidRPr="00F93C24">
        <w:t>Në</w:t>
      </w:r>
      <w:proofErr w:type="spellEnd"/>
      <w:r w:rsidRPr="00F93C24">
        <w:t xml:space="preserve"> </w:t>
      </w:r>
      <w:proofErr w:type="spellStart"/>
      <w:r w:rsidRPr="00F93C24">
        <w:t>mbështetje</w:t>
      </w:r>
      <w:proofErr w:type="spellEnd"/>
      <w:r w:rsidRPr="00F93C24">
        <w:t xml:space="preserve"> </w:t>
      </w:r>
      <w:proofErr w:type="spellStart"/>
      <w:r w:rsidRPr="00F93C24">
        <w:t>të</w:t>
      </w:r>
      <w:proofErr w:type="spellEnd"/>
      <w:r w:rsidRPr="00F93C24">
        <w:t xml:space="preserve"> </w:t>
      </w:r>
      <w:proofErr w:type="spellStart"/>
      <w:r w:rsidRPr="00F93C24">
        <w:t>neneve</w:t>
      </w:r>
      <w:proofErr w:type="spellEnd"/>
      <w:r w:rsidRPr="00F93C24">
        <w:t xml:space="preserve"> 78, 83 </w:t>
      </w:r>
      <w:proofErr w:type="spellStart"/>
      <w:r w:rsidRPr="00F93C24">
        <w:t>pika</w:t>
      </w:r>
      <w:proofErr w:type="spellEnd"/>
      <w:r w:rsidRPr="00F93C24">
        <w:t xml:space="preserve"> 1 </w:t>
      </w:r>
      <w:proofErr w:type="spellStart"/>
      <w:r w:rsidRPr="00F93C24">
        <w:t>dhe</w:t>
      </w:r>
      <w:proofErr w:type="spellEnd"/>
      <w:r w:rsidRPr="00F93C24">
        <w:t xml:space="preserve"> 155 </w:t>
      </w:r>
      <w:proofErr w:type="spellStart"/>
      <w:r w:rsidRPr="00F93C24">
        <w:t>të</w:t>
      </w:r>
      <w:proofErr w:type="spellEnd"/>
      <w:r w:rsidRPr="00F93C24">
        <w:t xml:space="preserve"> </w:t>
      </w:r>
      <w:proofErr w:type="spellStart"/>
      <w:r w:rsidRPr="00F93C24">
        <w:t>Kushtetutës</w:t>
      </w:r>
      <w:proofErr w:type="spellEnd"/>
      <w:r w:rsidRPr="00F93C24">
        <w:t xml:space="preserve">, me </w:t>
      </w:r>
      <w:proofErr w:type="spellStart"/>
      <w:r w:rsidRPr="00F93C24">
        <w:t>propozimin</w:t>
      </w:r>
      <w:proofErr w:type="spellEnd"/>
      <w:r w:rsidRPr="00F93C24">
        <w:t xml:space="preserve"> e </w:t>
      </w:r>
      <w:proofErr w:type="spellStart"/>
      <w:r w:rsidRPr="00F93C24">
        <w:t>Këshillit</w:t>
      </w:r>
      <w:proofErr w:type="spellEnd"/>
      <w:r w:rsidRPr="00F93C24">
        <w:t xml:space="preserve"> </w:t>
      </w:r>
      <w:proofErr w:type="spellStart"/>
      <w:r w:rsidRPr="00F93C24">
        <w:t>të</w:t>
      </w:r>
      <w:proofErr w:type="spellEnd"/>
      <w:r w:rsidRPr="00F93C24">
        <w:t xml:space="preserve"> </w:t>
      </w:r>
      <w:proofErr w:type="spellStart"/>
      <w:r w:rsidRPr="00F93C24">
        <w:t>Ministrave</w:t>
      </w:r>
      <w:proofErr w:type="spellEnd"/>
      <w:r w:rsidRPr="00F93C24">
        <w:t>,</w:t>
      </w:r>
    </w:p>
    <w:p w:rsidR="007457DC" w:rsidRPr="00F93C24" w:rsidRDefault="007457DC" w:rsidP="007457DC">
      <w:pPr>
        <w:pStyle w:val="Paragrafi"/>
      </w:pPr>
    </w:p>
    <w:p w:rsidR="007457DC" w:rsidRPr="00F93C24" w:rsidRDefault="007457DC" w:rsidP="007457DC">
      <w:pPr>
        <w:pStyle w:val="Institucioni"/>
      </w:pPr>
      <w:r w:rsidRPr="00F93C24">
        <w:t>K U V E N D I</w:t>
      </w:r>
    </w:p>
    <w:p w:rsidR="007457DC" w:rsidRPr="00F93C24" w:rsidRDefault="007457DC" w:rsidP="007457DC">
      <w:pPr>
        <w:pStyle w:val="Institucioni"/>
      </w:pPr>
      <w:r w:rsidRPr="00F93C24">
        <w:t>I REPUBLIKËS SË SHQIPËRISË</w:t>
      </w:r>
    </w:p>
    <w:p w:rsidR="007457DC" w:rsidRPr="00F93C24" w:rsidRDefault="007457DC" w:rsidP="007457DC">
      <w:pPr>
        <w:pStyle w:val="Paragrafi"/>
      </w:pPr>
    </w:p>
    <w:p w:rsidR="007457DC" w:rsidRPr="00F93C24" w:rsidRDefault="007457DC" w:rsidP="007457DC">
      <w:pPr>
        <w:pStyle w:val="VENDOSI"/>
      </w:pPr>
      <w:r w:rsidRPr="00F93C24">
        <w:t>V E N D O S I:</w:t>
      </w:r>
    </w:p>
    <w:p w:rsidR="007457DC" w:rsidRDefault="007457DC" w:rsidP="007457DC">
      <w:pPr>
        <w:pStyle w:val="Paragrafi"/>
      </w:pPr>
    </w:p>
    <w:p w:rsidR="007457DC" w:rsidRPr="00F93C24" w:rsidRDefault="007457DC" w:rsidP="007457DC">
      <w:pPr>
        <w:pStyle w:val="NeniNr"/>
      </w:pPr>
      <w:proofErr w:type="spellStart"/>
      <w:r w:rsidRPr="00F93C24">
        <w:t>Neni</w:t>
      </w:r>
      <w:proofErr w:type="spellEnd"/>
      <w:r w:rsidRPr="00F93C24">
        <w:t xml:space="preserve"> 1</w:t>
      </w:r>
    </w:p>
    <w:p w:rsidR="007457DC" w:rsidRPr="00F93C24" w:rsidRDefault="007457DC" w:rsidP="007457DC">
      <w:pPr>
        <w:pStyle w:val="Paragrafi"/>
      </w:pPr>
    </w:p>
    <w:p w:rsidR="007457DC" w:rsidRPr="00F93C24" w:rsidRDefault="007457DC" w:rsidP="007457DC">
      <w:pPr>
        <w:pStyle w:val="Paragrafi"/>
      </w:pPr>
      <w:proofErr w:type="spellStart"/>
      <w:r w:rsidRPr="00F93C24">
        <w:t>Në</w:t>
      </w:r>
      <w:proofErr w:type="spellEnd"/>
      <w:r w:rsidRPr="00F93C24">
        <w:t xml:space="preserve"> </w:t>
      </w:r>
      <w:proofErr w:type="spellStart"/>
      <w:r w:rsidRPr="00F93C24">
        <w:t>ligjin</w:t>
      </w:r>
      <w:proofErr w:type="spellEnd"/>
      <w:r w:rsidRPr="00F93C24">
        <w:t xml:space="preserve"> nr.8 435, </w:t>
      </w:r>
      <w:proofErr w:type="spellStart"/>
      <w:r w:rsidRPr="00F93C24">
        <w:t>datë</w:t>
      </w:r>
      <w:proofErr w:type="spellEnd"/>
      <w:r w:rsidRPr="00F93C24">
        <w:t xml:space="preserve"> 28.12.1998 “</w:t>
      </w:r>
      <w:proofErr w:type="spellStart"/>
      <w:r w:rsidRPr="00F93C24">
        <w:t>Për</w:t>
      </w:r>
      <w:proofErr w:type="spellEnd"/>
      <w:r w:rsidRPr="00F93C24">
        <w:t xml:space="preserve"> </w:t>
      </w:r>
      <w:proofErr w:type="spellStart"/>
      <w:r w:rsidRPr="00F93C24">
        <w:t>sistemin</w:t>
      </w:r>
      <w:proofErr w:type="spellEnd"/>
      <w:r w:rsidRPr="00F93C24">
        <w:t xml:space="preserve"> e </w:t>
      </w:r>
      <w:proofErr w:type="spellStart"/>
      <w:r w:rsidRPr="00F93C24">
        <w:t>taksave</w:t>
      </w:r>
      <w:proofErr w:type="spellEnd"/>
      <w:r w:rsidRPr="00F93C24">
        <w:t xml:space="preserve"> </w:t>
      </w:r>
      <w:proofErr w:type="spellStart"/>
      <w:r w:rsidRPr="00F93C24">
        <w:t>në</w:t>
      </w:r>
      <w:proofErr w:type="spellEnd"/>
      <w:r w:rsidRPr="00F93C24">
        <w:t xml:space="preserve"> </w:t>
      </w:r>
      <w:proofErr w:type="spellStart"/>
      <w:r w:rsidRPr="00F93C24">
        <w:t>Republikën</w:t>
      </w:r>
      <w:proofErr w:type="spellEnd"/>
      <w:r w:rsidRPr="00F93C24">
        <w:t xml:space="preserve"> e </w:t>
      </w:r>
      <w:proofErr w:type="spellStart"/>
      <w:r w:rsidRPr="00F93C24">
        <w:t>Shqipërisë</w:t>
      </w:r>
      <w:proofErr w:type="spellEnd"/>
      <w:r w:rsidRPr="00F93C24">
        <w:t xml:space="preserve">”, </w:t>
      </w:r>
      <w:proofErr w:type="spellStart"/>
      <w:r w:rsidRPr="00F93C24">
        <w:t>ndryshuar</w:t>
      </w:r>
      <w:proofErr w:type="spellEnd"/>
      <w:r w:rsidRPr="00F93C24">
        <w:t xml:space="preserve"> me </w:t>
      </w:r>
      <w:proofErr w:type="spellStart"/>
      <w:r w:rsidRPr="00F93C24">
        <w:t>ligjet</w:t>
      </w:r>
      <w:proofErr w:type="spellEnd"/>
      <w:r w:rsidRPr="00F93C24">
        <w:t xml:space="preserve"> nr.8508, </w:t>
      </w:r>
      <w:proofErr w:type="spellStart"/>
      <w:r w:rsidRPr="00F93C24">
        <w:t>datë</w:t>
      </w:r>
      <w:proofErr w:type="spellEnd"/>
      <w:r w:rsidRPr="00F93C24">
        <w:t xml:space="preserve"> 7.7.1999 </w:t>
      </w:r>
      <w:proofErr w:type="spellStart"/>
      <w:r w:rsidRPr="00F93C24">
        <w:t>dhe</w:t>
      </w:r>
      <w:proofErr w:type="spellEnd"/>
      <w:r w:rsidRPr="00F93C24">
        <w:t xml:space="preserve"> nr.8519, </w:t>
      </w:r>
      <w:proofErr w:type="spellStart"/>
      <w:r w:rsidRPr="00F93C24">
        <w:t>datë</w:t>
      </w:r>
      <w:proofErr w:type="spellEnd"/>
      <w:r w:rsidRPr="00F93C24">
        <w:t xml:space="preserve"> 30.7.1999, </w:t>
      </w:r>
      <w:proofErr w:type="spellStart"/>
      <w:r w:rsidRPr="00F93C24">
        <w:t>në</w:t>
      </w:r>
      <w:proofErr w:type="spellEnd"/>
      <w:r w:rsidRPr="00F93C24">
        <w:t xml:space="preserve"> </w:t>
      </w:r>
      <w:proofErr w:type="spellStart"/>
      <w:r w:rsidRPr="00F93C24">
        <w:t>nenin</w:t>
      </w:r>
      <w:proofErr w:type="spellEnd"/>
      <w:r w:rsidRPr="00F93C24">
        <w:t xml:space="preserve"> 9 </w:t>
      </w:r>
      <w:proofErr w:type="spellStart"/>
      <w:r w:rsidRPr="00F93C24">
        <w:t>shkronja</w:t>
      </w:r>
      <w:proofErr w:type="spellEnd"/>
      <w:r w:rsidRPr="00F93C24">
        <w:t xml:space="preserve"> “A. </w:t>
      </w:r>
      <w:proofErr w:type="spellStart"/>
      <w:r w:rsidRPr="00F93C24">
        <w:t>Për</w:t>
      </w:r>
      <w:proofErr w:type="spellEnd"/>
      <w:r w:rsidRPr="00F93C24">
        <w:t xml:space="preserve"> </w:t>
      </w:r>
      <w:proofErr w:type="spellStart"/>
      <w:r w:rsidRPr="00F93C24">
        <w:t>taksat</w:t>
      </w:r>
      <w:proofErr w:type="spellEnd"/>
      <w:r w:rsidRPr="00F93C24">
        <w:t xml:space="preserve"> </w:t>
      </w:r>
      <w:proofErr w:type="spellStart"/>
      <w:r w:rsidRPr="00F93C24">
        <w:t>kombëtare</w:t>
      </w:r>
      <w:proofErr w:type="spellEnd"/>
      <w:r w:rsidRPr="00F93C24">
        <w:t xml:space="preserve">”, </w:t>
      </w:r>
      <w:proofErr w:type="spellStart"/>
      <w:r w:rsidRPr="00F93C24">
        <w:t>në</w:t>
      </w:r>
      <w:proofErr w:type="spellEnd"/>
      <w:r w:rsidRPr="00F93C24">
        <w:t xml:space="preserve"> </w:t>
      </w:r>
      <w:proofErr w:type="spellStart"/>
      <w:r w:rsidRPr="00F93C24">
        <w:t>shkronjën</w:t>
      </w:r>
      <w:proofErr w:type="spellEnd"/>
      <w:r w:rsidRPr="00F93C24">
        <w:t xml:space="preserve"> “o” </w:t>
      </w:r>
      <w:proofErr w:type="spellStart"/>
      <w:r w:rsidRPr="00F93C24">
        <w:t>paragrafi</w:t>
      </w:r>
      <w:proofErr w:type="spellEnd"/>
      <w:r w:rsidRPr="00F93C24">
        <w:t xml:space="preserve"> </w:t>
      </w:r>
      <w:proofErr w:type="spellStart"/>
      <w:r w:rsidRPr="00F93C24">
        <w:t>i</w:t>
      </w:r>
      <w:proofErr w:type="spellEnd"/>
      <w:r w:rsidRPr="00F93C24">
        <w:t xml:space="preserve"> </w:t>
      </w:r>
      <w:proofErr w:type="spellStart"/>
      <w:r w:rsidRPr="00F93C24">
        <w:t>dytë</w:t>
      </w:r>
      <w:proofErr w:type="spellEnd"/>
      <w:r w:rsidRPr="00F93C24">
        <w:t xml:space="preserve">, pas </w:t>
      </w:r>
      <w:proofErr w:type="spellStart"/>
      <w:r w:rsidRPr="00F93C24">
        <w:t>fjalëve</w:t>
      </w:r>
      <w:proofErr w:type="spellEnd"/>
      <w:r w:rsidRPr="00F93C24">
        <w:t xml:space="preserve"> “</w:t>
      </w:r>
      <w:proofErr w:type="spellStart"/>
      <w:r w:rsidRPr="00F93C24">
        <w:t>Ministria</w:t>
      </w:r>
      <w:proofErr w:type="spellEnd"/>
      <w:r w:rsidRPr="00F93C24">
        <w:t xml:space="preserve"> e </w:t>
      </w:r>
      <w:proofErr w:type="spellStart"/>
      <w:r w:rsidRPr="00F93C24">
        <w:t>Rendit</w:t>
      </w:r>
      <w:proofErr w:type="spellEnd"/>
      <w:r w:rsidRPr="00F93C24">
        <w:t xml:space="preserve"> </w:t>
      </w:r>
      <w:proofErr w:type="spellStart"/>
      <w:r w:rsidRPr="00F93C24">
        <w:t>Publik</w:t>
      </w:r>
      <w:proofErr w:type="spellEnd"/>
      <w:r w:rsidRPr="00F93C24">
        <w:t xml:space="preserve">” </w:t>
      </w:r>
      <w:proofErr w:type="spellStart"/>
      <w:r w:rsidRPr="00F93C24">
        <w:t>të</w:t>
      </w:r>
      <w:proofErr w:type="spellEnd"/>
      <w:r w:rsidRPr="00F93C24">
        <w:t xml:space="preserve"> </w:t>
      </w:r>
      <w:proofErr w:type="spellStart"/>
      <w:r w:rsidRPr="00F93C24">
        <w:t>shtohen</w:t>
      </w:r>
      <w:proofErr w:type="spellEnd"/>
      <w:r w:rsidRPr="00F93C24">
        <w:t xml:space="preserve"> </w:t>
      </w:r>
      <w:proofErr w:type="spellStart"/>
      <w:r w:rsidRPr="00F93C24">
        <w:t>fjalët</w:t>
      </w:r>
      <w:proofErr w:type="spellEnd"/>
      <w:r w:rsidRPr="00F93C24">
        <w:t xml:space="preserve"> “</w:t>
      </w:r>
      <w:proofErr w:type="spellStart"/>
      <w:r w:rsidRPr="00F93C24">
        <w:t>Ministria</w:t>
      </w:r>
      <w:proofErr w:type="spellEnd"/>
      <w:r w:rsidRPr="00F93C24">
        <w:t xml:space="preserve"> e </w:t>
      </w:r>
      <w:proofErr w:type="spellStart"/>
      <w:r w:rsidRPr="00F93C24">
        <w:t>Drejtësisë</w:t>
      </w:r>
      <w:proofErr w:type="spellEnd"/>
      <w:r w:rsidRPr="00F93C24">
        <w:t>”.</w:t>
      </w:r>
    </w:p>
    <w:p w:rsidR="007457DC" w:rsidRPr="00F93C24" w:rsidRDefault="007457DC" w:rsidP="007457DC">
      <w:pPr>
        <w:pStyle w:val="Paragrafi"/>
      </w:pPr>
    </w:p>
    <w:p w:rsidR="007457DC" w:rsidRPr="00F93C24" w:rsidRDefault="007457DC" w:rsidP="007457DC">
      <w:pPr>
        <w:pStyle w:val="NeniNr"/>
      </w:pPr>
      <w:proofErr w:type="spellStart"/>
      <w:r w:rsidRPr="00F93C24">
        <w:t>Neni</w:t>
      </w:r>
      <w:proofErr w:type="spellEnd"/>
      <w:r w:rsidRPr="00F93C24">
        <w:t xml:space="preserve"> 2</w:t>
      </w:r>
    </w:p>
    <w:p w:rsidR="007457DC" w:rsidRPr="00F93C24" w:rsidRDefault="007457DC" w:rsidP="007457DC">
      <w:pPr>
        <w:pStyle w:val="Paragrafi"/>
      </w:pPr>
    </w:p>
    <w:p w:rsidR="007457DC" w:rsidRPr="00F93C24" w:rsidRDefault="007457DC" w:rsidP="007457DC">
      <w:pPr>
        <w:pStyle w:val="Paragrafi"/>
      </w:pPr>
      <w:r w:rsidRPr="00F93C24">
        <w:t xml:space="preserve">Ky </w:t>
      </w:r>
      <w:proofErr w:type="spellStart"/>
      <w:r w:rsidRPr="00F93C24">
        <w:t>ligj</w:t>
      </w:r>
      <w:proofErr w:type="spellEnd"/>
      <w:r w:rsidRPr="00F93C24">
        <w:t xml:space="preserve"> </w:t>
      </w:r>
      <w:proofErr w:type="spellStart"/>
      <w:r w:rsidRPr="00F93C24">
        <w:t>hyn</w:t>
      </w:r>
      <w:proofErr w:type="spellEnd"/>
      <w:r w:rsidRPr="00F93C24">
        <w:t xml:space="preserve"> </w:t>
      </w:r>
      <w:proofErr w:type="spellStart"/>
      <w:r w:rsidRPr="00F93C24">
        <w:t>në</w:t>
      </w:r>
      <w:proofErr w:type="spellEnd"/>
      <w:r w:rsidRPr="00F93C24">
        <w:t xml:space="preserve"> </w:t>
      </w:r>
      <w:proofErr w:type="spellStart"/>
      <w:r w:rsidRPr="00F93C24">
        <w:t>fuqi</w:t>
      </w:r>
      <w:proofErr w:type="spellEnd"/>
      <w:r w:rsidRPr="00F93C24">
        <w:t xml:space="preserve"> 15 </w:t>
      </w:r>
      <w:proofErr w:type="spellStart"/>
      <w:r w:rsidRPr="00F93C24">
        <w:t>ditë</w:t>
      </w:r>
      <w:proofErr w:type="spellEnd"/>
      <w:r w:rsidRPr="00F93C24">
        <w:t xml:space="preserve"> pas </w:t>
      </w:r>
      <w:proofErr w:type="spellStart"/>
      <w:r w:rsidRPr="00F93C24">
        <w:t>botimit</w:t>
      </w:r>
      <w:proofErr w:type="spellEnd"/>
      <w:r w:rsidRPr="00F93C24">
        <w:t xml:space="preserve"> </w:t>
      </w:r>
      <w:proofErr w:type="spellStart"/>
      <w:r w:rsidRPr="00F93C24">
        <w:t>në</w:t>
      </w:r>
      <w:proofErr w:type="spellEnd"/>
      <w:r w:rsidRPr="00F93C24">
        <w:t xml:space="preserve"> </w:t>
      </w:r>
      <w:proofErr w:type="spellStart"/>
      <w:r w:rsidRPr="00F93C24">
        <w:t>Fletoren</w:t>
      </w:r>
      <w:proofErr w:type="spellEnd"/>
      <w:r w:rsidRPr="00F93C24">
        <w:t xml:space="preserve"> </w:t>
      </w:r>
      <w:proofErr w:type="spellStart"/>
      <w:r w:rsidRPr="00F93C24">
        <w:t>Zyrtare</w:t>
      </w:r>
      <w:proofErr w:type="spellEnd"/>
      <w:r w:rsidRPr="00F93C24">
        <w:t>.</w:t>
      </w:r>
    </w:p>
    <w:p w:rsidR="007457DC" w:rsidRPr="00F93C24" w:rsidRDefault="007457DC" w:rsidP="007457DC">
      <w:pPr>
        <w:pStyle w:val="Paragrafi"/>
      </w:pPr>
    </w:p>
    <w:p w:rsidR="007457DC" w:rsidRPr="00F93C24" w:rsidRDefault="007457DC" w:rsidP="007457DC">
      <w:pPr>
        <w:pStyle w:val="Shpallja"/>
      </w:pPr>
      <w:r w:rsidRPr="00F93C24">
        <w:t>Shpallur me dekretin nr.2495, datë 24.12.1999 të Presidentit të Republikës së Shqipërisë, Rexhep Meidani</w:t>
      </w:r>
    </w:p>
    <w:p w:rsidR="007457DC" w:rsidRPr="00F93C24" w:rsidRDefault="007457DC" w:rsidP="007457DC">
      <w:pPr>
        <w:pStyle w:val="Paragrafi"/>
      </w:pPr>
    </w:p>
    <w:p w:rsidR="007457DC" w:rsidRDefault="007457DC" w:rsidP="007457DC">
      <w:pPr>
        <w:pStyle w:val="Paragrafi"/>
      </w:pPr>
      <w:bookmarkStart w:id="0" w:name="_GoBack"/>
      <w:bookmarkEnd w:id="0"/>
    </w:p>
    <w:sectPr w:rsidR="007457D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966C2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457D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589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C73E18-9D5D-4D80-BD6C-4F019B17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link w:val="KreuNr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KreuNrChar">
    <w:name w:val="Kreu_Nr Char"/>
    <w:basedOn w:val="DefaultParagraphFont"/>
    <w:link w:val="KreuNr"/>
    <w:rsid w:val="007457DC"/>
    <w:rPr>
      <w:rFonts w:ascii="CG Times" w:hAnsi="CG Times"/>
      <w:caps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Besiana Aleti</cp:lastModifiedBy>
  <cp:revision>3</cp:revision>
  <dcterms:created xsi:type="dcterms:W3CDTF">2019-03-27T09:58:00Z</dcterms:created>
  <dcterms:modified xsi:type="dcterms:W3CDTF">2024-10-25T08:46:00Z</dcterms:modified>
</cp:coreProperties>
</file>