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23" w:rsidRPr="00066433" w:rsidRDefault="00453623" w:rsidP="00453623">
      <w:pPr>
        <w:pStyle w:val="Akti"/>
      </w:pPr>
      <w:bookmarkStart w:id="0" w:name="_GoBack"/>
      <w:bookmarkEnd w:id="0"/>
      <w:r>
        <w:t>LIG</w:t>
      </w:r>
      <w:r w:rsidRPr="00066433">
        <w:t>J</w:t>
      </w:r>
    </w:p>
    <w:p w:rsidR="00453623" w:rsidRPr="00066433" w:rsidRDefault="00453623" w:rsidP="00453623">
      <w:pPr>
        <w:pStyle w:val="NumriData"/>
      </w:pPr>
      <w:r w:rsidRPr="00066433">
        <w:t>Nr.</w:t>
      </w:r>
      <w:r w:rsidR="009C4D1E">
        <w:t xml:space="preserve"> </w:t>
      </w:r>
      <w:r w:rsidRPr="00066433">
        <w:t>8588, datë 15.3.2000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Titulli"/>
      </w:pPr>
      <w:r w:rsidRPr="00066433">
        <w:t>PËR ORGANIZIMIN DHE FUNKSIONIMIN E GJYKATËS SË LARTË</w:t>
      </w:r>
      <w:r w:rsidR="00B80D94">
        <w:t xml:space="preserve"> </w:t>
      </w:r>
      <w:r w:rsidRPr="00066433">
        <w:t>TË REPUBLIKËS SË SHQIPËRISË</w:t>
      </w:r>
    </w:p>
    <w:p w:rsidR="00453623" w:rsidRPr="00066433" w:rsidRDefault="00453623" w:rsidP="009C4D1E">
      <w:pPr>
        <w:pStyle w:val="Paragrafi"/>
      </w:pPr>
    </w:p>
    <w:p w:rsidR="00453623" w:rsidRPr="00066433" w:rsidRDefault="00453623" w:rsidP="00453623">
      <w:pPr>
        <w:pStyle w:val="BazLigjPropozues"/>
      </w:pPr>
      <w:r w:rsidRPr="00066433">
        <w:t>Në mbështetje të neneve 6, 81 pika 2 shkronja “a” dhe 83 pika 1 të Kushtetutës, me propozimin e Këshillit të Ministrave,</w:t>
      </w:r>
    </w:p>
    <w:p w:rsidR="00453623" w:rsidRPr="00066433" w:rsidRDefault="00453623" w:rsidP="009C4D1E">
      <w:pPr>
        <w:pStyle w:val="Paragrafi"/>
      </w:pPr>
    </w:p>
    <w:p w:rsidR="00453623" w:rsidRPr="00066433" w:rsidRDefault="00453623" w:rsidP="00453623">
      <w:pPr>
        <w:pStyle w:val="Institucioni"/>
      </w:pPr>
      <w:r>
        <w:t>KUVEND</w:t>
      </w:r>
      <w:r w:rsidRPr="00066433">
        <w:t>I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VENDOSI"/>
      </w:pPr>
      <w:r w:rsidRPr="00066433">
        <w:t>I REPUBLIKËS SË SHQIPËRISË</w:t>
      </w:r>
    </w:p>
    <w:p w:rsidR="00453623" w:rsidRPr="00066433" w:rsidRDefault="00453623" w:rsidP="00453623">
      <w:pPr>
        <w:pStyle w:val="VENDOSI"/>
      </w:pPr>
      <w:r>
        <w:t>VENDOS</w:t>
      </w:r>
      <w:r w:rsidRPr="00066433">
        <w:t>I:</w:t>
      </w:r>
    </w:p>
    <w:p w:rsidR="00453623" w:rsidRPr="00066433" w:rsidRDefault="00453623" w:rsidP="00453623">
      <w:pPr>
        <w:pStyle w:val="VENDOSI"/>
      </w:pPr>
    </w:p>
    <w:p w:rsidR="00453623" w:rsidRPr="00066433" w:rsidRDefault="00453623" w:rsidP="00453623">
      <w:pPr>
        <w:pStyle w:val="KreuNr"/>
      </w:pPr>
      <w:r w:rsidRPr="00066433">
        <w:t>KREU I</w:t>
      </w:r>
    </w:p>
    <w:p w:rsidR="00453623" w:rsidRPr="00066433" w:rsidRDefault="00453623" w:rsidP="00453623">
      <w:pPr>
        <w:pStyle w:val="KreuTitull"/>
      </w:pPr>
      <w:r w:rsidRPr="00066433">
        <w:t>ORGANIZIMI DHE FUNKSIONIMI I GJYKATËS SË LARTË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</w:t>
      </w:r>
    </w:p>
    <w:p w:rsidR="00453623" w:rsidRPr="00066433" w:rsidRDefault="00453623" w:rsidP="00453623">
      <w:pPr>
        <w:pStyle w:val="NeniTitull"/>
      </w:pPr>
      <w:r w:rsidRPr="00066433">
        <w:t>Përbërja e Gjykatës së Lartë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Gjykata e Lartë përbëhet nga 17 gjyqtarë.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</w:t>
      </w:r>
    </w:p>
    <w:p w:rsidR="00453623" w:rsidRPr="00066433" w:rsidRDefault="00453623" w:rsidP="00453623">
      <w:pPr>
        <w:pStyle w:val="NeniTitull"/>
      </w:pPr>
      <w:r w:rsidRPr="00066433">
        <w:t>Selia e Gjykatës së Lartë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Gjykata e Lartë e ka selinë në Tiranë.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3</w:t>
      </w:r>
    </w:p>
    <w:p w:rsidR="00453623" w:rsidRPr="00066433" w:rsidRDefault="00453623" w:rsidP="00453623">
      <w:pPr>
        <w:pStyle w:val="NeniTitull"/>
      </w:pPr>
      <w:r w:rsidRPr="00066433">
        <w:t>Kushtet për t’u emëruar gjyqtar i Gjykatës së Lartë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Gjyqtarët e Gjykatës së Lartë emërohen nga radhët e gjyqtarëve me vjetërsi jo më pak se 10 vjet ose nga radhët e juristëve të shquar, që e kanë ushtruar këtë profesion jo më pak se 15 vjet.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4</w:t>
      </w:r>
    </w:p>
    <w:p w:rsidR="00453623" w:rsidRPr="00066433" w:rsidRDefault="00453623" w:rsidP="00453623">
      <w:pPr>
        <w:pStyle w:val="NeniTitull"/>
      </w:pPr>
      <w:r w:rsidRPr="00066433">
        <w:t>Procedura e emërimit të gjyqtarit të Gjykatës së Lartë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Gjyqtari i Gjykatës së Lartë emërohet nga Presidenti i Republikës, pasi është marrë më parë pëlqimi i Kuvendit.</w:t>
      </w:r>
    </w:p>
    <w:p w:rsidR="00453623" w:rsidRPr="00066433" w:rsidRDefault="00453623" w:rsidP="00453623">
      <w:pPr>
        <w:pStyle w:val="Paragrafi"/>
      </w:pPr>
    </w:p>
    <w:p w:rsidR="00453623" w:rsidRDefault="00453623" w:rsidP="00453623">
      <w:pPr>
        <w:pStyle w:val="NeniNr"/>
      </w:pPr>
      <w:r w:rsidRPr="00066433">
        <w:t>Neni 5</w:t>
      </w:r>
    </w:p>
    <w:p w:rsidR="00CF558F" w:rsidRPr="00CF558F" w:rsidRDefault="00CF558F" w:rsidP="00CF558F">
      <w:pPr>
        <w:rPr>
          <w:lang w:val="en-GB"/>
        </w:rPr>
      </w:pPr>
    </w:p>
    <w:p w:rsidR="00453623" w:rsidRPr="00066433" w:rsidRDefault="00453623" w:rsidP="00CF558F">
      <w:pPr>
        <w:pStyle w:val="Paragrafi"/>
      </w:pPr>
      <w:r w:rsidRPr="00066433">
        <w:t>Mandati i gjyqtarit të Gjykatës së Lartë fillon me hyrjen në fuqi të dekretit të Presidentit për emërimin e tij.</w:t>
      </w:r>
    </w:p>
    <w:p w:rsidR="00453623" w:rsidRPr="00066433" w:rsidRDefault="00453623" w:rsidP="00CF558F">
      <w:pPr>
        <w:pStyle w:val="Paragrafi"/>
      </w:pPr>
      <w:r w:rsidRPr="00066433">
        <w:t>Mandati i Kryetarit të Gjykatës së Lartë llogaritet brenda mandatit të gjyqtarit të kësaj gjykate.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6</w:t>
      </w:r>
    </w:p>
    <w:p w:rsidR="00453623" w:rsidRPr="00066433" w:rsidRDefault="00453623" w:rsidP="00453623">
      <w:pPr>
        <w:pStyle w:val="NeniTitull"/>
      </w:pPr>
      <w:r w:rsidRPr="00066433">
        <w:t>Mbarimi i parakohshëm i mandatit të gjyqtarit të Gjykatës së Lartë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Në rastet e parashikuara në nenin 139 të Kushtetutës, Kryetari i Gjykatës së Lartë ose çdo gjyqtar i saj, i propozon Kolegjeve të Bashkuara të Gjykatës së Lartë të deklarojë me vendim mbarimin e mandatit të gjyqtarit të kësaj gjykate.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lastRenderedPageBreak/>
        <w:t>Neni 7</w:t>
      </w:r>
    </w:p>
    <w:p w:rsidR="00453623" w:rsidRPr="00066433" w:rsidRDefault="00453623" w:rsidP="00453623">
      <w:pPr>
        <w:pStyle w:val="NeniTitull"/>
      </w:pPr>
      <w:r w:rsidRPr="00066433">
        <w:t>Kryetari i Gjykatës së Lartë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Gjykata e Lartë përfaqësohet nga Kryetari.</w:t>
      </w:r>
    </w:p>
    <w:p w:rsidR="00453623" w:rsidRPr="00066433" w:rsidRDefault="00453623" w:rsidP="00453623">
      <w:pPr>
        <w:pStyle w:val="Paragrafi"/>
      </w:pPr>
      <w:r w:rsidRPr="00066433">
        <w:t>Kryetari i Gjykatës së Lartë kryen këto detyra:</w:t>
      </w:r>
    </w:p>
    <w:p w:rsidR="00453623" w:rsidRPr="00066433" w:rsidRDefault="001D4671" w:rsidP="00453623">
      <w:pPr>
        <w:pStyle w:val="Paragrafi"/>
      </w:pPr>
      <w:r>
        <w:t xml:space="preserve">a) </w:t>
      </w:r>
      <w:r w:rsidR="00453623" w:rsidRPr="00066433">
        <w:t>Drejton Kolegjet e Bashkuara.</w:t>
      </w:r>
    </w:p>
    <w:p w:rsidR="00453623" w:rsidRPr="00066433" w:rsidRDefault="001D4671" w:rsidP="00453623">
      <w:pPr>
        <w:pStyle w:val="Paragrafi"/>
      </w:pPr>
      <w:r>
        <w:t xml:space="preserve">b) </w:t>
      </w:r>
      <w:r w:rsidR="00453623" w:rsidRPr="00066433">
        <w:t>Bën ndarjen e gjyqtarëve në kolegje.</w:t>
      </w:r>
    </w:p>
    <w:p w:rsidR="00453623" w:rsidRPr="00066433" w:rsidRDefault="001D4671" w:rsidP="00453623">
      <w:pPr>
        <w:pStyle w:val="Paragrafi"/>
      </w:pPr>
      <w:r>
        <w:t xml:space="preserve">c) </w:t>
      </w:r>
      <w:r w:rsidR="00453623" w:rsidRPr="00066433">
        <w:t>Kujdeset për funksionimin normal të Gjykatës së Lartë.</w:t>
      </w:r>
    </w:p>
    <w:p w:rsidR="00453623" w:rsidRPr="00066433" w:rsidRDefault="00453623" w:rsidP="00453623">
      <w:pPr>
        <w:pStyle w:val="Paragrafi"/>
      </w:pPr>
      <w:r w:rsidRPr="00066433">
        <w:t>ç) Emëron dhe shkarkon ndihmësit ligjorë.</w:t>
      </w:r>
    </w:p>
    <w:p w:rsidR="00453623" w:rsidRPr="00066433" w:rsidRDefault="00453623" w:rsidP="00453623">
      <w:pPr>
        <w:pStyle w:val="Paragrafi"/>
      </w:pPr>
      <w:r w:rsidRPr="00066433">
        <w:t>d) Emëron dhe shkarkon personelin e shërbimeve ndihmëse.</w:t>
      </w:r>
    </w:p>
    <w:p w:rsidR="00453623" w:rsidRPr="00066433" w:rsidRDefault="00453623" w:rsidP="00453623">
      <w:pPr>
        <w:pStyle w:val="Paragrafi"/>
      </w:pPr>
      <w:r w:rsidRPr="00066433">
        <w:t>dh) Bën kërkesat për buxhetin vjetor të Gjykatës së Lartë dhe mbikëqyr zbatimin e tij.</w:t>
      </w:r>
    </w:p>
    <w:p w:rsidR="00453623" w:rsidRPr="00066433" w:rsidRDefault="00453623" w:rsidP="00453623">
      <w:pPr>
        <w:pStyle w:val="Paragrafi"/>
      </w:pPr>
      <w:r w:rsidRPr="00066433">
        <w:t>e) Miraton strukturën, organikën dhe rregullat e brendshme të Gjykatës së Lartë.</w:t>
      </w:r>
    </w:p>
    <w:p w:rsidR="00453623" w:rsidRPr="00066433" w:rsidRDefault="00453623" w:rsidP="00453623">
      <w:pPr>
        <w:pStyle w:val="Paragrafi"/>
      </w:pPr>
      <w:r w:rsidRPr="00066433">
        <w:t>Kryetari i Gjykatës së Lartë kryen edhe detyra të tjera që parashikohen me ligj.</w:t>
      </w:r>
    </w:p>
    <w:p w:rsidR="00453623" w:rsidRPr="00066433" w:rsidRDefault="00453623" w:rsidP="00453623">
      <w:pPr>
        <w:pStyle w:val="Paragrafi"/>
      </w:pPr>
      <w:r w:rsidRPr="00066433">
        <w:t>Kryetari i Gjykatës së Lartë në ushtrimin e funksioneve të tij ndihmohet nga këshilltarët dhe personeli ndihmës.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8</w:t>
      </w:r>
    </w:p>
    <w:p w:rsidR="00453623" w:rsidRPr="00066433" w:rsidRDefault="00453623" w:rsidP="00453623">
      <w:pPr>
        <w:pStyle w:val="NeniTitull"/>
      </w:pPr>
      <w:r w:rsidRPr="00066433">
        <w:t>Zëvendësimi i Kryetarit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Në rastet kur Kryetari nuk mund të kryejë detyrat e tij, zëvendësohet nga Kryetari i Kolegjit Civil në kryerjen e detyrave që parashikohen në shkronjat “a”, “c” dhe “dh” të nenit 7 të këtij ligji.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9</w:t>
      </w:r>
    </w:p>
    <w:p w:rsidR="00453623" w:rsidRPr="00066433" w:rsidRDefault="00453623" w:rsidP="00453623">
      <w:pPr>
        <w:pStyle w:val="NeniTitull"/>
      </w:pPr>
      <w:r w:rsidRPr="00066433">
        <w:t>Këshillimi me gjyqtarët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Kryetari i Gjykatës së Lartë këshillohet me gjyqtarët, sidomos për:</w:t>
      </w:r>
    </w:p>
    <w:p w:rsidR="00453623" w:rsidRPr="00066433" w:rsidRDefault="00B91958" w:rsidP="00453623">
      <w:pPr>
        <w:pStyle w:val="Paragrafi"/>
      </w:pPr>
      <w:r>
        <w:t xml:space="preserve">a) </w:t>
      </w:r>
      <w:r w:rsidR="00453623" w:rsidRPr="00066433">
        <w:t>strukturën e Gjykatës së Lartë;</w:t>
      </w:r>
    </w:p>
    <w:p w:rsidR="00453623" w:rsidRPr="00066433" w:rsidRDefault="000D7D22" w:rsidP="00453623">
      <w:pPr>
        <w:pStyle w:val="Paragrafi"/>
      </w:pPr>
      <w:r>
        <w:t xml:space="preserve">b) </w:t>
      </w:r>
      <w:r w:rsidR="00453623" w:rsidRPr="00066433">
        <w:t>rregullat e brendshme të funksionimit të Gjykatës së Lartë;</w:t>
      </w:r>
    </w:p>
    <w:p w:rsidR="00453623" w:rsidRPr="00066433" w:rsidRDefault="00453623" w:rsidP="00453623">
      <w:pPr>
        <w:pStyle w:val="Paragrafi"/>
      </w:pPr>
      <w:r w:rsidRPr="00066433">
        <w:t>c) kërkesat për buxhetin e Gjykatës së Lartë;</w:t>
      </w:r>
    </w:p>
    <w:p w:rsidR="00453623" w:rsidRPr="00066433" w:rsidRDefault="000D7D22" w:rsidP="00453623">
      <w:pPr>
        <w:pStyle w:val="Paragrafi"/>
      </w:pPr>
      <w:r>
        <w:t xml:space="preserve">ç) </w:t>
      </w:r>
      <w:r w:rsidR="00453623" w:rsidRPr="00066433">
        <w:t>ndarjen dhe lëvizjen e gjyqtarëve në kolegje.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10</w:t>
      </w:r>
    </w:p>
    <w:p w:rsidR="00453623" w:rsidRPr="00066433" w:rsidRDefault="00453623" w:rsidP="00453623">
      <w:pPr>
        <w:pStyle w:val="NeniTitull"/>
      </w:pPr>
      <w:r w:rsidRPr="00066433">
        <w:t>Kolegjet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Gjykata e Lartë organizohet në Kolegjin Civil dhe Kolegjin Penal.</w:t>
      </w:r>
    </w:p>
    <w:p w:rsidR="00453623" w:rsidRPr="00066433" w:rsidRDefault="00453623" w:rsidP="00453623">
      <w:pPr>
        <w:pStyle w:val="Paragrafi"/>
      </w:pPr>
      <w:r w:rsidRPr="00066433">
        <w:t>Çështjet penale ushtarake gjykohen nga Kolegji Penal, ndërsa çështjet me karakter tregtar, administrativ, familjar, të punës etj. gjykohen nga Kolegji Civil.</w:t>
      </w:r>
    </w:p>
    <w:p w:rsidR="00453623" w:rsidRPr="00066433" w:rsidRDefault="00453623" w:rsidP="00453623">
      <w:pPr>
        <w:pStyle w:val="Paragrafi"/>
      </w:pPr>
      <w:r w:rsidRPr="00066433">
        <w:t>Kryetari i Gjykatës së Lartë, pasi merr mendimin e gjyqtarëve, mund t’i lëvizë ata nga një kolegj në tjetrin, për arsye të ngarkesës së punës dhe të funksionimit normal të gjykatës.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11</w:t>
      </w:r>
    </w:p>
    <w:p w:rsidR="00453623" w:rsidRPr="00066433" w:rsidRDefault="00453623" w:rsidP="00453623">
      <w:pPr>
        <w:pStyle w:val="NeniTitull"/>
      </w:pPr>
      <w:r w:rsidRPr="00066433">
        <w:t>Kryetari i kolegjit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Kryetari i kolegjit zgjidhet nga anëtarët e tij me shumicë votash për një periudhë njëvjeçare, me të drejtë rizgjedhjeje.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12</w:t>
      </w:r>
    </w:p>
    <w:p w:rsidR="00453623" w:rsidRPr="00066433" w:rsidRDefault="00453623" w:rsidP="00453623">
      <w:pPr>
        <w:pStyle w:val="NeniTitull"/>
      </w:pPr>
      <w:r w:rsidRPr="00066433">
        <w:t>Kompetencat e kolegjeve</w:t>
      </w:r>
    </w:p>
    <w:p w:rsidR="00453623" w:rsidRPr="00066433" w:rsidRDefault="00453623" w:rsidP="00453623">
      <w:pPr>
        <w:pStyle w:val="NeniTitull"/>
      </w:pPr>
      <w:r w:rsidRPr="00066433">
        <w:t xml:space="preserve"> </w:t>
      </w:r>
    </w:p>
    <w:p w:rsidR="00453623" w:rsidRPr="00066433" w:rsidRDefault="00453623" w:rsidP="00453623">
      <w:pPr>
        <w:pStyle w:val="Paragrafi"/>
      </w:pPr>
      <w:r w:rsidRPr="00066433">
        <w:t xml:space="preserve">Kolegjet e Gjykatës së Lartë gjykojnë ankimet për çështje gjyqësore sipas rregullave të parashikuara në Kodin e Procedurës Civile  dhe në Kodin e Procedurës Penale. 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13</w:t>
      </w:r>
    </w:p>
    <w:p w:rsidR="00453623" w:rsidRPr="00066433" w:rsidRDefault="00453623" w:rsidP="00453623">
      <w:pPr>
        <w:pStyle w:val="NeniTitull"/>
      </w:pPr>
      <w:r w:rsidRPr="00066433">
        <w:t>Trupi gjykues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lastRenderedPageBreak/>
        <w:t>Kolegjet e Gjykatës së Lartë gjykojnë me trup gjykues të përbërë nga 5 gjyqtarë.</w:t>
      </w:r>
    </w:p>
    <w:p w:rsidR="00453623" w:rsidRPr="00066433" w:rsidRDefault="00453623" w:rsidP="00453623">
      <w:pPr>
        <w:pStyle w:val="Paragrafi"/>
      </w:pPr>
      <w:r w:rsidRPr="00066433">
        <w:t>Kur trupi gjykues nuk mund të formohet nga gjyqtarët e një kolegji, ai plotësohet me gjyqtarë të kolegjit tjetër. Këta gjyqtarë caktohen me short.</w:t>
      </w:r>
    </w:p>
    <w:p w:rsidR="00453623" w:rsidRDefault="00453623" w:rsidP="00453623">
      <w:pPr>
        <w:pStyle w:val="Paragrafi"/>
      </w:pPr>
      <w:r w:rsidRPr="00066433">
        <w:t>Kur në gjykim merr pjesë Kryetari i Gjykatës së Lartë, ai kryeson trupin gjykues. Në të gjitha rastet e tjera trupin gjykues e kryeson kryetari i kolegjit përkatës dhe, në mungesë të tij, gjyqtari më i vjetër.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14</w:t>
      </w:r>
    </w:p>
    <w:p w:rsidR="00453623" w:rsidRPr="00066433" w:rsidRDefault="00453623" w:rsidP="00453623">
      <w:pPr>
        <w:pStyle w:val="NeniTitull"/>
      </w:pPr>
      <w:r w:rsidRPr="00066433">
        <w:t>Çështjet që gjykohen në Kolegjet e Bashkuara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Gjykata e Lartë gjykon në Kolegjet e Bashkuara:</w:t>
      </w:r>
    </w:p>
    <w:p w:rsidR="00453623" w:rsidRPr="00066433" w:rsidRDefault="00453623" w:rsidP="00453623">
      <w:pPr>
        <w:pStyle w:val="Paragrafi"/>
      </w:pPr>
      <w:r w:rsidRPr="00066433">
        <w:t>a) rastet e parashikuara në Kodin e Procedurës Civile dhe Kodin e Procedurës  Penale;</w:t>
      </w:r>
    </w:p>
    <w:p w:rsidR="00453623" w:rsidRPr="00066433" w:rsidRDefault="00453623" w:rsidP="00453623">
      <w:pPr>
        <w:pStyle w:val="Paragrafi"/>
      </w:pPr>
      <w:r w:rsidRPr="00066433">
        <w:t>b) ankimet kundër vendimeve të Këshillit të Lartë të Drejtësisë;</w:t>
      </w:r>
    </w:p>
    <w:p w:rsidR="00453623" w:rsidRPr="00066433" w:rsidRDefault="00453623" w:rsidP="00453623">
      <w:pPr>
        <w:pStyle w:val="Paragrafi"/>
      </w:pPr>
      <w:r w:rsidRPr="00066433">
        <w:t>c) kërkesat për njësimin ose ndryshimin e praktikës gjyqësore;</w:t>
      </w:r>
    </w:p>
    <w:p w:rsidR="00453623" w:rsidRPr="00066433" w:rsidRDefault="00453623" w:rsidP="00453623">
      <w:pPr>
        <w:pStyle w:val="Paragrafi"/>
      </w:pPr>
      <w:r w:rsidRPr="00066433">
        <w:t>ç) raste të tjera, të parashikuara me ligj.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15</w:t>
      </w:r>
    </w:p>
    <w:p w:rsidR="00453623" w:rsidRPr="00066433" w:rsidRDefault="00453623" w:rsidP="00453623">
      <w:pPr>
        <w:pStyle w:val="NeniTitull"/>
      </w:pPr>
      <w:r w:rsidRPr="00066433">
        <w:t>Gjykimi në Kolegjet e Bashkuara</w:t>
      </w:r>
    </w:p>
    <w:p w:rsidR="00453623" w:rsidRPr="00066433" w:rsidRDefault="00453623" w:rsidP="00453623">
      <w:pPr>
        <w:pStyle w:val="NeniTitull"/>
      </w:pPr>
      <w:r>
        <w:tab/>
      </w:r>
    </w:p>
    <w:p w:rsidR="00453623" w:rsidRPr="00066433" w:rsidRDefault="00453623" w:rsidP="00453623">
      <w:pPr>
        <w:pStyle w:val="Paragrafi"/>
      </w:pPr>
      <w:r w:rsidRPr="00066433">
        <w:t>Kur Gjykata e Lartë gjykon në Kolegje të Bashkuara, seanca kryesohet nga Kryetari i Gjykatës së Lartë.</w:t>
      </w:r>
    </w:p>
    <w:p w:rsidR="00453623" w:rsidRPr="00066433" w:rsidRDefault="00453623" w:rsidP="00453623">
      <w:pPr>
        <w:pStyle w:val="Paragrafi"/>
      </w:pPr>
      <w:r w:rsidRPr="00066433">
        <w:t>Në mungesë të tij seancën e kryeson Kryetari i Kolegjit Civil.</w:t>
      </w:r>
    </w:p>
    <w:p w:rsidR="00453623" w:rsidRPr="00066433" w:rsidRDefault="00453623" w:rsidP="00453623">
      <w:pPr>
        <w:pStyle w:val="Paragrafi"/>
      </w:pPr>
      <w:r w:rsidRPr="00066433">
        <w:t>Kur Gjykata e Lartë gjykon në Kolegje të Bashkuara, caktohen me short 2 relatorë, të cilët, në mënyrë të pavarur, përgatisin relacionet dhe i paraqesin ato në gjykim.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16</w:t>
      </w:r>
    </w:p>
    <w:p w:rsidR="00453623" w:rsidRPr="00066433" w:rsidRDefault="00453623" w:rsidP="00453623">
      <w:pPr>
        <w:pStyle w:val="NeniTitull"/>
      </w:pPr>
      <w:r w:rsidRPr="00066433">
        <w:t>Kuorumi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Kolegjet e Bashkuara gjykojnë kur në to marrin pjesë jo më pak se dy të tretat e të gjithë gjyqtarëve të Gjykatës së Lartë.</w:t>
      </w:r>
    </w:p>
    <w:p w:rsidR="00453623" w:rsidRPr="00066433" w:rsidRDefault="00453623" w:rsidP="00453623">
      <w:pPr>
        <w:pStyle w:val="Paragrafi"/>
      </w:pPr>
      <w:r w:rsidRPr="00066433">
        <w:t>Vendimi merret me shumicën e votave të gjyqtarëve që marrin pjesë në gjykim.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17</w:t>
      </w:r>
    </w:p>
    <w:p w:rsidR="00453623" w:rsidRPr="00066433" w:rsidRDefault="00453623" w:rsidP="00453623">
      <w:pPr>
        <w:pStyle w:val="NeniTitull"/>
      </w:pPr>
      <w:r w:rsidRPr="00066433">
        <w:t>Njësimi ose ndryshimi i praktikës gjyqësore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Njësimi ose ndryshimi i praktikës gjyqësore bëhet nga Kolegjet e Bashkuara kur:</w:t>
      </w:r>
    </w:p>
    <w:p w:rsidR="00453623" w:rsidRPr="00066433" w:rsidRDefault="00780F5D" w:rsidP="00453623">
      <w:pPr>
        <w:pStyle w:val="Paragrafi"/>
      </w:pPr>
      <w:r>
        <w:t xml:space="preserve">a) </w:t>
      </w:r>
      <w:r w:rsidR="00453623" w:rsidRPr="00066433">
        <w:t>kërkohet nga secili kolegj i Gjykatës së Lartë;</w:t>
      </w:r>
    </w:p>
    <w:p w:rsidR="00453623" w:rsidRPr="00066433" w:rsidRDefault="00780F5D" w:rsidP="00453623">
      <w:pPr>
        <w:pStyle w:val="Paragrafi"/>
      </w:pPr>
      <w:r>
        <w:t xml:space="preserve">b) </w:t>
      </w:r>
      <w:r w:rsidR="00453623" w:rsidRPr="00066433">
        <w:t>kërkohet nga Kryetari i Gjykatës së Lartë;</w:t>
      </w:r>
    </w:p>
    <w:p w:rsidR="00453623" w:rsidRPr="00066433" w:rsidRDefault="00453623" w:rsidP="00453623">
      <w:pPr>
        <w:pStyle w:val="Paragrafi"/>
      </w:pPr>
      <w:r w:rsidRPr="00066433">
        <w:t>c) Kolegjet e Bashkuara e çmojnë të nevojshme një gjë të tillë.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18</w:t>
      </w:r>
    </w:p>
    <w:p w:rsidR="00453623" w:rsidRPr="00066433" w:rsidRDefault="00453623" w:rsidP="00453623">
      <w:pPr>
        <w:pStyle w:val="NeniTitull"/>
      </w:pPr>
      <w:r w:rsidRPr="00066433">
        <w:t>Gjykimi gjatë kohës së pushimeve vjetore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Gjatë kohës së pushimeve vjetore, një numër i nevojshëm gjyqtarësh caktohen me short për të gjykuar çështjet që, sipas ligjit, vlerësohen të ngutshme.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19</w:t>
      </w:r>
    </w:p>
    <w:p w:rsidR="00453623" w:rsidRPr="00066433" w:rsidRDefault="00453623" w:rsidP="00453623">
      <w:pPr>
        <w:pStyle w:val="NeniTitull"/>
      </w:pPr>
      <w:r w:rsidRPr="00066433">
        <w:t>Vendimet dhe botimi i tyre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Vendimet e Gjykatës së Lartë shpallen të arsyetuara jo më vonë se 30 ditë nga përfundimi i shqyrtimit gjyqësor.</w:t>
      </w:r>
    </w:p>
    <w:p w:rsidR="00453623" w:rsidRPr="00066433" w:rsidRDefault="00453623" w:rsidP="00453623">
      <w:pPr>
        <w:pStyle w:val="Paragrafi"/>
      </w:pPr>
      <w:r w:rsidRPr="00066433">
        <w:t>Vendimet e kolegjeve të  Gjykatës së Lartë, së bashku me mendimet e pakicës, botohen në Buletinin Periodik të Gjykatës së Lartë.</w:t>
      </w:r>
    </w:p>
    <w:p w:rsidR="00453623" w:rsidRDefault="00453623" w:rsidP="00453623">
      <w:pPr>
        <w:pStyle w:val="Paragrafi"/>
      </w:pPr>
      <w:r w:rsidRPr="00066433">
        <w:t>Vendimet për njësimin ose ndryshimin e praktikës gjyqësore botohen në numrin më të parë të Fletores Zyrtare.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20</w:t>
      </w:r>
    </w:p>
    <w:p w:rsidR="00453623" w:rsidRPr="00066433" w:rsidRDefault="00453623" w:rsidP="00453623">
      <w:pPr>
        <w:pStyle w:val="NeniTitull"/>
      </w:pPr>
      <w:r w:rsidRPr="00066433">
        <w:t>Ndihmësit ligjorë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Gjyqtari i Gjykatës së Lartë ka deri në dy ndihmës ligjorë dhe personin e shërbimit.</w:t>
      </w:r>
    </w:p>
    <w:p w:rsidR="00453623" w:rsidRPr="00066433" w:rsidRDefault="00453623" w:rsidP="00453623">
      <w:pPr>
        <w:pStyle w:val="Paragrafi"/>
      </w:pPr>
      <w:r w:rsidRPr="00066433">
        <w:t>Ndihmësit ligjorë përzgjidhen nga vetë gjyqtarët e Gjykatës së Lartë ndërmjet juristëve që plotësojnë kushtet ligjore për t’u emëruar gjyqtarë të gjykatës së shkallës së parë ose të gjykatës së apelit. Ata emërohen nga Kryetari i Gjykatës së Lartë.</w:t>
      </w:r>
    </w:p>
    <w:p w:rsidR="00453623" w:rsidRPr="00066433" w:rsidRDefault="00453623" w:rsidP="00453623">
      <w:pPr>
        <w:pStyle w:val="Paragrafi"/>
      </w:pPr>
      <w:r w:rsidRPr="00066433">
        <w:t>Ndihmësit ligjorë përfitojnë përkatësisht pagën e gjyqtarit të shkallës së parë ose të gjykatës së apelit.</w:t>
      </w:r>
    </w:p>
    <w:p w:rsidR="00453623" w:rsidRPr="00066433" w:rsidRDefault="00453623" w:rsidP="00453623">
      <w:pPr>
        <w:pStyle w:val="Paragrafi"/>
      </w:pPr>
      <w:r w:rsidRPr="00066433">
        <w:t>Ndihmësi ligjor largohet nga detyra me urdhër të Kryetarit të Gjykatës së lartë, me propozimin e gjyqtarit përkatës.</w:t>
      </w:r>
    </w:p>
    <w:p w:rsidR="00453623" w:rsidRPr="00066433" w:rsidRDefault="00453623" w:rsidP="00453623">
      <w:pPr>
        <w:pStyle w:val="Paragrafi"/>
      </w:pPr>
      <w:r w:rsidRPr="00066433">
        <w:t>Kur largimi nga detyra është bërë pa arsye të përligjura, ai ka të drejtën vetëm të shpërblimit të dëmit deri në shumën e pagës vjetore.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21</w:t>
      </w:r>
    </w:p>
    <w:p w:rsidR="00453623" w:rsidRPr="00066433" w:rsidRDefault="00453623" w:rsidP="00453623">
      <w:pPr>
        <w:pStyle w:val="NeniTitull"/>
      </w:pPr>
      <w:r w:rsidRPr="00066433">
        <w:t>Detyrat e ndihmësit ligjor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Ndihmësit ligjorë studiojnë ankimet, dosjet gjyqësore, përgatisin relacionet për çështjet që janë në gjykim duke dhënë mendimin e tyre, u përgjigjen ankesave, përgatisin materialet e nevojshme, si dhe kryejnë çdo detyrë tjetër që u ngarkohet nga gjyqtari i Gjykatës së Lartë.</w:t>
      </w:r>
    </w:p>
    <w:p w:rsidR="00453623" w:rsidRPr="00066433" w:rsidRDefault="00453623" w:rsidP="00453623">
      <w:pPr>
        <w:pStyle w:val="KreuNr"/>
      </w:pPr>
    </w:p>
    <w:p w:rsidR="00453623" w:rsidRPr="00066433" w:rsidRDefault="00453623" w:rsidP="00453623">
      <w:pPr>
        <w:pStyle w:val="KreuNr"/>
      </w:pPr>
      <w:r w:rsidRPr="00066433">
        <w:t>KREU II</w:t>
      </w:r>
    </w:p>
    <w:p w:rsidR="00453623" w:rsidRPr="00066433" w:rsidRDefault="00453623" w:rsidP="00453623">
      <w:pPr>
        <w:pStyle w:val="KreuTitull"/>
      </w:pPr>
      <w:r w:rsidRPr="00066433">
        <w:t>STATUSI I GJYQTARIT TË GJYKATËS SË LARTË</w:t>
      </w:r>
    </w:p>
    <w:p w:rsidR="00453623" w:rsidRPr="00066433" w:rsidRDefault="00453623" w:rsidP="00453623">
      <w:pPr>
        <w:pStyle w:val="KreuTitull"/>
      </w:pPr>
    </w:p>
    <w:p w:rsidR="00453623" w:rsidRPr="00066433" w:rsidRDefault="00453623" w:rsidP="00453623">
      <w:pPr>
        <w:pStyle w:val="NeniNr"/>
      </w:pPr>
      <w:r w:rsidRPr="00066433">
        <w:t>Neni 22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Paga e gjyqtarit të Gjykatës së Lartë është e barabartë me pagën e ministrit, ndërsa ajo e Kryetarit të Gjykatës së Lartë, 20 për qind më e lartë se paga e gjyqtarit të kësaj gjykate.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23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Gjyqtarit të Gjykatës së Lartë dhe bashkëshortes (bashkëshortit) të tij/saj u njihet e drejta e pajisjes me pasaportë diplomatike edhe për tre vjet pas mbarimit të mandatit.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24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Trajtimi protokollar dhe shëndetësor i anëtarëve të Gjykatës së Lartë, është i njëjtë me atë të deputetit.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25</w:t>
      </w:r>
    </w:p>
    <w:p w:rsidR="00453623" w:rsidRPr="00066433" w:rsidRDefault="00453623" w:rsidP="00453623">
      <w:pPr>
        <w:pStyle w:val="Paragrafi"/>
      </w:pPr>
    </w:p>
    <w:p w:rsidR="00F35B41" w:rsidRDefault="00453623" w:rsidP="00F35B41">
      <w:pPr>
        <w:pStyle w:val="Paragrafi"/>
      </w:pPr>
      <w:r w:rsidRPr="00066433">
        <w:t>Me plotësimin e mandatit, sipas kushteve të parashikuara në nenin 136 pika 3 të Kushtetutës, gjyqtari i Gjykatës së Lartë, me kërkesën e tij, emërohet gjyqtar në gjykatën e apelit.</w:t>
      </w:r>
    </w:p>
    <w:p w:rsidR="00F35B41" w:rsidRDefault="00F35B41" w:rsidP="00F35B41">
      <w:pPr>
        <w:pStyle w:val="Paragrafi"/>
      </w:pPr>
    </w:p>
    <w:p w:rsidR="00666198" w:rsidRDefault="00453623" w:rsidP="00F35B41">
      <w:pPr>
        <w:pStyle w:val="KreuNr"/>
      </w:pPr>
      <w:r w:rsidRPr="00066433">
        <w:t>KREU III</w:t>
      </w:r>
    </w:p>
    <w:p w:rsidR="00F35B41" w:rsidRDefault="00453623" w:rsidP="00666198">
      <w:pPr>
        <w:pStyle w:val="KreuTitull"/>
      </w:pPr>
      <w:r w:rsidRPr="00066433">
        <w:t>ADMINISTRIMI I SHËRBIMEVE TË GJYKATËS SË LARTË</w:t>
      </w:r>
    </w:p>
    <w:p w:rsidR="00453623" w:rsidRPr="00066433" w:rsidRDefault="00F35B41" w:rsidP="00666198">
      <w:pPr>
        <w:pStyle w:val="KreuTitull"/>
      </w:pPr>
      <w:r>
        <w:br w:type="page"/>
      </w:r>
    </w:p>
    <w:p w:rsidR="00453623" w:rsidRPr="00066433" w:rsidRDefault="00453623" w:rsidP="00453623">
      <w:pPr>
        <w:pStyle w:val="NeniNr"/>
      </w:pPr>
      <w:r w:rsidRPr="00066433">
        <w:t>Neni 26</w:t>
      </w:r>
    </w:p>
    <w:p w:rsidR="00453623" w:rsidRPr="00066433" w:rsidRDefault="00453623" w:rsidP="00453623">
      <w:pPr>
        <w:pStyle w:val="NeniTitull"/>
      </w:pPr>
      <w:r w:rsidRPr="00066433">
        <w:t>Kancelari i Gjykatës së Lartë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Kancelari drejton shërbimet ndihmëse në Gjykatën e Lartë.</w:t>
      </w:r>
    </w:p>
    <w:p w:rsidR="00453623" w:rsidRPr="00066433" w:rsidRDefault="00453623" w:rsidP="00453623">
      <w:pPr>
        <w:pStyle w:val="Paragrafi"/>
      </w:pPr>
      <w:r w:rsidRPr="00066433">
        <w:t>Kancelar emërohet një jurist, i cili e ka ushtruar profesionin e juristit për një periudhë jo më pak se 7 vjet.</w:t>
      </w:r>
    </w:p>
    <w:p w:rsidR="00453623" w:rsidRPr="00066433" w:rsidRDefault="00453623" w:rsidP="00453623">
      <w:pPr>
        <w:pStyle w:val="Paragrafi"/>
      </w:pPr>
      <w:r w:rsidRPr="00066433">
        <w:t>Kancelari emërohet dhe shkarkohet nga Kryetari i Gjykatës së Lartë.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27</w:t>
      </w:r>
    </w:p>
    <w:p w:rsidR="00453623" w:rsidRPr="00066433" w:rsidRDefault="00453623" w:rsidP="00453623">
      <w:pPr>
        <w:pStyle w:val="NeniTitull"/>
      </w:pPr>
      <w:r w:rsidRPr="00066433">
        <w:t>Administrimi i shërbimeve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Kancelari organizon shortin gjyqësor.</w:t>
      </w:r>
    </w:p>
    <w:p w:rsidR="00453623" w:rsidRPr="00066433" w:rsidRDefault="00453623" w:rsidP="00453623">
      <w:pPr>
        <w:pStyle w:val="Paragrafi"/>
      </w:pPr>
      <w:r w:rsidRPr="00066433">
        <w:t>Kancelari i propozon Kryetarit të Gjykatës së Lartë emërimin dhe shkarkimin e personelit të shërbimeve ndihmëse të Gjykatës së Lartë.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28</w:t>
      </w:r>
    </w:p>
    <w:p w:rsidR="00453623" w:rsidRPr="00066433" w:rsidRDefault="00453623" w:rsidP="00453623">
      <w:pPr>
        <w:pStyle w:val="NeniTitull"/>
      </w:pPr>
      <w:r w:rsidRPr="00066433">
        <w:t>Shërbimet ndihmëse të Gjykatës së Lartë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Shërbimet ndihmëse në Gjykatën e Lartë kryhen nga sekretaria gjyqësore, sektori i administratës, i financës, i informatizimit, i regjistrimit, i ruajtjes së dokumenteve, i ruajtjes së rendit të brendshëm, i studimeve e marrëdhënieve me jashtë dhe biblioteka.</w:t>
      </w:r>
    </w:p>
    <w:p w:rsidR="00453623" w:rsidRPr="00066433" w:rsidRDefault="00453623" w:rsidP="00453623">
      <w:pPr>
        <w:pStyle w:val="Paragrafi"/>
      </w:pPr>
      <w:r w:rsidRPr="00066433">
        <w:t>Për shërbime të tjera ndihmëse, Kryetari i Gjykatës së Lartë, me propozimin e Kancelarit, mund të krijojë sektorë të tjerë.</w:t>
      </w:r>
    </w:p>
    <w:p w:rsidR="0045362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29</w:t>
      </w:r>
    </w:p>
    <w:p w:rsidR="00453623" w:rsidRPr="00066433" w:rsidRDefault="00453623" w:rsidP="00453623">
      <w:pPr>
        <w:pStyle w:val="NeniTitull"/>
      </w:pPr>
      <w:r w:rsidRPr="00066433">
        <w:t>Garantimi i rendit dhe i sigurisë</w:t>
      </w:r>
    </w:p>
    <w:p w:rsidR="00453623" w:rsidRPr="00066433" w:rsidRDefault="00453623" w:rsidP="00453623">
      <w:pPr>
        <w:pStyle w:val="NeniTitull"/>
      </w:pPr>
    </w:p>
    <w:p w:rsidR="00453623" w:rsidRPr="00066433" w:rsidRDefault="00453623" w:rsidP="00453623">
      <w:pPr>
        <w:pStyle w:val="Paragrafi"/>
      </w:pPr>
      <w:r w:rsidRPr="00066433">
        <w:t>Për të garantuar rendin dhe sigurinë, pranë Gjykatës së Lartë vepron, sipas urdhërave të Kryetarit të kësaj Gjykate, shërbimi i vazhdueshëm i policisë.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KreuNr"/>
      </w:pPr>
      <w:r w:rsidRPr="00066433">
        <w:t>KREU IV</w:t>
      </w:r>
    </w:p>
    <w:p w:rsidR="00453623" w:rsidRPr="00066433" w:rsidRDefault="00453623" w:rsidP="00453623">
      <w:pPr>
        <w:pStyle w:val="KreuTitull"/>
      </w:pPr>
      <w:r w:rsidRPr="00066433">
        <w:t>DISPOZITA TË FUNDIT</w:t>
      </w:r>
    </w:p>
    <w:p w:rsidR="00453623" w:rsidRPr="00066433" w:rsidRDefault="00453623" w:rsidP="00453623">
      <w:pPr>
        <w:pStyle w:val="KreuTitull"/>
      </w:pPr>
    </w:p>
    <w:p w:rsidR="00453623" w:rsidRPr="00066433" w:rsidRDefault="00453623" w:rsidP="00453623">
      <w:pPr>
        <w:pStyle w:val="NeniNr"/>
      </w:pPr>
      <w:r w:rsidRPr="00066433">
        <w:t>Neni 30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Ngarkohet Këshilli i Ministrave për nxjerrjen e akteve nënligjore për zbatimin e dispozitave të këtij ligji në lidhje me të drejtat financiare dhe protokollare të gjyqtarit të Gjykatës së Lartë.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31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Ligji nr.8362, datë 1.7.1998 “Për organizimin dhe funksionimin e Gjykatës së Kasacionit”, si dhe çdo dispozitë që bie ndesh me këtë ligj, shfuqizohen.</w:t>
      </w:r>
    </w:p>
    <w:p w:rsidR="00453623" w:rsidRPr="00066433" w:rsidRDefault="00453623" w:rsidP="00453623">
      <w:pPr>
        <w:pStyle w:val="Paragrafi"/>
      </w:pPr>
      <w:r w:rsidRPr="00066433">
        <w:t>Për të gjitha problemet e tjera që nuk gjejnë zgjidhje në këtë ligj, zbatohen dispozitat e ligjit nr.8436, datë 28.12.1998 “Për organizimin e pushtetit gjyqësor në Republikën e Shqipërisë”.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NeniNr"/>
      </w:pPr>
      <w:r w:rsidRPr="00066433">
        <w:t>Neni 32</w:t>
      </w:r>
    </w:p>
    <w:p w:rsidR="00453623" w:rsidRPr="00066433" w:rsidRDefault="00453623" w:rsidP="00453623">
      <w:pPr>
        <w:pStyle w:val="Paragrafi"/>
      </w:pPr>
    </w:p>
    <w:p w:rsidR="00453623" w:rsidRPr="00066433" w:rsidRDefault="00453623" w:rsidP="00453623">
      <w:pPr>
        <w:pStyle w:val="Paragrafi"/>
      </w:pPr>
      <w:r w:rsidRPr="00066433">
        <w:t>Ky ligj hyn në fuqi 15 ditë pas botimit në Fletoren Zyrtare.</w:t>
      </w:r>
    </w:p>
    <w:p w:rsidR="00453623" w:rsidRPr="00066433" w:rsidRDefault="00453623" w:rsidP="00453623">
      <w:pPr>
        <w:pStyle w:val="Paragrafi"/>
      </w:pPr>
    </w:p>
    <w:p w:rsidR="00A0784B" w:rsidRPr="007732C8" w:rsidRDefault="00453623" w:rsidP="009126E6">
      <w:pPr>
        <w:pStyle w:val="Shpallja"/>
      </w:pPr>
      <w:r w:rsidRPr="00066433">
        <w:t>Shpallur me dekretin nr.2589, datë 3.4.2000,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7D22"/>
    <w:rsid w:val="00134ADF"/>
    <w:rsid w:val="00187855"/>
    <w:rsid w:val="001A58B2"/>
    <w:rsid w:val="001C7978"/>
    <w:rsid w:val="001D4671"/>
    <w:rsid w:val="0022170D"/>
    <w:rsid w:val="00281E88"/>
    <w:rsid w:val="002C6BAB"/>
    <w:rsid w:val="00304413"/>
    <w:rsid w:val="00383FD5"/>
    <w:rsid w:val="003E06F6"/>
    <w:rsid w:val="003F043A"/>
    <w:rsid w:val="00453623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66198"/>
    <w:rsid w:val="006A37D8"/>
    <w:rsid w:val="00705463"/>
    <w:rsid w:val="0074183C"/>
    <w:rsid w:val="00767527"/>
    <w:rsid w:val="007732C8"/>
    <w:rsid w:val="00780F5D"/>
    <w:rsid w:val="007B0B5A"/>
    <w:rsid w:val="0080475E"/>
    <w:rsid w:val="008072B9"/>
    <w:rsid w:val="008105AD"/>
    <w:rsid w:val="00841EC5"/>
    <w:rsid w:val="008521B4"/>
    <w:rsid w:val="00872000"/>
    <w:rsid w:val="00881600"/>
    <w:rsid w:val="008C5AC3"/>
    <w:rsid w:val="009126E6"/>
    <w:rsid w:val="00964189"/>
    <w:rsid w:val="009C29DF"/>
    <w:rsid w:val="009C4D1E"/>
    <w:rsid w:val="009F72BC"/>
    <w:rsid w:val="00A0784B"/>
    <w:rsid w:val="00A246D1"/>
    <w:rsid w:val="00A923BE"/>
    <w:rsid w:val="00AA4D4B"/>
    <w:rsid w:val="00B26C38"/>
    <w:rsid w:val="00B80D94"/>
    <w:rsid w:val="00B91958"/>
    <w:rsid w:val="00BB5AB5"/>
    <w:rsid w:val="00BC6B73"/>
    <w:rsid w:val="00C22BA7"/>
    <w:rsid w:val="00C36B40"/>
    <w:rsid w:val="00C4418B"/>
    <w:rsid w:val="00C7710C"/>
    <w:rsid w:val="00CF2E64"/>
    <w:rsid w:val="00CF558F"/>
    <w:rsid w:val="00D1319A"/>
    <w:rsid w:val="00D92AC6"/>
    <w:rsid w:val="00DC64E5"/>
    <w:rsid w:val="00E06AA7"/>
    <w:rsid w:val="00E624E2"/>
    <w:rsid w:val="00E645E3"/>
    <w:rsid w:val="00EA206E"/>
    <w:rsid w:val="00F35B41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B8EBCB-315D-490A-AC6B-3F9EAAD8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453623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2019-03-14T10:47:00Z</dcterms:created>
  <dcterms:modified xsi:type="dcterms:W3CDTF">2019-03-14T10:47:00Z</dcterms:modified>
</cp:coreProperties>
</file>