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CBA" w:rsidRPr="000B41F5" w:rsidRDefault="001A3CBA" w:rsidP="001A3CBA">
      <w:pPr>
        <w:pStyle w:val="Akti"/>
      </w:pPr>
      <w:bookmarkStart w:id="0" w:name="_GoBack"/>
      <w:bookmarkEnd w:id="0"/>
      <w:r w:rsidRPr="000B41F5">
        <w:t>L I G J</w:t>
      </w:r>
    </w:p>
    <w:p w:rsidR="001A3CBA" w:rsidRPr="000B41F5" w:rsidRDefault="001A3CBA" w:rsidP="001A3CBA">
      <w:pPr>
        <w:pStyle w:val="NumriData"/>
      </w:pPr>
      <w:r w:rsidRPr="000B41F5">
        <w:t>Nr.</w:t>
      </w:r>
      <w:r w:rsidR="00C04383">
        <w:t xml:space="preserve"> </w:t>
      </w:r>
      <w:r w:rsidRPr="000B41F5">
        <w:t>8651, datë 28.7.2000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Titulli"/>
      </w:pPr>
      <w:r w:rsidRPr="000B41F5">
        <w:t>PËR DISA SHTESA DHE NDRYSHIME NË LIGJIN NR.8435, DATË 28.12.1998 “PËR SISTEMIN E TAKSAVE NË REPUBLIKËN E SHQIPËRISË”, NDRYSHUAR ME LIGJET NR. 8508, DATË 7.7.1999; NR.8519, DATË 30.7.1999; NR. 8552, DATË 18.11.1999 DHE NR. 8581, DATË 17.2.2000</w:t>
      </w:r>
    </w:p>
    <w:p w:rsidR="001A3CBA" w:rsidRPr="000B41F5" w:rsidRDefault="001A3CBA" w:rsidP="00C04383">
      <w:pPr>
        <w:pStyle w:val="Paragrafi"/>
      </w:pPr>
    </w:p>
    <w:p w:rsidR="001A3CBA" w:rsidRPr="000B41F5" w:rsidRDefault="001A3CBA" w:rsidP="001A3CBA">
      <w:pPr>
        <w:pStyle w:val="BazLigjPropozues"/>
      </w:pPr>
      <w:r w:rsidRPr="000B41F5">
        <w:t xml:space="preserve">Në mbështetje të neneve 78, 83 pika 1 dhe 155 të Kushtetutës, me propozimin e Këshillit të Ministrave dhe të një grupi deputetësh, </w:t>
      </w:r>
    </w:p>
    <w:p w:rsidR="001A3CBA" w:rsidRPr="000B41F5" w:rsidRDefault="001A3CBA" w:rsidP="001A3CBA">
      <w:pPr>
        <w:pStyle w:val="BazLigjPropozues"/>
      </w:pPr>
    </w:p>
    <w:p w:rsidR="001A3CBA" w:rsidRPr="000B41F5" w:rsidRDefault="001A3CBA" w:rsidP="001A3CBA">
      <w:pPr>
        <w:pStyle w:val="Institucioni"/>
      </w:pPr>
      <w:r w:rsidRPr="000B41F5">
        <w:t>K U V E N D I</w:t>
      </w:r>
    </w:p>
    <w:p w:rsidR="001A3CBA" w:rsidRPr="000B41F5" w:rsidRDefault="001A3CBA" w:rsidP="001A3CBA">
      <w:pPr>
        <w:pStyle w:val="Institucioni"/>
      </w:pPr>
    </w:p>
    <w:p w:rsidR="001A3CBA" w:rsidRPr="000B41F5" w:rsidRDefault="001A3CBA" w:rsidP="001A3CBA">
      <w:pPr>
        <w:pStyle w:val="VENDOSI"/>
      </w:pPr>
      <w:r w:rsidRPr="000B41F5">
        <w:t>I REPUBLIKËS SË SHQIPËRISË</w:t>
      </w:r>
    </w:p>
    <w:p w:rsidR="001A3CBA" w:rsidRPr="000B41F5" w:rsidRDefault="001A3CBA" w:rsidP="001A3CBA">
      <w:pPr>
        <w:pStyle w:val="VENDOSI"/>
      </w:pPr>
      <w:r w:rsidRPr="000B41F5">
        <w:t>V E N D O S I: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Paragrafi"/>
      </w:pPr>
      <w:r w:rsidRPr="000B41F5">
        <w:t>Në ligjin nr. 8435, datë 28.12.1998 “Për sistemin e taksave në Republikën e Shqipërisë”, ndryshuar me ligjet nr. 8508, datë 7.7.1999; nr.8519, datë 30.7.1999;   nr. 8552, datë 18.11.1999 dhe nr. 8581, datë 17.2.2000, bëhen  këto ndryshime: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NeniNr"/>
      </w:pPr>
      <w:r w:rsidRPr="000B41F5">
        <w:t>Neni 1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Paragrafi"/>
      </w:pPr>
      <w:r w:rsidRPr="000B41F5">
        <w:t>Neni 2 pika 13 ndryshohet si vijon:</w:t>
      </w:r>
    </w:p>
    <w:p w:rsidR="001A3CBA" w:rsidRPr="000B41F5" w:rsidRDefault="001A3CBA" w:rsidP="001A3CBA">
      <w:pPr>
        <w:pStyle w:val="Paragrafi"/>
      </w:pPr>
      <w:r w:rsidRPr="000B41F5">
        <w:t xml:space="preserve">“13.Taksa vjetore për shërbimet e transmetimeve radio e televizive” 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NeniNr"/>
      </w:pPr>
      <w:r w:rsidRPr="000B41F5">
        <w:t>Neni 2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Paragrafi"/>
      </w:pPr>
      <w:r w:rsidRPr="000B41F5">
        <w:t>Neni 6 shkronja “k” titulli ndryshohet:</w:t>
      </w:r>
    </w:p>
    <w:p w:rsidR="001A3CBA" w:rsidRPr="000B41F5" w:rsidRDefault="001A3CBA" w:rsidP="001A3CBA">
      <w:pPr>
        <w:pStyle w:val="Paragrafi"/>
      </w:pPr>
      <w:r w:rsidRPr="000B41F5">
        <w:t xml:space="preserve">“k) Taksa vjetore për shërbimet e transmetimeve radio e televizive” </w:t>
      </w:r>
    </w:p>
    <w:p w:rsidR="001A3CBA" w:rsidRPr="000B41F5" w:rsidRDefault="001A3CBA" w:rsidP="001A3CBA">
      <w:pPr>
        <w:pStyle w:val="Paragrafi"/>
      </w:pPr>
      <w:r w:rsidRPr="000B41F5">
        <w:t>Në fund të shkronjës “k”, pas “…përsëritës 100 000 (njëqind mijë) lekë” shtohet:</w:t>
      </w:r>
    </w:p>
    <w:p w:rsidR="001A3CBA" w:rsidRPr="000B41F5" w:rsidRDefault="001A3CBA" w:rsidP="001A3CBA">
      <w:pPr>
        <w:pStyle w:val="Paragrafi"/>
      </w:pPr>
      <w:r w:rsidRPr="000B41F5">
        <w:t>“Për lidhjet me studiot</w:t>
      </w:r>
    </w:p>
    <w:p w:rsidR="001A3CBA" w:rsidRPr="000B41F5" w:rsidRDefault="001A3CBA" w:rsidP="001A3CBA">
      <w:pPr>
        <w:pStyle w:val="Paragrafi"/>
      </w:pPr>
      <w:r w:rsidRPr="000B41F5">
        <w:t>Sistem në brezin mbi 1000 MHz</w:t>
      </w:r>
    </w:p>
    <w:p w:rsidR="001A3CBA" w:rsidRPr="00047036" w:rsidRDefault="00047036" w:rsidP="001A3CBA">
      <w:pPr>
        <w:pStyle w:val="Paragrafi"/>
        <w:rPr>
          <w:b/>
        </w:rPr>
      </w:pPr>
      <w:r w:rsidRPr="00047036">
        <w:rPr>
          <w:b/>
        </w:rPr>
        <w:t xml:space="preserve">a) </w:t>
      </w:r>
      <w:r w:rsidR="001A3CBA" w:rsidRPr="00047036">
        <w:rPr>
          <w:b/>
        </w:rPr>
        <w:t>analog:</w:t>
      </w:r>
    </w:p>
    <w:p w:rsidR="001A3CBA" w:rsidRPr="000B41F5" w:rsidRDefault="001A3CBA" w:rsidP="001A3CBA">
      <w:pPr>
        <w:pStyle w:val="Paragrafi"/>
      </w:pPr>
      <w:r w:rsidRPr="000B41F5">
        <w:t xml:space="preserve">- Për çdo kanal me gjerësi deri 1 MHz  </w:t>
      </w:r>
      <w:r w:rsidR="00047036">
        <w:tab/>
      </w:r>
      <w:r w:rsidR="00047036">
        <w:tab/>
      </w:r>
      <w:r w:rsidR="00047036">
        <w:tab/>
      </w:r>
      <w:r w:rsidRPr="000B41F5">
        <w:t>30 000 lekë në vit</w:t>
      </w:r>
    </w:p>
    <w:p w:rsidR="001A3CBA" w:rsidRPr="000B41F5" w:rsidRDefault="001A3CBA" w:rsidP="001A3CBA">
      <w:pPr>
        <w:pStyle w:val="Paragrafi"/>
      </w:pPr>
      <w:r w:rsidRPr="000B41F5">
        <w:t xml:space="preserve">- Për çdo kanal me gjerësi deri 10 MHz  </w:t>
      </w:r>
      <w:r w:rsidR="00047036">
        <w:tab/>
      </w:r>
      <w:r w:rsidR="00047036">
        <w:tab/>
      </w:r>
      <w:r w:rsidRPr="000B41F5">
        <w:t>40 000 lekë në vit</w:t>
      </w:r>
    </w:p>
    <w:p w:rsidR="001A3CBA" w:rsidRPr="000B41F5" w:rsidRDefault="001A3CBA" w:rsidP="001A3CBA">
      <w:pPr>
        <w:pStyle w:val="Paragrafi"/>
      </w:pPr>
      <w:r w:rsidRPr="000B41F5">
        <w:t xml:space="preserve">- Për çdo kanal me gjerësi mbi 10 MHz  </w:t>
      </w:r>
      <w:r w:rsidR="00047036">
        <w:tab/>
      </w:r>
      <w:r w:rsidR="00047036">
        <w:tab/>
      </w:r>
      <w:r w:rsidRPr="000B41F5">
        <w:t>60 000 lekë në vit</w:t>
      </w:r>
    </w:p>
    <w:p w:rsidR="001A3CBA" w:rsidRPr="00047036" w:rsidRDefault="00047036" w:rsidP="001A3CBA">
      <w:pPr>
        <w:pStyle w:val="Paragrafi"/>
        <w:rPr>
          <w:b/>
        </w:rPr>
      </w:pPr>
      <w:r w:rsidRPr="00047036">
        <w:rPr>
          <w:b/>
        </w:rPr>
        <w:t xml:space="preserve">b) </w:t>
      </w:r>
      <w:r w:rsidR="001A3CBA" w:rsidRPr="00047036">
        <w:rPr>
          <w:b/>
        </w:rPr>
        <w:t>dixhital:</w:t>
      </w:r>
    </w:p>
    <w:p w:rsidR="001A3CBA" w:rsidRPr="000B41F5" w:rsidRDefault="001A3CBA" w:rsidP="001A3CBA">
      <w:pPr>
        <w:pStyle w:val="Paragrafi"/>
      </w:pPr>
      <w:r w:rsidRPr="000B41F5">
        <w:t xml:space="preserve">- Për kapacitet deri 128 kb/s         </w:t>
      </w:r>
      <w:r w:rsidR="00047036">
        <w:tab/>
      </w:r>
      <w:r w:rsidR="00047036">
        <w:tab/>
      </w:r>
      <w:r w:rsidR="00047036">
        <w:tab/>
        <w:t xml:space="preserve">  </w:t>
      </w:r>
      <w:r w:rsidRPr="000B41F5">
        <w:t>5 000 lekë në vit</w:t>
      </w:r>
    </w:p>
    <w:p w:rsidR="001A3CBA" w:rsidRPr="000B41F5" w:rsidRDefault="001A3CBA" w:rsidP="001A3CBA">
      <w:pPr>
        <w:pStyle w:val="Paragrafi"/>
      </w:pPr>
      <w:r w:rsidRPr="000B41F5">
        <w:t xml:space="preserve">- Për kapacitet deri në 2mb/s    </w:t>
      </w:r>
      <w:r w:rsidR="00047036">
        <w:tab/>
      </w:r>
      <w:r w:rsidR="00047036">
        <w:tab/>
      </w:r>
      <w:r w:rsidR="00047036">
        <w:tab/>
      </w:r>
      <w:r w:rsidR="00047036">
        <w:tab/>
      </w:r>
      <w:r w:rsidRPr="000B41F5">
        <w:t>20 000 lekë në vit</w:t>
      </w:r>
    </w:p>
    <w:p w:rsidR="001A3CBA" w:rsidRPr="000B41F5" w:rsidRDefault="001A3CBA" w:rsidP="001A3CBA">
      <w:pPr>
        <w:pStyle w:val="Paragrafi"/>
      </w:pPr>
      <w:r w:rsidRPr="000B41F5">
        <w:t xml:space="preserve">- Për kapacitet deri 8 mb/s      </w:t>
      </w:r>
      <w:r w:rsidR="00047036">
        <w:tab/>
      </w:r>
      <w:r w:rsidR="00047036">
        <w:tab/>
      </w:r>
      <w:r w:rsidR="00047036">
        <w:tab/>
      </w:r>
      <w:r w:rsidR="00047036">
        <w:tab/>
      </w:r>
      <w:r w:rsidRPr="000B41F5">
        <w:t>30 000 lekë në vit</w:t>
      </w:r>
    </w:p>
    <w:p w:rsidR="001A3CBA" w:rsidRPr="000B41F5" w:rsidRDefault="001A3CBA" w:rsidP="001A3CBA">
      <w:pPr>
        <w:pStyle w:val="Paragrafi"/>
      </w:pPr>
      <w:r w:rsidRPr="000B41F5">
        <w:t xml:space="preserve">- Për kapacitet deri 34 mb/s       </w:t>
      </w:r>
      <w:r w:rsidR="00047036">
        <w:tab/>
      </w:r>
      <w:r w:rsidR="00047036">
        <w:tab/>
      </w:r>
      <w:r w:rsidR="00047036">
        <w:tab/>
      </w:r>
      <w:r w:rsidRPr="000B41F5">
        <w:t>40 000 lekë në vit</w:t>
      </w:r>
    </w:p>
    <w:p w:rsidR="001A3CBA" w:rsidRPr="000B41F5" w:rsidRDefault="001A3CBA" w:rsidP="001A3CBA">
      <w:pPr>
        <w:pStyle w:val="Paragrafi"/>
      </w:pPr>
      <w:r w:rsidRPr="000B41F5">
        <w:t xml:space="preserve">- Për kapacitet mbi 34 Mb/s  </w:t>
      </w:r>
      <w:r w:rsidR="00047036">
        <w:tab/>
      </w:r>
      <w:r w:rsidR="00047036">
        <w:tab/>
      </w:r>
      <w:r w:rsidR="00047036">
        <w:tab/>
      </w:r>
      <w:r w:rsidR="00047036">
        <w:tab/>
      </w:r>
      <w:r w:rsidRPr="000B41F5">
        <w:t>50 000 lekë në vit”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NeniNr"/>
      </w:pPr>
      <w:r w:rsidRPr="000B41F5">
        <w:t>Neni 3</w:t>
      </w:r>
    </w:p>
    <w:p w:rsidR="001A3CBA" w:rsidRPr="000B41F5" w:rsidRDefault="001A3CBA" w:rsidP="001A3CBA">
      <w:pPr>
        <w:pStyle w:val="NeniNr"/>
      </w:pPr>
    </w:p>
    <w:p w:rsidR="001A3CBA" w:rsidRPr="000B41F5" w:rsidRDefault="001A3CBA" w:rsidP="001A3CBA">
      <w:pPr>
        <w:pStyle w:val="Paragrafi"/>
      </w:pPr>
      <w:r w:rsidRPr="000B41F5">
        <w:t>Neni 9 shkronja “j” ndryshohet:</w:t>
      </w:r>
    </w:p>
    <w:p w:rsidR="001A3CBA" w:rsidRPr="000B41F5" w:rsidRDefault="001A3CBA" w:rsidP="001A3CBA">
      <w:pPr>
        <w:pStyle w:val="Paragrafi"/>
      </w:pPr>
      <w:r w:rsidRPr="000B41F5">
        <w:t>“j).Për taksën vjetore për shërbimet e transmetimeve radiotelevizive ngarkohet Këshilli Kombëtar i Radios dhe Televizionit (KKRT).”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NeniNr"/>
      </w:pPr>
      <w:r w:rsidRPr="000B41F5">
        <w:t>Neni 4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Paragrafi"/>
      </w:pPr>
      <w:r w:rsidRPr="000B41F5">
        <w:t>Lidhjet e ligjit nr. 8435, datë 28.12.1998 “Për sistemin e taksave në Republikën e Shqipërisë” ndryshohen si vijon:</w:t>
      </w:r>
    </w:p>
    <w:p w:rsidR="001A3CBA" w:rsidRPr="000B41F5" w:rsidRDefault="001A3CBA" w:rsidP="001A3CBA">
      <w:pPr>
        <w:pStyle w:val="Paragrafi"/>
      </w:pPr>
      <w:r w:rsidRPr="000B41F5">
        <w:t xml:space="preserve">Në lidhjen nr.7 pika v, titulli ndryshohet: </w:t>
      </w:r>
    </w:p>
    <w:p w:rsidR="001A3CBA" w:rsidRPr="000B41F5" w:rsidRDefault="001A3CBA" w:rsidP="001A3CBA">
      <w:pPr>
        <w:pStyle w:val="Paragrafi"/>
      </w:pPr>
      <w:r w:rsidRPr="000B41F5">
        <w:t>“v.Shërbimi fiks për operatorët e telekomunikacioneve”</w:t>
      </w:r>
    </w:p>
    <w:p w:rsidR="001A3CBA" w:rsidRPr="000B41F5" w:rsidRDefault="001A3CBA" w:rsidP="001A3CBA">
      <w:pPr>
        <w:pStyle w:val="Paragrafi"/>
      </w:pPr>
      <w:r w:rsidRPr="000B41F5">
        <w:lastRenderedPageBreak/>
        <w:t>Lidhja 10 e ligjit ndryshon sipas lidhjes që i bashkëngjitet këtij ligji.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NeniNr"/>
      </w:pPr>
      <w:r w:rsidRPr="000B41F5">
        <w:t>Neni 5</w:t>
      </w:r>
    </w:p>
    <w:p w:rsidR="001A3CBA" w:rsidRPr="000B41F5" w:rsidRDefault="001A3CBA" w:rsidP="001A3CBA">
      <w:pPr>
        <w:pStyle w:val="NeniNr"/>
      </w:pPr>
    </w:p>
    <w:p w:rsidR="001A3CBA" w:rsidRPr="000B41F5" w:rsidRDefault="001A3CBA" w:rsidP="001A3CBA">
      <w:pPr>
        <w:pStyle w:val="Paragrafi"/>
      </w:pPr>
      <w:r w:rsidRPr="000B41F5">
        <w:t>Ky ligj hyn në fuqi 15 ditë pas botimit në Fletoren Zyrtare</w:t>
      </w:r>
    </w:p>
    <w:p w:rsidR="001A3CBA" w:rsidRPr="000B41F5" w:rsidRDefault="001A3CBA" w:rsidP="001A3CBA">
      <w:pPr>
        <w:pStyle w:val="Paragrafi"/>
      </w:pPr>
    </w:p>
    <w:p w:rsidR="001A3CBA" w:rsidRPr="000B41F5" w:rsidRDefault="001A3CBA" w:rsidP="001A3CBA">
      <w:pPr>
        <w:pStyle w:val="Shpallja"/>
      </w:pPr>
      <w:r w:rsidRPr="000B41F5">
        <w:t>Shpallur me dekretin nr.2722, datë 3.8.2000 të Presidentit të Republikës së Shqipërisë, Rexhep Meidani.</w:t>
      </w:r>
    </w:p>
    <w:p w:rsidR="001A3CBA" w:rsidRPr="000B41F5" w:rsidRDefault="001A3CBA" w:rsidP="001A3CBA">
      <w:pPr>
        <w:pStyle w:val="Paragrafi"/>
      </w:pPr>
    </w:p>
    <w:p w:rsidR="001A3CBA" w:rsidRDefault="001A3CBA" w:rsidP="001A3CBA">
      <w:pPr>
        <w:pStyle w:val="Paragrafi"/>
      </w:pPr>
    </w:p>
    <w:p w:rsidR="001A3CBA" w:rsidRPr="000B41F5" w:rsidRDefault="001A3CBA" w:rsidP="001A3CBA">
      <w:pPr>
        <w:pStyle w:val="TitulliNr"/>
      </w:pPr>
      <w:r w:rsidRPr="000B41F5">
        <w:t>Lidhja nr.10</w:t>
      </w:r>
    </w:p>
    <w:p w:rsidR="001A3CBA" w:rsidRPr="000B41F5" w:rsidRDefault="001A3CBA" w:rsidP="001A3CBA">
      <w:pPr>
        <w:pStyle w:val="TitulliTitull"/>
      </w:pPr>
      <w:r w:rsidRPr="000B41F5">
        <w:t>TAKSA MUJORE E SOLIDARITETIT PËR RENDIN DHE MBROJTJEN</w:t>
      </w:r>
    </w:p>
    <w:p w:rsidR="001A3CBA" w:rsidRPr="000B41F5" w:rsidRDefault="001A3CBA" w:rsidP="001A3CBA">
      <w:pPr>
        <w:pStyle w:val="TitulliTitull"/>
      </w:pPr>
    </w:p>
    <w:p w:rsidR="001A3CBA" w:rsidRDefault="001A3CBA" w:rsidP="00995B35">
      <w:pPr>
        <w:pStyle w:val="Paragrafi"/>
        <w:jc w:val="left"/>
      </w:pPr>
      <w:r w:rsidRPr="000B41F5">
        <w:t xml:space="preserve">   </w:t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E94EA8">
        <w:t xml:space="preserve">  </w:t>
      </w:r>
      <w:r w:rsidRPr="000B41F5">
        <w:t>Lekë</w:t>
      </w:r>
    </w:p>
    <w:p w:rsidR="00995B35" w:rsidRPr="000B41F5" w:rsidRDefault="00995B35" w:rsidP="00995B35">
      <w:pPr>
        <w:pStyle w:val="Paragrafi"/>
        <w:jc w:val="left"/>
      </w:pPr>
    </w:p>
    <w:p w:rsidR="001A3CBA" w:rsidRPr="000B41F5" w:rsidRDefault="001A3CBA" w:rsidP="001A3CBA">
      <w:pPr>
        <w:pStyle w:val="Paragrafi"/>
      </w:pPr>
      <w:r w:rsidRPr="000B41F5">
        <w:t>1. Subjektet shtetërore të regjistruara në TVSH</w:t>
      </w:r>
      <w:r w:rsidR="00995B35">
        <w:tab/>
      </w:r>
      <w:r w:rsidR="00995B35">
        <w:tab/>
      </w:r>
      <w:r w:rsidR="00995B35">
        <w:tab/>
      </w:r>
      <w:r w:rsidR="00995B35">
        <w:tab/>
      </w:r>
      <w:r w:rsidRPr="000B41F5">
        <w:t>100 000</w:t>
      </w:r>
    </w:p>
    <w:p w:rsidR="001A3CBA" w:rsidRPr="000B41F5" w:rsidRDefault="001A3CBA" w:rsidP="001A3CBA">
      <w:pPr>
        <w:pStyle w:val="Paragrafi"/>
      </w:pPr>
      <w:r w:rsidRPr="000B41F5">
        <w:t xml:space="preserve">2. Filialet e subjekteve shtetërore të regjistruara në TVSH     </w:t>
      </w:r>
      <w:r w:rsidR="00995B35">
        <w:tab/>
      </w:r>
      <w:r w:rsidR="00995B35">
        <w:tab/>
      </w:r>
      <w:r w:rsidRPr="000B41F5">
        <w:t xml:space="preserve"> </w:t>
      </w:r>
      <w:r w:rsidR="00995B35">
        <w:t xml:space="preserve">  </w:t>
      </w:r>
      <w:r w:rsidRPr="000B41F5">
        <w:t>5 000</w:t>
      </w:r>
    </w:p>
    <w:p w:rsidR="001A3CBA" w:rsidRPr="000B41F5" w:rsidRDefault="001A3CBA" w:rsidP="001A3CBA">
      <w:pPr>
        <w:pStyle w:val="Paragrafi"/>
      </w:pPr>
      <w:r w:rsidRPr="000B41F5">
        <w:t xml:space="preserve">3. Subjektet me kapital të përbashkët (shtet-privat)  </w:t>
      </w:r>
      <w:r w:rsidR="00995B35">
        <w:tab/>
      </w:r>
      <w:r w:rsidR="00995B35">
        <w:tab/>
      </w:r>
      <w:r w:rsidR="00995B35">
        <w:tab/>
        <w:t xml:space="preserve"> </w:t>
      </w:r>
      <w:r w:rsidRPr="000B41F5">
        <w:t>50 000</w:t>
      </w:r>
    </w:p>
    <w:p w:rsidR="001A3CBA" w:rsidRPr="000B41F5" w:rsidRDefault="001A3CBA" w:rsidP="001A3CBA">
      <w:pPr>
        <w:pStyle w:val="Paragrafi"/>
      </w:pPr>
      <w:r w:rsidRPr="000B41F5">
        <w:t xml:space="preserve">4. Subjektet private të regjistruara në TVSH    </w:t>
      </w:r>
      <w:r w:rsidR="00995B35">
        <w:tab/>
      </w:r>
      <w:r w:rsidR="00995B35">
        <w:tab/>
      </w:r>
      <w:r w:rsidR="00995B35">
        <w:tab/>
      </w:r>
      <w:r w:rsidR="00995B35">
        <w:tab/>
        <w:t xml:space="preserve">  </w:t>
      </w:r>
      <w:r w:rsidR="00BE2B76">
        <w:t xml:space="preserve"> </w:t>
      </w:r>
      <w:r w:rsidRPr="000B41F5">
        <w:t>5 000</w:t>
      </w:r>
    </w:p>
    <w:p w:rsidR="001A3CBA" w:rsidRPr="000B41F5" w:rsidRDefault="001A3CBA" w:rsidP="001A3CBA">
      <w:pPr>
        <w:pStyle w:val="Paragrafi"/>
      </w:pPr>
      <w:r w:rsidRPr="000B41F5">
        <w:t xml:space="preserve">5. Filialet e subjekteve private të regjistruara në TVSH </w:t>
      </w:r>
    </w:p>
    <w:p w:rsidR="001A3CBA" w:rsidRPr="000B41F5" w:rsidRDefault="001A3CBA" w:rsidP="001A3CBA">
      <w:pPr>
        <w:pStyle w:val="Paragrafi"/>
      </w:pPr>
      <w:r w:rsidRPr="000B41F5">
        <w:t xml:space="preserve">   që ushtrojnë veprimtarinë e tyre jashtë qendrës </w:t>
      </w:r>
    </w:p>
    <w:p w:rsidR="001A3CBA" w:rsidRPr="000B41F5" w:rsidRDefault="001A3CBA" w:rsidP="001A3CBA">
      <w:pPr>
        <w:pStyle w:val="Paragrafi"/>
      </w:pPr>
      <w:r w:rsidRPr="000B41F5">
        <w:t xml:space="preserve">   administrative të subjektit kryesor    </w:t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  <w:t xml:space="preserve">  </w:t>
      </w:r>
      <w:r w:rsidR="00BE2B76">
        <w:t xml:space="preserve"> </w:t>
      </w:r>
      <w:r w:rsidRPr="000B41F5">
        <w:t>2 000</w:t>
      </w:r>
    </w:p>
    <w:p w:rsidR="001A3CBA" w:rsidRPr="000B41F5" w:rsidRDefault="001A3CBA" w:rsidP="001A3CBA">
      <w:pPr>
        <w:pStyle w:val="Paragrafi"/>
      </w:pPr>
      <w:r w:rsidRPr="000B41F5">
        <w:t xml:space="preserve">6. Biznesi i vogël në qytet    </w:t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  <w:t xml:space="preserve">  </w:t>
      </w:r>
      <w:r w:rsidR="00BE2B76">
        <w:t xml:space="preserve"> </w:t>
      </w:r>
      <w:r w:rsidRPr="000B41F5">
        <w:t>1 000</w:t>
      </w:r>
    </w:p>
    <w:p w:rsidR="001A3CBA" w:rsidRPr="000B41F5" w:rsidRDefault="007A7CF3" w:rsidP="001A3CBA">
      <w:pPr>
        <w:pStyle w:val="Paragrafi"/>
      </w:pPr>
      <w:r>
        <w:tab/>
      </w:r>
      <w:r w:rsidR="001A3CBA" w:rsidRPr="000B41F5">
        <w:t xml:space="preserve">Përjashtohen nga pagesa e taksës së solidaritetit të gjitha </w:t>
      </w:r>
    </w:p>
    <w:p w:rsidR="007A7CF3" w:rsidRDefault="007A7CF3" w:rsidP="001A3CBA">
      <w:pPr>
        <w:pStyle w:val="Paragrafi"/>
      </w:pPr>
      <w:r>
        <w:tab/>
      </w:r>
      <w:r w:rsidR="001A3CBA" w:rsidRPr="000B41F5">
        <w:t xml:space="preserve">subjektet e biznesit të vogël që zhvillojnë tregti ambulante </w:t>
      </w:r>
    </w:p>
    <w:p w:rsidR="001A3CBA" w:rsidRPr="000B41F5" w:rsidRDefault="007A7CF3" w:rsidP="001A3CBA">
      <w:pPr>
        <w:pStyle w:val="Paragrafi"/>
      </w:pPr>
      <w:r>
        <w:tab/>
      </w:r>
      <w:r w:rsidR="001A3CBA" w:rsidRPr="000B41F5">
        <w:t>në tregjet e miratuara nga organet e pushtetit vendor.</w:t>
      </w:r>
    </w:p>
    <w:p w:rsidR="00A0784B" w:rsidRPr="007732C8" w:rsidRDefault="001A3CBA" w:rsidP="00BE2B76">
      <w:pPr>
        <w:pStyle w:val="Paragrafi"/>
      </w:pPr>
      <w:r w:rsidRPr="000B41F5">
        <w:t xml:space="preserve">7. Biznesi i vogël në fshat       </w:t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</w:r>
      <w:r w:rsidR="00995B35">
        <w:tab/>
        <w:t xml:space="preserve">    </w:t>
      </w:r>
      <w:r w:rsidR="00BE2B76">
        <w:t xml:space="preserve"> </w:t>
      </w:r>
      <w:r w:rsidRPr="000B41F5">
        <w:t>500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7036"/>
    <w:rsid w:val="000637B6"/>
    <w:rsid w:val="00074162"/>
    <w:rsid w:val="00075BF5"/>
    <w:rsid w:val="000B29AB"/>
    <w:rsid w:val="00134ADF"/>
    <w:rsid w:val="00187855"/>
    <w:rsid w:val="001A3CBA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A7CF3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5B35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2B76"/>
    <w:rsid w:val="00C04383"/>
    <w:rsid w:val="00C158CF"/>
    <w:rsid w:val="00C22BA7"/>
    <w:rsid w:val="00C2625C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94EA8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0AEFB4-5AF7-4A48-B8C3-289F69E3D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A3CB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2019-03-14T11:00:00Z</dcterms:created>
  <dcterms:modified xsi:type="dcterms:W3CDTF">2019-03-14T11:00:00Z</dcterms:modified>
</cp:coreProperties>
</file>