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FB8" w:rsidRPr="00C92546" w:rsidRDefault="00B16FB8" w:rsidP="00B16FB8">
      <w:pPr>
        <w:pStyle w:val="Akti"/>
      </w:pPr>
      <w:bookmarkStart w:id="0" w:name="_GoBack"/>
      <w:bookmarkEnd w:id="0"/>
      <w:r w:rsidRPr="00C92546">
        <w:t>L I G J</w:t>
      </w:r>
    </w:p>
    <w:p w:rsidR="00B16FB8" w:rsidRPr="00C92546" w:rsidRDefault="00B16FB8" w:rsidP="00B16FB8">
      <w:pPr>
        <w:pStyle w:val="NumriData"/>
      </w:pPr>
      <w:r w:rsidRPr="00C92546">
        <w:t>Nr.8760, datë 26.3.2001</w:t>
      </w:r>
    </w:p>
    <w:p w:rsidR="00B16FB8" w:rsidRPr="00C92546" w:rsidRDefault="00B16FB8" w:rsidP="00B16FB8">
      <w:pPr>
        <w:pStyle w:val="Paragrafi"/>
      </w:pPr>
    </w:p>
    <w:p w:rsidR="00B16FB8" w:rsidRPr="00C92546" w:rsidRDefault="00B16FB8" w:rsidP="00B16FB8">
      <w:pPr>
        <w:pStyle w:val="Titulli"/>
      </w:pPr>
      <w:r w:rsidRPr="00C92546">
        <w:t>PËR PAGESAT ME KËSTE TË TAKSAVE NGA OPERATORËT PRIVATË RADIO DHE TELEVIZIVË GJATË PERIUDHËS TRANZITORE TË VITIT 2001</w:t>
      </w:r>
    </w:p>
    <w:p w:rsidR="00B16FB8" w:rsidRPr="00C92546" w:rsidRDefault="00B16FB8" w:rsidP="00B16FB8">
      <w:pPr>
        <w:pStyle w:val="Paragrafi"/>
      </w:pPr>
    </w:p>
    <w:p w:rsidR="00B16FB8" w:rsidRPr="00C92546" w:rsidRDefault="00B16FB8" w:rsidP="00B16FB8">
      <w:pPr>
        <w:pStyle w:val="BazLigjPropozues"/>
      </w:pPr>
      <w:r w:rsidRPr="00C92546">
        <w:t>Në mbështetje të neneve 78 dhe 83 pika 1 të Kushtetutës,  me propozimin e një grupi deputetësh,</w:t>
      </w:r>
    </w:p>
    <w:p w:rsidR="00B16FB8" w:rsidRPr="00C92546" w:rsidRDefault="00B16FB8" w:rsidP="00B16FB8">
      <w:pPr>
        <w:pStyle w:val="Paragrafi"/>
      </w:pPr>
    </w:p>
    <w:p w:rsidR="00B16FB8" w:rsidRPr="00C92546" w:rsidRDefault="00B16FB8" w:rsidP="00B16FB8">
      <w:pPr>
        <w:pStyle w:val="Institucioni"/>
      </w:pPr>
      <w:r w:rsidRPr="00C92546">
        <w:t xml:space="preserve">K UV E N D I </w:t>
      </w:r>
    </w:p>
    <w:p w:rsidR="00B16FB8" w:rsidRPr="00C92546" w:rsidRDefault="00B16FB8" w:rsidP="00B16FB8">
      <w:pPr>
        <w:pStyle w:val="Paragrafi"/>
      </w:pPr>
      <w:r w:rsidRPr="00C92546">
        <w:t xml:space="preserve"> </w:t>
      </w:r>
    </w:p>
    <w:p w:rsidR="00B16FB8" w:rsidRPr="00C92546" w:rsidRDefault="00B16FB8" w:rsidP="00B16FB8">
      <w:pPr>
        <w:pStyle w:val="VENDOSI"/>
      </w:pPr>
      <w:r w:rsidRPr="00C92546">
        <w:t>I REPUBLIKËS SË SHQIPËRISË</w:t>
      </w:r>
    </w:p>
    <w:p w:rsidR="00B16FB8" w:rsidRPr="00C92546" w:rsidRDefault="00B16FB8" w:rsidP="00B16FB8">
      <w:pPr>
        <w:pStyle w:val="VENDOSI"/>
      </w:pPr>
      <w:r w:rsidRPr="00C92546">
        <w:t>V E N D O S I :</w:t>
      </w:r>
    </w:p>
    <w:p w:rsidR="00B16FB8" w:rsidRPr="00C92546" w:rsidRDefault="00B16FB8" w:rsidP="00B16FB8">
      <w:pPr>
        <w:pStyle w:val="Paragrafi"/>
      </w:pPr>
    </w:p>
    <w:p w:rsidR="00B16FB8" w:rsidRPr="00C92546" w:rsidRDefault="00B16FB8" w:rsidP="00B16FB8">
      <w:pPr>
        <w:pStyle w:val="NeniNr"/>
      </w:pPr>
      <w:r w:rsidRPr="00C92546">
        <w:t>Neni 1</w:t>
      </w:r>
    </w:p>
    <w:p w:rsidR="00B16FB8" w:rsidRPr="00C92546" w:rsidRDefault="00B16FB8" w:rsidP="00B16FB8">
      <w:pPr>
        <w:pStyle w:val="Paragrafi"/>
      </w:pPr>
    </w:p>
    <w:p w:rsidR="00B16FB8" w:rsidRPr="00C92546" w:rsidRDefault="00B16FB8" w:rsidP="00B16FB8">
      <w:pPr>
        <w:pStyle w:val="Paragrafi"/>
      </w:pPr>
      <w:r w:rsidRPr="00C92546">
        <w:t>Pavarësisht nga nenet 33 pika 5 dhe 137 pika 2 të ligjit nr.8410, datë 30.9.1998 “Për radion dhe televizionin publik e privat në Republikën e Shqipërisë”, veprimtaria e subjekteve radiotelevizive të licencuara nuk konsiderohet se është në kundërshtim me dispozitat ligjore përkatëse, në qoftë se këto subjekte paguajnë taksat dhe tarifat e tjera në përputhje me këtë ligj.</w:t>
      </w:r>
    </w:p>
    <w:p w:rsidR="00B16FB8" w:rsidRPr="00C92546" w:rsidRDefault="00B16FB8" w:rsidP="00B16FB8">
      <w:pPr>
        <w:pStyle w:val="Paragrafi"/>
      </w:pPr>
      <w:r w:rsidRPr="00C92546">
        <w:t>Përjashtimisht për vitin 2000 dhe 2001, detyrimet e operatorëve privatë radio dhe televizivë, që rrjedhin nga ligji nr.8435, datë 28.12.1998 “Për sistemin e taksave në Republikën e Shqipërisë” dhe ligji nr.8410, datë 30.9.1998 “Për radion dhe televizionin publik e privat në Republikën e Shqipërisë” do të paguhen me këste tremujore brenda datës 31.12.2001.</w:t>
      </w:r>
    </w:p>
    <w:p w:rsidR="00B16FB8" w:rsidRPr="00C92546" w:rsidRDefault="00B16FB8" w:rsidP="00B16FB8">
      <w:pPr>
        <w:pStyle w:val="Paragrafi"/>
      </w:pPr>
      <w:r w:rsidRPr="00C92546">
        <w:t>Për mospagimin në afat të kësteve zbatohen sanksionet e përcaktuara në ligjin nr.8435, datë 28.12.1998 “Për sistemin e taksave në Republikën e Shqipërisë”.</w:t>
      </w:r>
    </w:p>
    <w:p w:rsidR="00B16FB8" w:rsidRPr="00C92546" w:rsidRDefault="00B16FB8" w:rsidP="00B16FB8">
      <w:pPr>
        <w:pStyle w:val="Paragrafi"/>
      </w:pPr>
    </w:p>
    <w:p w:rsidR="00B16FB8" w:rsidRPr="00C92546" w:rsidRDefault="00B16FB8" w:rsidP="00B16FB8">
      <w:pPr>
        <w:pStyle w:val="NeniNr"/>
      </w:pPr>
      <w:r w:rsidRPr="00C92546">
        <w:t>Neni 2</w:t>
      </w:r>
    </w:p>
    <w:p w:rsidR="00B16FB8" w:rsidRPr="00C92546" w:rsidRDefault="00B16FB8" w:rsidP="00B16FB8">
      <w:pPr>
        <w:pStyle w:val="Paragrafi"/>
      </w:pPr>
    </w:p>
    <w:p w:rsidR="00B16FB8" w:rsidRPr="00C92546" w:rsidRDefault="00B16FB8" w:rsidP="00B16FB8">
      <w:pPr>
        <w:pStyle w:val="Paragrafi"/>
      </w:pPr>
      <w:r w:rsidRPr="00C92546">
        <w:t>Ky ligj hyn në fuqi 15 ditë pas botimit në Fletoren Zyrtare.</w:t>
      </w:r>
    </w:p>
    <w:p w:rsidR="00B16FB8" w:rsidRPr="00C92546" w:rsidRDefault="00B16FB8" w:rsidP="00B16FB8">
      <w:pPr>
        <w:pStyle w:val="Paragrafi"/>
      </w:pPr>
    </w:p>
    <w:p w:rsidR="00B16FB8" w:rsidRPr="00C92546" w:rsidRDefault="00B16FB8" w:rsidP="00B16FB8">
      <w:pPr>
        <w:pStyle w:val="Shpallja"/>
      </w:pPr>
      <w:r w:rsidRPr="00C92546">
        <w:t>Shpallur me dekretin nr.2961,  datë 6.4.2001 të Presidentit të Republikës së Shqipërisë, Rexhep Meidani</w:t>
      </w:r>
    </w:p>
    <w:p w:rsidR="00B16FB8" w:rsidRPr="00C92546" w:rsidRDefault="00B16FB8" w:rsidP="00B16FB8">
      <w:pPr>
        <w:pStyle w:val="Paragrafi"/>
      </w:pPr>
    </w:p>
    <w:p w:rsidR="00B16FB8" w:rsidRPr="00C92546" w:rsidRDefault="00B16FB8" w:rsidP="00B16FB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16FB8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03D7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5ECDBE-6CCE-40FC-B6F5-7B3F626E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ShpalljaChar">
    <w:name w:val="Shpallja Char"/>
    <w:basedOn w:val="DefaultParagraphFont"/>
    <w:link w:val="Shpallja"/>
    <w:rsid w:val="00B16FB8"/>
    <w:rPr>
      <w:rFonts w:ascii="CG Times" w:hAnsi="CG Times"/>
      <w:b/>
      <w:color w:val="000000"/>
      <w:sz w:val="22"/>
      <w:szCs w:val="22"/>
      <w:lang w:val="sq-AL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link w:val="ShpalljaChar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2019-03-14T12:33:00Z</dcterms:created>
  <dcterms:modified xsi:type="dcterms:W3CDTF">2019-03-14T12:33:00Z</dcterms:modified>
</cp:coreProperties>
</file>