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71C" w:rsidRPr="00322BC5" w:rsidRDefault="003C371C" w:rsidP="003C371C">
      <w:pPr>
        <w:pStyle w:val="Akti"/>
      </w:pPr>
      <w:bookmarkStart w:id="0" w:name="_GoBack"/>
      <w:bookmarkEnd w:id="0"/>
      <w:r w:rsidRPr="00322BC5">
        <w:t>L I  G</w:t>
      </w:r>
      <w:r>
        <w:t xml:space="preserve"> </w:t>
      </w:r>
      <w:r w:rsidRPr="00322BC5">
        <w:t>J</w:t>
      </w:r>
    </w:p>
    <w:p w:rsidR="003C371C" w:rsidRPr="00322BC5" w:rsidRDefault="003C371C" w:rsidP="003C371C">
      <w:pPr>
        <w:pStyle w:val="NumriData"/>
      </w:pPr>
      <w:r w:rsidRPr="00322BC5">
        <w:t>Nr. 8771, datë 19.4.2001</w:t>
      </w:r>
    </w:p>
    <w:p w:rsidR="003C371C" w:rsidRPr="00322BC5" w:rsidRDefault="003C371C" w:rsidP="003C371C">
      <w:pPr>
        <w:pStyle w:val="Paragrafi"/>
      </w:pPr>
    </w:p>
    <w:p w:rsidR="003C371C" w:rsidRPr="00322BC5" w:rsidRDefault="003C371C" w:rsidP="003C371C">
      <w:pPr>
        <w:pStyle w:val="Titulli"/>
      </w:pPr>
      <w:r w:rsidRPr="00322BC5">
        <w:t xml:space="preserve">PËR KUFIRIN SHTETËROR TË REPUBLIKËS SË SHQIPËRISË </w:t>
      </w:r>
    </w:p>
    <w:p w:rsidR="003C371C" w:rsidRPr="00322BC5" w:rsidRDefault="003C371C" w:rsidP="003C371C">
      <w:pPr>
        <w:pStyle w:val="Paragrafi"/>
      </w:pPr>
    </w:p>
    <w:p w:rsidR="003C371C" w:rsidRPr="00322BC5" w:rsidRDefault="003C371C" w:rsidP="003C371C">
      <w:pPr>
        <w:pStyle w:val="BazLigjPropozues"/>
      </w:pPr>
      <w:r w:rsidRPr="00322BC5">
        <w:t xml:space="preserve">Në mbështetje të neneve  78 dhe 83 pika 1 të Kushtetutës, me propozimin e Këshillit të Ministrave, </w:t>
      </w:r>
    </w:p>
    <w:p w:rsidR="003C371C" w:rsidRPr="00322BC5" w:rsidRDefault="003C371C" w:rsidP="003C371C">
      <w:pPr>
        <w:pStyle w:val="Paragrafi"/>
      </w:pPr>
    </w:p>
    <w:p w:rsidR="003C371C" w:rsidRPr="00322BC5" w:rsidRDefault="003C371C" w:rsidP="003C371C">
      <w:pPr>
        <w:pStyle w:val="Institucioni"/>
      </w:pPr>
      <w:r w:rsidRPr="00322BC5">
        <w:t xml:space="preserve">K UV E N D I </w:t>
      </w:r>
    </w:p>
    <w:p w:rsidR="003C371C" w:rsidRPr="00322BC5" w:rsidRDefault="003C371C" w:rsidP="003C371C">
      <w:pPr>
        <w:pStyle w:val="Paragrafi"/>
      </w:pPr>
    </w:p>
    <w:p w:rsidR="003C371C" w:rsidRPr="00322BC5" w:rsidRDefault="003C371C" w:rsidP="003C371C">
      <w:pPr>
        <w:pStyle w:val="VENDOSI"/>
      </w:pPr>
      <w:r w:rsidRPr="00322BC5">
        <w:t>I   REPUBLIKËS   SË   SHQIPËRISË</w:t>
      </w:r>
    </w:p>
    <w:p w:rsidR="003C371C" w:rsidRPr="00322BC5" w:rsidRDefault="003C371C" w:rsidP="003C371C">
      <w:pPr>
        <w:pStyle w:val="VENDOSI"/>
      </w:pPr>
      <w:r w:rsidRPr="00322BC5">
        <w:t xml:space="preserve">V EN D O S I: </w:t>
      </w:r>
    </w:p>
    <w:p w:rsidR="003C371C" w:rsidRPr="00322BC5" w:rsidRDefault="003C371C" w:rsidP="003C371C">
      <w:pPr>
        <w:pStyle w:val="Paragrafi"/>
      </w:pPr>
    </w:p>
    <w:p w:rsidR="003C371C" w:rsidRPr="00322BC5" w:rsidRDefault="003C371C" w:rsidP="003C371C">
      <w:pPr>
        <w:pStyle w:val="NeniNr"/>
      </w:pPr>
      <w:r w:rsidRPr="00322BC5">
        <w:t>Neni 1</w:t>
      </w:r>
    </w:p>
    <w:p w:rsidR="003C371C" w:rsidRPr="00322BC5" w:rsidRDefault="003C371C" w:rsidP="003C371C">
      <w:pPr>
        <w:pStyle w:val="NeniTitull"/>
      </w:pPr>
      <w:r w:rsidRPr="00322BC5">
        <w:t>Përcaktimi i kufirit shtetëror dhe paprekshmëria e tij</w:t>
      </w:r>
    </w:p>
    <w:p w:rsidR="003C371C" w:rsidRPr="00322BC5" w:rsidRDefault="003C371C" w:rsidP="003C371C">
      <w:pPr>
        <w:pStyle w:val="Paragrafi"/>
      </w:pPr>
    </w:p>
    <w:p w:rsidR="003C371C" w:rsidRPr="00322BC5" w:rsidRDefault="003C371C" w:rsidP="003C371C">
      <w:pPr>
        <w:pStyle w:val="Paragrafi"/>
      </w:pPr>
      <w:r w:rsidRPr="00322BC5">
        <w:t>1. Kufiri shtetëror i Republikës së Shqipërisë përcaktohet në aktet ndërkombëtare dhe në aktet e tjera ndërkombëtare dypalëshe  të përfunduara mes shtetit shqiptar dhe shteteve fqinjë. Ai nuk mund të ndryshojë përveçse  në bazë të marrëveshjeve, akteve dhe normave të së drejtës ndërkombëtare të njohura dhe të nënshkruara nga Shteti Shqiptar.</w:t>
      </w:r>
    </w:p>
    <w:p w:rsidR="003C371C" w:rsidRPr="00322BC5" w:rsidRDefault="003C371C" w:rsidP="003C371C">
      <w:pPr>
        <w:pStyle w:val="Paragrafi"/>
      </w:pPr>
      <w:r w:rsidRPr="00322BC5">
        <w:t>2. Kufiri shtetëror i Republikës së Shqipërisë është i paprekshëm.</w:t>
      </w:r>
    </w:p>
    <w:p w:rsidR="003C371C" w:rsidRPr="00322BC5" w:rsidRDefault="003C371C" w:rsidP="003C371C">
      <w:pPr>
        <w:pStyle w:val="Paragrafi"/>
      </w:pPr>
    </w:p>
    <w:p w:rsidR="003C371C" w:rsidRPr="00322BC5" w:rsidRDefault="003C371C" w:rsidP="003C371C">
      <w:pPr>
        <w:pStyle w:val="NeniNr"/>
      </w:pPr>
      <w:r w:rsidRPr="00322BC5">
        <w:t>Neni 2</w:t>
      </w:r>
    </w:p>
    <w:p w:rsidR="003C371C" w:rsidRPr="00322BC5" w:rsidRDefault="003C371C" w:rsidP="003C371C">
      <w:pPr>
        <w:pStyle w:val="NeniTitull"/>
      </w:pPr>
      <w:r w:rsidRPr="00322BC5">
        <w:t>Tregimi i kufirit shtetëror</w:t>
      </w:r>
    </w:p>
    <w:p w:rsidR="003C371C" w:rsidRPr="00322BC5" w:rsidRDefault="003C371C" w:rsidP="003C371C">
      <w:pPr>
        <w:pStyle w:val="Paragrafi"/>
      </w:pPr>
    </w:p>
    <w:p w:rsidR="003C371C" w:rsidRPr="00322BC5" w:rsidRDefault="003C371C" w:rsidP="003C371C">
      <w:pPr>
        <w:pStyle w:val="Paragrafi"/>
      </w:pPr>
      <w:r w:rsidRPr="00322BC5">
        <w:t>Kufiri shtetëror i Republikës së Shqipërisë tregohet me anë të shenjave të veçanta artificiale ose natyrore të vendosura mbi sipërfaqen tokësore dhe ujore. Vijat e hequra perpendikularisht (lart e poshtë) mbi vijën e kufirit në sipërfaqen tokësore dhe ujore përbëjnë përkatësisht, kufijtë e hapësirës ajrore, të nëntokës dhe të shtratit e të nëntokës së ujërave të brendshme dhe ujërave territoriale të Republikës së Shqipërisë.</w:t>
      </w:r>
    </w:p>
    <w:p w:rsidR="003C371C" w:rsidRPr="00322BC5" w:rsidRDefault="003C371C" w:rsidP="003C371C">
      <w:pPr>
        <w:pStyle w:val="Paragrafi"/>
      </w:pPr>
    </w:p>
    <w:p w:rsidR="003C371C" w:rsidRPr="00322BC5" w:rsidRDefault="003C371C" w:rsidP="003C371C">
      <w:pPr>
        <w:pStyle w:val="NeniNr"/>
      </w:pPr>
      <w:r w:rsidRPr="00322BC5">
        <w:t>Neni 3</w:t>
      </w:r>
    </w:p>
    <w:p w:rsidR="003C371C" w:rsidRPr="00322BC5" w:rsidRDefault="003C371C" w:rsidP="003C371C">
      <w:pPr>
        <w:pStyle w:val="NeniTitull"/>
      </w:pPr>
      <w:r w:rsidRPr="00322BC5">
        <w:t>Ujërat territoriale dhe ujërat e brendshme</w:t>
      </w:r>
    </w:p>
    <w:p w:rsidR="003C371C" w:rsidRPr="00322BC5" w:rsidRDefault="003C371C" w:rsidP="003C371C">
      <w:pPr>
        <w:pStyle w:val="Paragrafi"/>
      </w:pPr>
    </w:p>
    <w:p w:rsidR="003C371C" w:rsidRPr="00322BC5" w:rsidRDefault="003C371C" w:rsidP="003C371C">
      <w:pPr>
        <w:pStyle w:val="Paragrafi"/>
      </w:pPr>
      <w:r w:rsidRPr="00322BC5">
        <w:t>1. Ujërat territoriale të Republikës së Shqipërisë shtrihen gjatë gjithë bregut të saj, në një gjerësi prej 12 miljesh detare, duke filluar nga vija e drejtë bazë që  shkon nga Kepi i Rodonit (Muzhit), Kepi i Pallës, i Lagjit (Kalasë së Turrës),  derdhja e Semanit, derdhja e Vjosës, bregu perëndimor i Ishullit të Sazanit, Kepi i Gjuhëzës dhe i Gjiut të Gramës,  dhe mandej midis bregdetit shqiptar dhe ishujve të Republikës Greke deri përmes Kanalit të Korfuzit. Gjerësia e ujërave territoriale nga derdhja e Bunës në det deri te Kepi i Rodonit shtrihet deri në vijën e kufirit shqiptaro-jugosllav (</w:t>
      </w:r>
      <w:smartTag w:uri="urn:schemas-microsoft-com:office:smarttags" w:element="country-region">
        <w:smartTag w:uri="urn:schemas-microsoft-com:office:smarttags" w:element="place">
          <w:r w:rsidRPr="00322BC5">
            <w:t>Mali</w:t>
          </w:r>
        </w:smartTag>
      </w:smartTag>
      <w:r w:rsidRPr="00322BC5">
        <w:t xml:space="preserve"> i Zi).</w:t>
      </w:r>
    </w:p>
    <w:p w:rsidR="003C371C" w:rsidRPr="00322BC5" w:rsidRDefault="003C371C" w:rsidP="003C371C">
      <w:pPr>
        <w:pStyle w:val="Paragrafi"/>
      </w:pPr>
      <w:r w:rsidRPr="00322BC5">
        <w:t>2. Janë ujëra të brendshme të Republikës së Shqipërisë ujërat e Detit Adriatik dhe të Detit Jon që  shtrihen brenda vijës së drejtë bazë që  përshkon derdhjen e Lumit të Bunës, kepat e përmendur në pikën 1 të këtij neni dhe vijës së drejtë bazë që  përshkon Kepin e Gjiut të Gramës, Kepin e Gjiut të Palermos, Kepin e Qefalit, Kepin e Sarandës, si dhe ujërat këtej vijës kufitare të liqeneve dhe lumenjve kufitarë.</w:t>
      </w:r>
    </w:p>
    <w:p w:rsidR="003C371C" w:rsidRPr="00322BC5" w:rsidRDefault="003C371C" w:rsidP="003C371C">
      <w:pPr>
        <w:pStyle w:val="Paragrafi"/>
      </w:pPr>
    </w:p>
    <w:p w:rsidR="003C371C" w:rsidRPr="00322BC5" w:rsidRDefault="003C371C" w:rsidP="003C371C">
      <w:pPr>
        <w:pStyle w:val="NeniNr"/>
      </w:pPr>
      <w:r w:rsidRPr="00322BC5">
        <w:t>Neni 4</w:t>
      </w:r>
    </w:p>
    <w:p w:rsidR="003C371C" w:rsidRPr="00322BC5" w:rsidRDefault="003C371C" w:rsidP="003C371C">
      <w:pPr>
        <w:pStyle w:val="NeniTitull"/>
      </w:pPr>
      <w:r w:rsidRPr="00322BC5">
        <w:t>Ushtrimi i sovranitetit</w:t>
      </w:r>
    </w:p>
    <w:p w:rsidR="003C371C" w:rsidRPr="00322BC5" w:rsidRDefault="003C371C" w:rsidP="003C371C">
      <w:pPr>
        <w:pStyle w:val="Paragrafi"/>
      </w:pPr>
    </w:p>
    <w:p w:rsidR="003C371C" w:rsidRPr="00322BC5" w:rsidRDefault="003C371C" w:rsidP="003C371C">
      <w:pPr>
        <w:pStyle w:val="Paragrafi"/>
      </w:pPr>
      <w:r w:rsidRPr="00322BC5">
        <w:t>1. Republika e Shqipërisë ushtron sovranitetin e saj mbi ujërat territoriale dhe ujërat e brendshme në bazë të ligjeve, të marrëveshjeve ndërkombëtare në të cilat ajo është palë dhe të normave të së drejtës ndërkombëtare të njohura nga Shteti Shqiptar.</w:t>
      </w:r>
    </w:p>
    <w:p w:rsidR="003C371C" w:rsidRPr="00322BC5" w:rsidRDefault="003C371C" w:rsidP="003C371C">
      <w:pPr>
        <w:pStyle w:val="Paragrafi"/>
      </w:pPr>
      <w:r w:rsidRPr="00322BC5">
        <w:t>2. Sovraniteti i Republikës së Shqipërisë shtrihet edhe në hapësirën ajrore mbi  ujërat territoriale dhe në shtratin dhe nëntokën e këtyre ujërave.</w:t>
      </w:r>
    </w:p>
    <w:p w:rsidR="003C371C" w:rsidRPr="00322BC5" w:rsidRDefault="003C371C" w:rsidP="003C371C">
      <w:pPr>
        <w:pStyle w:val="Paragrafi"/>
      </w:pPr>
      <w:r w:rsidRPr="00322BC5">
        <w:lastRenderedPageBreak/>
        <w:t>3. Republika e Shqipërisë ushtron sovranitetin e saj mbi rafshnaltën (shelfin) kontinental për qëllime kërkimi dhe shfrytëzimi të burimeve të saj natyrore.</w:t>
      </w:r>
    </w:p>
    <w:p w:rsidR="003C371C" w:rsidRPr="00322BC5" w:rsidRDefault="003C371C" w:rsidP="003C371C">
      <w:pPr>
        <w:pStyle w:val="Paragrafi"/>
      </w:pPr>
    </w:p>
    <w:p w:rsidR="003C371C" w:rsidRPr="00322BC5" w:rsidRDefault="003C371C" w:rsidP="003C371C">
      <w:pPr>
        <w:pStyle w:val="NeniNr"/>
      </w:pPr>
      <w:r w:rsidRPr="00322BC5">
        <w:t>Neni 5</w:t>
      </w:r>
    </w:p>
    <w:p w:rsidR="003C371C" w:rsidRPr="00322BC5" w:rsidRDefault="003C371C" w:rsidP="003C371C">
      <w:pPr>
        <w:pStyle w:val="NeniTitull"/>
      </w:pPr>
      <w:r w:rsidRPr="00322BC5">
        <w:t>Regjimi i lundrimit dhe ai i fluturimit</w:t>
      </w:r>
    </w:p>
    <w:p w:rsidR="003C371C" w:rsidRPr="00322BC5" w:rsidRDefault="003C371C" w:rsidP="003C371C">
      <w:pPr>
        <w:pStyle w:val="Paragrafi"/>
      </w:pPr>
    </w:p>
    <w:p w:rsidR="003C371C" w:rsidRPr="00322BC5" w:rsidRDefault="003C371C" w:rsidP="003C371C">
      <w:pPr>
        <w:pStyle w:val="Paragrafi"/>
      </w:pPr>
      <w:r w:rsidRPr="00322BC5">
        <w:t>Regjimi i lundrimit në ujërat territoriale dhe në ujërat e brendshme të Republikës së Shqipërisë, regjimi i fluturimit në hapësirën ajrore të Republikës së Shqipërisë dhe regjimi i ruajtjes dhe kontrollit të kufirit shtetëror  përcaktohen në ligje të veçanta.</w:t>
      </w:r>
    </w:p>
    <w:p w:rsidR="003C371C" w:rsidRPr="00322BC5" w:rsidRDefault="003C371C" w:rsidP="003C371C">
      <w:pPr>
        <w:pStyle w:val="Paragrafi"/>
      </w:pPr>
    </w:p>
    <w:p w:rsidR="003C371C" w:rsidRPr="00322BC5" w:rsidRDefault="003C371C" w:rsidP="003C371C">
      <w:pPr>
        <w:pStyle w:val="Paragrafi"/>
      </w:pPr>
    </w:p>
    <w:p w:rsidR="003C371C" w:rsidRPr="00322BC5" w:rsidRDefault="003C371C" w:rsidP="003C371C">
      <w:pPr>
        <w:pStyle w:val="NeniNr"/>
      </w:pPr>
      <w:r w:rsidRPr="00322BC5">
        <w:t>Neni 6</w:t>
      </w:r>
    </w:p>
    <w:p w:rsidR="003C371C" w:rsidRPr="00322BC5" w:rsidRDefault="003C371C" w:rsidP="003C371C">
      <w:pPr>
        <w:pStyle w:val="NeniTitull"/>
      </w:pPr>
      <w:r w:rsidRPr="00322BC5">
        <w:t>Shfuqizime</w:t>
      </w:r>
    </w:p>
    <w:p w:rsidR="003C371C" w:rsidRPr="00322BC5" w:rsidRDefault="003C371C" w:rsidP="003C371C">
      <w:pPr>
        <w:pStyle w:val="Paragrafi"/>
      </w:pPr>
    </w:p>
    <w:p w:rsidR="003C371C" w:rsidRPr="00322BC5" w:rsidRDefault="003C371C" w:rsidP="003C371C">
      <w:pPr>
        <w:pStyle w:val="Paragrafi"/>
      </w:pPr>
      <w:r w:rsidRPr="00322BC5">
        <w:t>Dekreti nr. 4650, datë 9.3.1970  “Për kufirin shtetëror të Republikës Popullore Socialiste të Shqipërisë”, ndryshuar me dekretet nr.5384, datë 23.2.1976 dhe nr.6181, datë 26.4.1980,  shfuqizohet.</w:t>
      </w:r>
    </w:p>
    <w:p w:rsidR="003C371C" w:rsidRPr="00322BC5" w:rsidRDefault="003C371C" w:rsidP="003C371C">
      <w:pPr>
        <w:pStyle w:val="Paragrafi"/>
      </w:pPr>
    </w:p>
    <w:p w:rsidR="003C371C" w:rsidRPr="00322BC5" w:rsidRDefault="003C371C" w:rsidP="003C371C">
      <w:pPr>
        <w:pStyle w:val="NeniNr"/>
      </w:pPr>
      <w:r w:rsidRPr="00322BC5">
        <w:t>Neni 7</w:t>
      </w:r>
    </w:p>
    <w:p w:rsidR="003C371C" w:rsidRPr="00322BC5" w:rsidRDefault="003C371C" w:rsidP="003C371C">
      <w:pPr>
        <w:pStyle w:val="NeniTitull"/>
      </w:pPr>
      <w:r w:rsidRPr="00322BC5">
        <w:t>Hyrja në fuqi</w:t>
      </w:r>
    </w:p>
    <w:p w:rsidR="003C371C" w:rsidRPr="00322BC5" w:rsidRDefault="003C371C" w:rsidP="003C371C">
      <w:pPr>
        <w:pStyle w:val="Paragrafi"/>
      </w:pPr>
    </w:p>
    <w:p w:rsidR="003C371C" w:rsidRPr="00322BC5" w:rsidRDefault="003C371C" w:rsidP="003C371C">
      <w:pPr>
        <w:pStyle w:val="Paragrafi"/>
      </w:pPr>
      <w:r w:rsidRPr="00322BC5">
        <w:t>Ky ligj hyn në fuqi 15 ditë pas botimit në Fletoren Zyrtare.</w:t>
      </w:r>
    </w:p>
    <w:p w:rsidR="003C371C" w:rsidRPr="00322BC5" w:rsidRDefault="003C371C" w:rsidP="003C371C">
      <w:pPr>
        <w:pStyle w:val="Paragrafi"/>
      </w:pPr>
    </w:p>
    <w:p w:rsidR="003C371C" w:rsidRPr="00322BC5" w:rsidRDefault="003C371C" w:rsidP="003C371C">
      <w:pPr>
        <w:pStyle w:val="Shpallja"/>
      </w:pPr>
      <w:r w:rsidRPr="00322BC5">
        <w:t>Shpallur me dekretin nr.2994, datë 4.5.2001 të Presidentit të Republikës së Shqipërisë</w:t>
      </w:r>
    </w:p>
    <w:p w:rsidR="003C371C" w:rsidRPr="00322BC5" w:rsidRDefault="003C371C" w:rsidP="003C371C">
      <w:pPr>
        <w:pStyle w:val="Shpallja"/>
      </w:pPr>
      <w:r w:rsidRPr="00322BC5">
        <w:t>Rexhep Meidani</w:t>
      </w:r>
    </w:p>
    <w:p w:rsidR="003C371C" w:rsidRPr="00322BC5" w:rsidRDefault="003C371C" w:rsidP="003C371C">
      <w:pPr>
        <w:pStyle w:val="Paragrafi"/>
      </w:pPr>
    </w:p>
    <w:p w:rsidR="003C371C" w:rsidRPr="00322BC5" w:rsidRDefault="003C371C" w:rsidP="003C371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00377"/>
    <w:rsid w:val="00134ADF"/>
    <w:rsid w:val="00187855"/>
    <w:rsid w:val="001A58B2"/>
    <w:rsid w:val="001C7978"/>
    <w:rsid w:val="0022170D"/>
    <w:rsid w:val="002C6BAB"/>
    <w:rsid w:val="00304413"/>
    <w:rsid w:val="00383FD5"/>
    <w:rsid w:val="003C0E50"/>
    <w:rsid w:val="003C371C"/>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ED72F55-5AAE-4D4E-AEED-891EDD01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2019-03-14T12:38:00Z</dcterms:created>
  <dcterms:modified xsi:type="dcterms:W3CDTF">2019-03-14T12:38:00Z</dcterms:modified>
</cp:coreProperties>
</file>