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1B6" w:rsidRPr="0035109A" w:rsidRDefault="006221B6" w:rsidP="006221B6">
      <w:pPr>
        <w:pStyle w:val="Akti"/>
      </w:pPr>
      <w:bookmarkStart w:id="0" w:name="_GoBack"/>
      <w:bookmarkEnd w:id="0"/>
      <w:r w:rsidRPr="0035109A">
        <w:t>L I G J</w:t>
      </w:r>
    </w:p>
    <w:p w:rsidR="006221B6" w:rsidRPr="0035109A" w:rsidRDefault="006221B6" w:rsidP="006221B6">
      <w:pPr>
        <w:pStyle w:val="NumriData"/>
      </w:pPr>
      <w:r w:rsidRPr="0035109A">
        <w:t>Nr.8785, datë 7.5.2001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Titulli"/>
      </w:pPr>
      <w:r w:rsidRPr="0035109A">
        <w:t>PËR RATIFIKIMIN E “MEMORANDUMIT TË MIRËKUPTIMIT NDËRMJET QEVERISË SË REPUBLIKËS TË SHQIPËRISË DHE QEVERISË SË EMIRATEVE TË BASHKUARA ARABE PËR NDËRTIMIN E AEROPORTIT TË RI TË KUKËSIT”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BazLigjPropozues"/>
      </w:pPr>
      <w:r w:rsidRPr="0035109A">
        <w:t>Në mbështetje të neneve 78, 83 pika 1 dhe 121 të Kushtetutës, me propozimin e Këshillit të Ministrave,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Institucioni"/>
      </w:pPr>
      <w:r w:rsidRPr="0035109A">
        <w:t xml:space="preserve">K UV E N D I </w:t>
      </w:r>
    </w:p>
    <w:p w:rsidR="006221B6" w:rsidRPr="0035109A" w:rsidRDefault="006221B6" w:rsidP="006221B6">
      <w:pPr>
        <w:pStyle w:val="Paragrafi"/>
      </w:pPr>
      <w:r w:rsidRPr="0035109A">
        <w:t xml:space="preserve"> </w:t>
      </w:r>
    </w:p>
    <w:p w:rsidR="006221B6" w:rsidRPr="0035109A" w:rsidRDefault="006221B6" w:rsidP="006221B6">
      <w:pPr>
        <w:pStyle w:val="VENDOSI"/>
      </w:pPr>
      <w:r w:rsidRPr="0035109A">
        <w:t>I REPUBLIKËS SË SHQIPËRISË</w:t>
      </w:r>
    </w:p>
    <w:p w:rsidR="006221B6" w:rsidRPr="0035109A" w:rsidRDefault="006221B6" w:rsidP="006221B6">
      <w:pPr>
        <w:pStyle w:val="VENDOSI"/>
      </w:pPr>
      <w:r w:rsidRPr="0035109A">
        <w:t>V E N D O S I: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1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Ratifikohet “Memorandumi i mirëkuptimit ndërmjet Qeverisë së Republikës të Shqipërisë dhe Qeverisë së Emirateve të Bashkuara Arabe për ndërtimin e Aeroportit të ri të Kukësit”.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2</w:t>
      </w:r>
    </w:p>
    <w:p w:rsidR="006221B6" w:rsidRPr="0035109A" w:rsidRDefault="006221B6" w:rsidP="006221B6">
      <w:pPr>
        <w:pStyle w:val="NeniNr"/>
      </w:pPr>
    </w:p>
    <w:p w:rsidR="006221B6" w:rsidRPr="0035109A" w:rsidRDefault="006221B6" w:rsidP="006221B6">
      <w:pPr>
        <w:pStyle w:val="Paragrafi"/>
      </w:pPr>
      <w:r w:rsidRPr="0035109A">
        <w:t>Ky ligj hyn në fuqi 15 ditë pas botimit në Fletoren Zyrtare.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Shpallja"/>
      </w:pPr>
      <w:r w:rsidRPr="0035109A">
        <w:t>Shpallur me dekretin nr.3013 datë 18.5.2001 të Presidentit të Republikës së Shqipërisë, Rexhep Meidani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TitulliTitull"/>
      </w:pPr>
      <w:r w:rsidRPr="0035109A">
        <w:t>MEMORANDUM MIRëKUPTIMI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NDËRMJET</w:t>
      </w:r>
    </w:p>
    <w:p w:rsidR="006221B6" w:rsidRPr="0035109A" w:rsidRDefault="006221B6" w:rsidP="006221B6">
      <w:pPr>
        <w:pStyle w:val="Paragrafi"/>
      </w:pPr>
      <w:r w:rsidRPr="0035109A">
        <w:t>QEVERISË SË REPUBLIKËS SË SHQIPËRISË,</w:t>
      </w:r>
    </w:p>
    <w:p w:rsidR="006221B6" w:rsidRPr="0035109A" w:rsidRDefault="006221B6" w:rsidP="006221B6">
      <w:pPr>
        <w:pStyle w:val="Paragrafi"/>
      </w:pPr>
      <w:r w:rsidRPr="0035109A">
        <w:t>përfaqësuar nga Ministria e Transportit</w:t>
      </w:r>
    </w:p>
    <w:p w:rsidR="006221B6" w:rsidRPr="0035109A" w:rsidRDefault="006221B6" w:rsidP="006221B6">
      <w:pPr>
        <w:pStyle w:val="Paragrafi"/>
      </w:pPr>
      <w:r w:rsidRPr="0035109A">
        <w:t>DHE</w:t>
      </w:r>
    </w:p>
    <w:p w:rsidR="006221B6" w:rsidRPr="0035109A" w:rsidRDefault="006221B6" w:rsidP="006221B6">
      <w:pPr>
        <w:pStyle w:val="Paragrafi"/>
      </w:pPr>
      <w:r w:rsidRPr="0035109A">
        <w:t>QEVERISË SË EMIRATEVE TË BASHKUARA ARABE</w:t>
      </w:r>
    </w:p>
    <w:p w:rsidR="006221B6" w:rsidRPr="0035109A" w:rsidRDefault="006221B6" w:rsidP="006221B6">
      <w:pPr>
        <w:pStyle w:val="Paragrafi"/>
      </w:pPr>
      <w:r w:rsidRPr="0035109A">
        <w:t>përfaqësuar nga Shtabi i Përgjithshëm i Forvace të Armatosura</w:t>
      </w:r>
    </w:p>
    <w:p w:rsidR="006221B6" w:rsidRPr="0035109A" w:rsidRDefault="006221B6" w:rsidP="006221B6">
      <w:pPr>
        <w:pStyle w:val="Paragrafi"/>
      </w:pPr>
      <w:r w:rsidRPr="0035109A">
        <w:t>PËR NDËRTIMIN E AEROPORTIT TË RI TË KUKËSIT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Duke konsideruar dëshirën e qeverive të të dy vendeve mike në zhvillimin  e bashkëpunimit bilateral,</w:t>
      </w:r>
    </w:p>
    <w:p w:rsidR="006221B6" w:rsidRPr="0035109A" w:rsidRDefault="006221B6" w:rsidP="006221B6">
      <w:pPr>
        <w:pStyle w:val="Paragrafi"/>
      </w:pPr>
      <w:r w:rsidRPr="0035109A">
        <w:t>Duke pasur parasysh rëndësinë që ka për Aviacionin Civil Shqiptar, zhvillimi i aeroporteve të brendshme në Shqipëri,</w:t>
      </w:r>
    </w:p>
    <w:p w:rsidR="006221B6" w:rsidRPr="0035109A" w:rsidRDefault="006221B6" w:rsidP="006221B6">
      <w:pPr>
        <w:pStyle w:val="Paragrafi"/>
      </w:pPr>
      <w:r w:rsidRPr="0035109A">
        <w:t>Duke pasur parasysh efektet zhvilluese në infrastrukturë që do të ketë realizimi i një investimi të tillë për zonën përreth dhe më gjerë,</w:t>
      </w:r>
    </w:p>
    <w:p w:rsidR="006221B6" w:rsidRPr="0035109A" w:rsidRDefault="006221B6" w:rsidP="006221B6">
      <w:pPr>
        <w:pStyle w:val="Paragrafi"/>
      </w:pPr>
      <w:r w:rsidRPr="0035109A">
        <w:t>Duke pasur parasysh gadishmërinë e shprehur nga Qeveria e Emirateve të Bashkuara Arabe për ndërtimin e një aeroporti të ri në Kukës,</w:t>
      </w:r>
    </w:p>
    <w:p w:rsidR="006221B6" w:rsidRPr="0035109A" w:rsidRDefault="006221B6" w:rsidP="006221B6">
      <w:pPr>
        <w:pStyle w:val="Paragrafi"/>
      </w:pPr>
      <w:r w:rsidRPr="0035109A">
        <w:t>Palët ranë dakort sa më poshtë: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1</w:t>
      </w:r>
    </w:p>
    <w:p w:rsidR="006221B6" w:rsidRPr="0035109A" w:rsidRDefault="006221B6" w:rsidP="006221B6">
      <w:pPr>
        <w:pStyle w:val="NeniTitull"/>
      </w:pPr>
      <w:r w:rsidRPr="0035109A">
        <w:t>Qëllimi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Qëllimi i këtij Memorandumi Mirëkuptimi është realizimi i bashkëpunimit ndërmjet dy Qeverive për ndërtimin e Aeroportit të Ri të Kukësit, çka do  t’i shërbejë zhvillimit të mëtejshëm të Aviacionit Civil Shqiptar.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2</w:t>
      </w:r>
    </w:p>
    <w:p w:rsidR="006221B6" w:rsidRPr="0035109A" w:rsidRDefault="006221B6" w:rsidP="006221B6">
      <w:pPr>
        <w:pStyle w:val="NeniTitull"/>
      </w:pPr>
      <w:r w:rsidRPr="0035109A">
        <w:t>Autoritetet kompetente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Autoritetet kompetente të të dy Qeverive për implementimin e këtij Memorandumi Mirëkuptimi, do të jenë Ministria e Transportit të Republikës së Shqipërisë dhe Shtabi i Përgjithshëm i Ushtrisë së Emirateve të Bashkuara Arabe.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3</w:t>
      </w:r>
    </w:p>
    <w:p w:rsidR="006221B6" w:rsidRPr="0035109A" w:rsidRDefault="006221B6" w:rsidP="006221B6">
      <w:pPr>
        <w:pStyle w:val="NeniTitull"/>
      </w:pPr>
      <w:r w:rsidRPr="0035109A">
        <w:t>Detyrimet e Qeverisë së Emirateve te Bashkuara Arabe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1. Qeveria e Emirateve te Bashkuara Arabe merr përsipër planifikimin, skicat dhe specifikimet teknike të projektit të Aeroportit të Kukësit, në përputhje me Anekset e këtij Memorandumi Mirëkuptimi.</w:t>
      </w:r>
    </w:p>
    <w:p w:rsidR="006221B6" w:rsidRPr="0035109A" w:rsidRDefault="006221B6" w:rsidP="006221B6">
      <w:pPr>
        <w:pStyle w:val="Paragrafi"/>
      </w:pPr>
      <w:r w:rsidRPr="0035109A">
        <w:t>2. Financimi për realizimin  e ndërtimit të Aeroportit të Kukësit dhe kryerja direkt e pagesave prej Qeverisë së Emirateve te Bashkuara Arabe për firmat kontraktuese.</w:t>
      </w:r>
    </w:p>
    <w:p w:rsidR="006221B6" w:rsidRPr="0035109A" w:rsidRDefault="006221B6" w:rsidP="006221B6">
      <w:pPr>
        <w:pStyle w:val="Paragrafi"/>
      </w:pPr>
      <w:r w:rsidRPr="0035109A">
        <w:t>3. Qeveria e Emirateve te Bashkuara Arabe merr përsipër përzgjedhjen e Firmës Kontraktuese dhe Supervizorin, i cili do të realizojë ndërtimin e Aeroportit të Kukësit.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4</w:t>
      </w:r>
    </w:p>
    <w:p w:rsidR="006221B6" w:rsidRPr="0035109A" w:rsidRDefault="006221B6" w:rsidP="006221B6">
      <w:pPr>
        <w:pStyle w:val="NeniTitull"/>
      </w:pPr>
      <w:r w:rsidRPr="0035109A">
        <w:t>Detyrimet e Qeverisë së Republikës së Shqipërisë</w:t>
      </w:r>
    </w:p>
    <w:p w:rsidR="006221B6" w:rsidRPr="0035109A" w:rsidRDefault="006221B6" w:rsidP="006221B6">
      <w:pPr>
        <w:pStyle w:val="NeniTitull"/>
      </w:pPr>
    </w:p>
    <w:p w:rsidR="006221B6" w:rsidRPr="0035109A" w:rsidRDefault="006221B6" w:rsidP="006221B6">
      <w:pPr>
        <w:pStyle w:val="Paragrafi"/>
      </w:pPr>
      <w:r w:rsidRPr="0035109A">
        <w:t>1. Qeveria e Republikës së Shqipërisë merr përsipër të kontribuojë në krijimin e të gjitha lehtësirave të nevojshme për realizimin e këtij projekti.</w:t>
      </w:r>
    </w:p>
    <w:p w:rsidR="006221B6" w:rsidRPr="0035109A" w:rsidRDefault="006221B6" w:rsidP="006221B6">
      <w:pPr>
        <w:pStyle w:val="Paragrafi"/>
      </w:pPr>
      <w:r w:rsidRPr="0035109A">
        <w:t>2. Qeveria e Republikës së Shqipërisë merr përsipër përballimin e të gjitha taksave dhe detyrimeve fiskale të vendosura në territorin e Republikës së Shqipërisë mbi mallrat apo shërbimet që do të përdoren për ndërtimin e Aeroportit të Kukësit.</w:t>
      </w:r>
    </w:p>
    <w:p w:rsidR="006221B6" w:rsidRPr="0035109A" w:rsidRDefault="006221B6" w:rsidP="006221B6">
      <w:pPr>
        <w:pStyle w:val="Paragrafi"/>
      </w:pPr>
      <w:r w:rsidRPr="0035109A">
        <w:t>3. Përcaktimin e tokave për ndërtimin e Aeroportit të Kukësit.</w:t>
      </w:r>
    </w:p>
    <w:p w:rsidR="006221B6" w:rsidRPr="0035109A" w:rsidRDefault="006221B6" w:rsidP="006221B6">
      <w:pPr>
        <w:pStyle w:val="Paragrafi"/>
      </w:pPr>
      <w:r w:rsidRPr="0035109A">
        <w:t>4. Qeveria e Republikës së Shqipërisë merr përsipër përballimin e kostove që do të kërkohen për realizimin e shpronësimeve, të përfshira në projektin e miratuar për ndërtimin e Aeroportit të Kukësit.</w:t>
      </w:r>
    </w:p>
    <w:p w:rsidR="006221B6" w:rsidRPr="0035109A" w:rsidRDefault="006221B6" w:rsidP="006221B6">
      <w:pPr>
        <w:pStyle w:val="Paragrafi"/>
      </w:pPr>
      <w:r w:rsidRPr="0035109A">
        <w:t>5. Qeveria e Republikës së Shqipërisë merr përsipër t’i krijojë Qeverisë së Emirateve te Bashkuara Arabe të gjitha lehtësirat për transferimin e parave nga Republika e Shqipërisë për jashtë shtetit për projektin e Aeroportit.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5</w:t>
      </w:r>
    </w:p>
    <w:p w:rsidR="006221B6" w:rsidRPr="0035109A" w:rsidRDefault="006221B6" w:rsidP="006221B6">
      <w:pPr>
        <w:pStyle w:val="NeniTitull"/>
      </w:pPr>
      <w:r w:rsidRPr="0035109A">
        <w:t xml:space="preserve">Hyrja në fuqi, ndryshimi dhe përfundimi i këtij </w:t>
      </w:r>
    </w:p>
    <w:p w:rsidR="006221B6" w:rsidRPr="0035109A" w:rsidRDefault="006221B6" w:rsidP="006221B6">
      <w:pPr>
        <w:pStyle w:val="NeniTitull"/>
      </w:pPr>
      <w:r w:rsidRPr="0035109A">
        <w:t>Memorandumi Mirëkuptimi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1. Ky Memorandum Mirëkuptimi do të hyjë në fuqi në ditën e firmosjes së tij dhe do të mbetet në fuqi për aq kohë sa puna për ndërtimin e Aeroportit të Kukësit do të ketë përfunduar.</w:t>
      </w:r>
    </w:p>
    <w:p w:rsidR="006221B6" w:rsidRPr="0035109A" w:rsidRDefault="006221B6" w:rsidP="006221B6">
      <w:pPr>
        <w:pStyle w:val="Paragrafi"/>
      </w:pPr>
      <w:r w:rsidRPr="0035109A">
        <w:t>2. Ky Memorandum Mirëkuptimi do të ndryshohet ose përfundojë në çdo kohë nga njëra Palë, duke i dhënë njoftim me shkrim brenda 30 ditëve Palës tjetër.</w:t>
      </w:r>
    </w:p>
    <w:p w:rsidR="006221B6" w:rsidRPr="0035109A" w:rsidRDefault="006221B6" w:rsidP="006221B6">
      <w:pPr>
        <w:pStyle w:val="Paragrafi"/>
      </w:pPr>
      <w:r w:rsidRPr="0035109A">
        <w:t>3. Secila nga Palët mund të ndryshojë projektin gjatë fazave të zbatimit të tij me konsensus reciprok dhe ndryshimi do të konsiderohet si një Aneks.</w:t>
      </w:r>
    </w:p>
    <w:p w:rsidR="006221B6" w:rsidRPr="0035109A" w:rsidRDefault="006221B6" w:rsidP="006221B6">
      <w:pPr>
        <w:pStyle w:val="Paragrafi"/>
      </w:pPr>
      <w:r w:rsidRPr="0035109A">
        <w:t>4. Çdo mosmarrëveshje që mund të ngrihet si në interpretimin ose zbatimin e dispozitave të kësaj Marrëveshjeje do të zgjidhet midis Palëve me konsultime dhe brenda shpirtit të miqësisë dhe bashkëpunimit që rregullojnë marrëdhëniet ndërmjet tyre.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NeniNr"/>
      </w:pPr>
      <w:r w:rsidRPr="0035109A">
        <w:t>Neni 6</w:t>
      </w:r>
    </w:p>
    <w:p w:rsidR="006221B6" w:rsidRPr="0035109A" w:rsidRDefault="006221B6" w:rsidP="006221B6">
      <w:pPr>
        <w:pStyle w:val="Paragrafi"/>
      </w:pPr>
    </w:p>
    <w:p w:rsidR="006221B6" w:rsidRPr="0035109A" w:rsidRDefault="006221B6" w:rsidP="006221B6">
      <w:pPr>
        <w:pStyle w:val="Paragrafi"/>
      </w:pPr>
      <w:r w:rsidRPr="0035109A">
        <w:t>Hartuar në dy kopje, në arabisht dhe anglisht, ku çdo version është njëlloj dhe autentik.</w:t>
      </w:r>
    </w:p>
    <w:p w:rsidR="006221B6" w:rsidRPr="0035109A" w:rsidRDefault="006221B6" w:rsidP="006221B6">
      <w:pPr>
        <w:pStyle w:val="Paragrafi"/>
      </w:pPr>
      <w:r w:rsidRPr="0035109A">
        <w:t>Në rastin e ndonjë paqartësie, do të merret parasysh versioni në anglisht.</w:t>
      </w:r>
    </w:p>
    <w:p w:rsidR="006221B6" w:rsidRPr="0035109A" w:rsidRDefault="006221B6" w:rsidP="006221B6">
      <w:pPr>
        <w:pStyle w:val="Paragrafi"/>
      </w:pPr>
      <w:r w:rsidRPr="0035109A">
        <w:t>Përfaqësuesit e autorizuar të dy Qeverive e nënshkruan atë në datën e poshtëshënuar dhe secili tërhoqi nga një kopje.</w:t>
      </w:r>
    </w:p>
    <w:p w:rsidR="006221B6" w:rsidRPr="0035109A" w:rsidRDefault="006221B6" w:rsidP="006221B6">
      <w:pPr>
        <w:pStyle w:val="Paragrafi"/>
      </w:pPr>
      <w:r w:rsidRPr="0035109A">
        <w:lastRenderedPageBreak/>
        <w:t xml:space="preserve">Për Qeverinë e Republikës </w:t>
      </w:r>
      <w:r w:rsidR="005E2AE9">
        <w:tab/>
      </w:r>
      <w:r w:rsidR="005E2AE9">
        <w:tab/>
      </w:r>
      <w:r w:rsidR="005E2AE9">
        <w:tab/>
      </w:r>
      <w:r w:rsidR="005E2AE9">
        <w:tab/>
      </w:r>
      <w:r w:rsidRPr="0035109A">
        <w:t>Për Qeverinë e Emirateve të</w:t>
      </w:r>
    </w:p>
    <w:p w:rsidR="006221B6" w:rsidRPr="0035109A" w:rsidRDefault="006221B6" w:rsidP="006221B6">
      <w:pPr>
        <w:pStyle w:val="Paragrafi"/>
      </w:pPr>
      <w:r w:rsidRPr="0035109A">
        <w:t>së Shqipërisë</w:t>
      </w:r>
      <w:r w:rsidR="005E2AE9">
        <w:tab/>
      </w:r>
      <w:r w:rsidR="005E2AE9">
        <w:tab/>
      </w:r>
      <w:r w:rsidR="005E2AE9">
        <w:tab/>
      </w:r>
      <w:r w:rsidR="005E2AE9">
        <w:tab/>
      </w:r>
      <w:r w:rsidR="005E2AE9">
        <w:tab/>
      </w:r>
      <w:r w:rsidR="005E2AE9">
        <w:tab/>
      </w:r>
      <w:r w:rsidRPr="0035109A">
        <w:t>Bashkuara Arabe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2AE9"/>
    <w:rsid w:val="006221B6"/>
    <w:rsid w:val="006A37D8"/>
    <w:rsid w:val="006B4B7A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1E043F-413C-42E7-B4A8-2BF3918A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2019-03-14T12:41:00Z</dcterms:created>
  <dcterms:modified xsi:type="dcterms:W3CDTF">2019-03-14T12:41:00Z</dcterms:modified>
</cp:coreProperties>
</file>