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70E0" w:rsidRPr="003E76D6" w:rsidRDefault="005370E0" w:rsidP="005370E0">
      <w:pPr>
        <w:pStyle w:val="Akti"/>
      </w:pPr>
      <w:bookmarkStart w:id="0" w:name="_GoBack"/>
      <w:bookmarkEnd w:id="0"/>
      <w:r w:rsidRPr="003E76D6">
        <w:t>L I  G J</w:t>
      </w:r>
    </w:p>
    <w:p w:rsidR="005370E0" w:rsidRPr="003E76D6" w:rsidRDefault="005370E0" w:rsidP="005370E0">
      <w:pPr>
        <w:pStyle w:val="NumriData"/>
      </w:pPr>
      <w:r w:rsidRPr="003E76D6">
        <w:t>Nr.8801, datë 17.5.2001</w:t>
      </w:r>
    </w:p>
    <w:p w:rsidR="005370E0" w:rsidRPr="003E76D6" w:rsidRDefault="005370E0" w:rsidP="005370E0">
      <w:pPr>
        <w:pStyle w:val="Paragrafi"/>
      </w:pPr>
    </w:p>
    <w:p w:rsidR="005370E0" w:rsidRPr="003E76D6" w:rsidRDefault="005370E0" w:rsidP="005370E0">
      <w:pPr>
        <w:pStyle w:val="Titulli"/>
      </w:pPr>
      <w:r w:rsidRPr="003E76D6">
        <w:t>PËR RATIFIKIMIN E “MARRËVESHJES NDËRMJET REPUBLIKËS SË SHQIPËRISË ME “ELBER” SHPK DHE KFW PËR PROJEKTIN DHE HUANË PËR NDËRMARRJEN E UJËSJELLËS-KANALIZIMEVE NË ELBASAN”</w:t>
      </w:r>
    </w:p>
    <w:p w:rsidR="005370E0" w:rsidRPr="003E76D6" w:rsidRDefault="005370E0" w:rsidP="005370E0">
      <w:pPr>
        <w:pStyle w:val="Paragrafi"/>
      </w:pPr>
    </w:p>
    <w:p w:rsidR="005370E0" w:rsidRPr="003E76D6" w:rsidRDefault="005370E0" w:rsidP="005370E0">
      <w:pPr>
        <w:pStyle w:val="Paragrafi"/>
      </w:pPr>
    </w:p>
    <w:p w:rsidR="005370E0" w:rsidRPr="003E76D6" w:rsidRDefault="005370E0" w:rsidP="005370E0">
      <w:pPr>
        <w:pStyle w:val="BazLigjPropozues"/>
      </w:pPr>
      <w:r w:rsidRPr="003E76D6">
        <w:t>Në mbështetje të neneve 78, 83 pika 1 dhe 121 të Kushtetutës, me propozimin e Këshillit të Ministrave,</w:t>
      </w:r>
    </w:p>
    <w:p w:rsidR="005370E0" w:rsidRPr="003E76D6" w:rsidRDefault="005370E0" w:rsidP="005370E0">
      <w:pPr>
        <w:pStyle w:val="Paragrafi"/>
      </w:pPr>
    </w:p>
    <w:p w:rsidR="005370E0" w:rsidRPr="003E76D6" w:rsidRDefault="005370E0" w:rsidP="005370E0">
      <w:pPr>
        <w:pStyle w:val="Institucioni"/>
      </w:pPr>
      <w:r w:rsidRPr="003E76D6">
        <w:t>K UV E N D I</w:t>
      </w:r>
    </w:p>
    <w:p w:rsidR="005370E0" w:rsidRPr="003E76D6" w:rsidRDefault="005370E0" w:rsidP="005370E0">
      <w:pPr>
        <w:pStyle w:val="Paragrafi"/>
      </w:pPr>
    </w:p>
    <w:p w:rsidR="005370E0" w:rsidRPr="003E76D6" w:rsidRDefault="005370E0" w:rsidP="005370E0">
      <w:pPr>
        <w:pStyle w:val="VENDOSI"/>
      </w:pPr>
      <w:r w:rsidRPr="003E76D6">
        <w:t>I REPUBLIKËS SË SHQIPËRISË</w:t>
      </w:r>
    </w:p>
    <w:p w:rsidR="005370E0" w:rsidRPr="003E76D6" w:rsidRDefault="005370E0" w:rsidP="005370E0">
      <w:pPr>
        <w:pStyle w:val="VENDOSI"/>
      </w:pPr>
      <w:r w:rsidRPr="003E76D6">
        <w:t>V E N D O S I:</w:t>
      </w:r>
    </w:p>
    <w:p w:rsidR="005370E0" w:rsidRPr="003E76D6" w:rsidRDefault="005370E0" w:rsidP="005370E0">
      <w:pPr>
        <w:pStyle w:val="VENDOSI"/>
      </w:pPr>
    </w:p>
    <w:p w:rsidR="005370E0" w:rsidRPr="003E76D6" w:rsidRDefault="005370E0" w:rsidP="005370E0">
      <w:pPr>
        <w:pStyle w:val="NeniNr"/>
      </w:pPr>
      <w:r w:rsidRPr="003E76D6">
        <w:t>Neni 1</w:t>
      </w:r>
    </w:p>
    <w:p w:rsidR="005370E0" w:rsidRPr="003E76D6" w:rsidRDefault="005370E0" w:rsidP="005370E0">
      <w:pPr>
        <w:pStyle w:val="Paragrafi"/>
      </w:pPr>
    </w:p>
    <w:p w:rsidR="005370E0" w:rsidRDefault="005370E0" w:rsidP="005370E0">
      <w:pPr>
        <w:pStyle w:val="Paragrafi"/>
      </w:pPr>
      <w:r w:rsidRPr="003E76D6">
        <w:t>Ratifikohet “Marrëveshja ndërmjet Republikës së Shqipërisë me “ELBER” sh.p.k. dhe KfW për projektin dhe huanë  prej 23 500 000 (njëzet e tre milionë e pesëqind mijë) DM, për ndërmarrjen e Ujësjellës-Kanalizimeve në Elbasan”.</w:t>
      </w:r>
    </w:p>
    <w:p w:rsidR="005370E0" w:rsidRPr="003E76D6" w:rsidRDefault="005370E0" w:rsidP="005370E0">
      <w:pPr>
        <w:pStyle w:val="Paragrafi"/>
      </w:pPr>
    </w:p>
    <w:p w:rsidR="005370E0" w:rsidRPr="003E76D6" w:rsidRDefault="005370E0" w:rsidP="005370E0">
      <w:pPr>
        <w:pStyle w:val="NeniNr"/>
      </w:pPr>
      <w:r w:rsidRPr="003E76D6">
        <w:t>Neni 2</w:t>
      </w:r>
    </w:p>
    <w:p w:rsidR="005370E0" w:rsidRPr="003E76D6" w:rsidRDefault="005370E0" w:rsidP="005370E0">
      <w:pPr>
        <w:pStyle w:val="Paragrafi"/>
      </w:pPr>
    </w:p>
    <w:p w:rsidR="005370E0" w:rsidRPr="003E76D6" w:rsidRDefault="005370E0" w:rsidP="005370E0">
      <w:pPr>
        <w:pStyle w:val="Paragrafi"/>
      </w:pPr>
      <w:r w:rsidRPr="003E76D6">
        <w:t>Ky ligj hyn në fuqi 15 ditë pas botimit në Fletoren Zyrtare.</w:t>
      </w:r>
    </w:p>
    <w:p w:rsidR="005370E0" w:rsidRPr="003E76D6" w:rsidRDefault="005370E0" w:rsidP="005370E0">
      <w:pPr>
        <w:pStyle w:val="Paragrafi"/>
      </w:pPr>
    </w:p>
    <w:p w:rsidR="005370E0" w:rsidRPr="003E76D6" w:rsidRDefault="005370E0" w:rsidP="005370E0">
      <w:pPr>
        <w:pStyle w:val="Shpallja"/>
      </w:pPr>
      <w:r w:rsidRPr="003E76D6">
        <w:t>Shpallur  me dekretin nr.3043, datë 5.6.2001 të Presidentit të Republikës së Shqipërisë, Rexhep Meidani</w:t>
      </w:r>
    </w:p>
    <w:p w:rsidR="005370E0" w:rsidRPr="003E76D6" w:rsidRDefault="005370E0" w:rsidP="005370E0">
      <w:pPr>
        <w:pStyle w:val="Paragrafi"/>
      </w:pPr>
    </w:p>
    <w:p w:rsidR="005370E0" w:rsidRPr="005E72D0" w:rsidRDefault="005370E0" w:rsidP="005E72D0">
      <w:pPr>
        <w:pStyle w:val="TitulliTitull"/>
        <w:rPr>
          <w:b/>
        </w:rPr>
      </w:pPr>
      <w:r w:rsidRPr="005E72D0">
        <w:rPr>
          <w:b/>
        </w:rPr>
        <w:t xml:space="preserve">MARRËVESHJE   </w:t>
      </w:r>
    </w:p>
    <w:p w:rsidR="005370E0" w:rsidRPr="003E76D6" w:rsidRDefault="005370E0" w:rsidP="005370E0">
      <w:pPr>
        <w:pStyle w:val="TitulliTitull"/>
      </w:pPr>
      <w:smartTag w:uri="urn:schemas-microsoft-com:office:smarttags" w:element="place">
        <w:r w:rsidRPr="003E76D6">
          <w:t>E  PROJEKTIT</w:t>
        </w:r>
      </w:smartTag>
      <w:r w:rsidRPr="003E76D6">
        <w:t xml:space="preserve"> DHE E HUASË</w:t>
      </w:r>
    </w:p>
    <w:p w:rsidR="005370E0" w:rsidRPr="003E76D6" w:rsidRDefault="005370E0" w:rsidP="005370E0">
      <w:pPr>
        <w:pStyle w:val="Paragrafi"/>
      </w:pPr>
    </w:p>
    <w:p w:rsidR="005370E0" w:rsidRPr="003E76D6" w:rsidRDefault="005370E0" w:rsidP="005370E0">
      <w:pPr>
        <w:pStyle w:val="Paragrafi"/>
      </w:pPr>
      <w:r w:rsidRPr="003E76D6">
        <w:t xml:space="preserve">Ndërmjet </w:t>
      </w:r>
    </w:p>
    <w:p w:rsidR="005370E0" w:rsidRPr="003E76D6" w:rsidRDefault="005370E0" w:rsidP="005370E0">
      <w:pPr>
        <w:pStyle w:val="Paragrafi"/>
      </w:pPr>
      <w:r w:rsidRPr="003E76D6">
        <w:t xml:space="preserve">KREDITANSTALT FUR WIEDERAUFBAU, Frankfurt am Main (“KfW”) dhe </w:t>
      </w:r>
    </w:p>
    <w:p w:rsidR="005370E0" w:rsidRPr="003E76D6" w:rsidRDefault="005370E0" w:rsidP="005370E0">
      <w:pPr>
        <w:pStyle w:val="Paragrafi"/>
      </w:pPr>
      <w:r w:rsidRPr="003E76D6">
        <w:t xml:space="preserve">REPUBLIKËS SË SHQIPËRISË përfaqësuar nga MINISTRIA E FINANCAVE TIRANË (“Huamarrësi”) dhe ELBER sh.p.k. (“Kompania Ekzekutimit të Projektit”) </w:t>
      </w:r>
    </w:p>
    <w:p w:rsidR="005370E0" w:rsidRPr="003E76D6" w:rsidRDefault="005370E0" w:rsidP="005370E0">
      <w:pPr>
        <w:pStyle w:val="Paragrafi"/>
      </w:pPr>
      <w:r w:rsidRPr="003E76D6">
        <w:t>për DM 23, 500, 000</w:t>
      </w:r>
    </w:p>
    <w:p w:rsidR="005370E0" w:rsidRPr="003E76D6" w:rsidRDefault="005370E0" w:rsidP="005370E0">
      <w:pPr>
        <w:pStyle w:val="Paragrafi"/>
      </w:pPr>
      <w:r w:rsidRPr="003E76D6">
        <w:t xml:space="preserve">Promovimi i Zhvillimit Ekonomik nëpërmjet Investimeve në Infrastrukturën komunale, </w:t>
      </w:r>
    </w:p>
    <w:p w:rsidR="005370E0" w:rsidRPr="003E76D6" w:rsidRDefault="005370E0" w:rsidP="005370E0">
      <w:pPr>
        <w:pStyle w:val="Paragrafi"/>
      </w:pPr>
      <w:r w:rsidRPr="003E76D6">
        <w:t>Kanalizimi dhe furnizimi me ujë, Elbasan</w:t>
      </w:r>
    </w:p>
    <w:p w:rsidR="005370E0" w:rsidRPr="003E76D6" w:rsidRDefault="005370E0" w:rsidP="005370E0">
      <w:pPr>
        <w:pStyle w:val="Paragrafi"/>
      </w:pPr>
      <w:r w:rsidRPr="003E76D6">
        <w:t xml:space="preserve">Në bazë të një marrëveshjeje që ende është për t’u përfunduar ndërmjet Qeverisë së Republikës Federale të Gjermanisë dhe Qeverisë së Republikës së Shqipërisë për bashkëpunimin financiar dhe në bazë të një marrëveshjeje koncensioni të lidhur ndërmjet Huamarrësit dhe Kompanisë së Ekzekutimit të Projektit më 20 tetor 2000 (“Marrëveshje Koncensioni”), Huamarrësi, Kompania e Ekzekutimit të Projektit dhe KfW përfshihen në Marrëveshjen e Projektit dhe të Huasë si në vijim : </w:t>
      </w:r>
    </w:p>
    <w:p w:rsidR="005370E0" w:rsidRPr="003E76D6" w:rsidRDefault="005370E0" w:rsidP="005370E0">
      <w:pPr>
        <w:pStyle w:val="Paragrafi"/>
      </w:pPr>
    </w:p>
    <w:p w:rsidR="005370E0" w:rsidRPr="003E76D6" w:rsidRDefault="005370E0" w:rsidP="005370E0">
      <w:pPr>
        <w:pStyle w:val="NeniNr"/>
      </w:pPr>
      <w:r w:rsidRPr="003E76D6">
        <w:t>Neni 1</w:t>
      </w:r>
    </w:p>
    <w:p w:rsidR="005370E0" w:rsidRPr="003E76D6" w:rsidRDefault="005370E0" w:rsidP="005370E0">
      <w:pPr>
        <w:pStyle w:val="NeniTitull"/>
      </w:pPr>
      <w:r w:rsidRPr="003E76D6">
        <w:t>Shuma dhe Qëllimi i Huasë</w:t>
      </w:r>
    </w:p>
    <w:p w:rsidR="005370E0" w:rsidRPr="003E76D6" w:rsidRDefault="005370E0" w:rsidP="005370E0">
      <w:pPr>
        <w:pStyle w:val="Paragrafi"/>
      </w:pPr>
    </w:p>
    <w:p w:rsidR="005370E0" w:rsidRPr="003E76D6" w:rsidRDefault="005370E0" w:rsidP="005370E0">
      <w:pPr>
        <w:pStyle w:val="Paragrafi"/>
      </w:pPr>
      <w:r w:rsidRPr="003E76D6">
        <w:t xml:space="preserve">1.1 KfW do t’i japë Huamarrësit një ( “Hua”) që nuk kalon </w:t>
      </w:r>
    </w:p>
    <w:p w:rsidR="005370E0" w:rsidRPr="003E76D6" w:rsidRDefault="005370E0" w:rsidP="005370E0">
      <w:pPr>
        <w:pStyle w:val="Paragrafi"/>
      </w:pPr>
      <w:r w:rsidRPr="003E76D6">
        <w:t>DM 23, 500, 000</w:t>
      </w:r>
    </w:p>
    <w:p w:rsidR="005370E0" w:rsidRPr="003E76D6" w:rsidRDefault="005370E0" w:rsidP="005370E0">
      <w:pPr>
        <w:pStyle w:val="Paragrafi"/>
      </w:pPr>
      <w:r w:rsidRPr="003E76D6">
        <w:t xml:space="preserve">1.2 Huamarrësi do ta transferojë huanë të plotë Kompanisë së Ekzekutimit të Projektit në përputhje me kushtet e parashikuara në nenin 2 . Kompania e Ekzekutimit të Projektit do të përdorë Huanë ekskluzivisht për “Promovimin e Zhvillimit Ekonomik nëpërmjet investimeve në Infrastrukturën e komunës Elbasan –Kanalizimi dhe Furnizimi me ujë – Elbasan” (“Projekti”) dhe fillimisht për të paguar shpenzimet e Projektit të shprehura në çdo monedhë tjetër përveç Lekut </w:t>
      </w:r>
      <w:r w:rsidRPr="003E76D6">
        <w:lastRenderedPageBreak/>
        <w:t xml:space="preserve">Shqiptar. Kompania e Ekzekutimit të Projektit dhe KfW do të përcaktojë hollësitë e Projektit dhe të mallrave dhe të shërbimeve që  financohen nga Huaja me anë të një marrëveshjeje të veçantë. (“Marrëveshje e Veçantë”). </w:t>
      </w:r>
    </w:p>
    <w:p w:rsidR="005370E0" w:rsidRPr="003E76D6" w:rsidRDefault="005370E0" w:rsidP="005370E0">
      <w:pPr>
        <w:pStyle w:val="Paragrafi"/>
      </w:pPr>
      <w:r w:rsidRPr="003E76D6">
        <w:t xml:space="preserve">1.3 Taksat dhe detyrimet e tjera publike që lindin nga Huamarrësi ose Kompania Ekzekutuese e Projektit dhe taksat e importit nuk financohen nga Huaja. </w:t>
      </w:r>
    </w:p>
    <w:p w:rsidR="005370E0" w:rsidRPr="003E76D6" w:rsidRDefault="005370E0" w:rsidP="005370E0">
      <w:pPr>
        <w:pStyle w:val="Paragrafi"/>
      </w:pPr>
      <w:r w:rsidRPr="003E76D6">
        <w:t xml:space="preserve">                                           </w:t>
      </w:r>
    </w:p>
    <w:p w:rsidR="005370E0" w:rsidRPr="003E76D6" w:rsidRDefault="005370E0" w:rsidP="005370E0">
      <w:pPr>
        <w:pStyle w:val="NeniNr"/>
      </w:pPr>
      <w:r w:rsidRPr="003E76D6">
        <w:t>Neni 2</w:t>
      </w:r>
    </w:p>
    <w:p w:rsidR="005370E0" w:rsidRPr="003E76D6" w:rsidRDefault="005370E0" w:rsidP="005370E0">
      <w:pPr>
        <w:pStyle w:val="NeniTitull"/>
      </w:pPr>
      <w:r w:rsidRPr="003E76D6">
        <w:t xml:space="preserve">Shpërndarja e Huasë Kompanisë së Ekzekutimit të Projektit </w:t>
      </w:r>
    </w:p>
    <w:p w:rsidR="005370E0" w:rsidRPr="003E76D6" w:rsidRDefault="005370E0" w:rsidP="005370E0">
      <w:pPr>
        <w:pStyle w:val="Paragrafi"/>
      </w:pPr>
    </w:p>
    <w:p w:rsidR="005370E0" w:rsidRPr="003E76D6" w:rsidRDefault="005370E0" w:rsidP="005370E0">
      <w:pPr>
        <w:pStyle w:val="Paragrafi"/>
      </w:pPr>
      <w:r w:rsidRPr="003E76D6">
        <w:t>2.1 Huamarrësi do t’i transferojë Huanë Kompanisë së Ekzekutimit të Projektit mbi bazën e një marrëveshjeje huaje të veçantë (“Marrëveshje e Transferimit”), në përputhje me termat dhe kushtet e parashikuara në nenet 4.1 deri më 4.7.  Në lidhje me disbursimin e Huasë Kompanisë së Ekzekutimit të Projektit, Huamarrësi nuk do të ngarkojë si tatim ndonjë shpenzim tjetër dhe / ose shpenzime shtesë, taksa ose interes të çdo lloji, as direkt as indirekt, përveç atyre që janë të paracaktuara në Marrëveshje në lidhje me Kompaninë e Ekzekutimit të Projektit .</w:t>
      </w:r>
    </w:p>
    <w:p w:rsidR="005370E0" w:rsidRPr="003E76D6" w:rsidRDefault="005370E0" w:rsidP="005370E0">
      <w:pPr>
        <w:pStyle w:val="Paragrafi"/>
      </w:pPr>
      <w:r w:rsidRPr="003E76D6">
        <w:t xml:space="preserve">2.2 Para disbursimit të parë nga Huaja, Huamarrësi do t’i dërgojë KfW-së një kopje të Marrëveshjes së Transferimit, siç specifikohet në nenin 2.1. </w:t>
      </w:r>
    </w:p>
    <w:p w:rsidR="005370E0" w:rsidRPr="003E76D6" w:rsidRDefault="005370E0" w:rsidP="005370E0">
      <w:pPr>
        <w:pStyle w:val="Paragrafi"/>
      </w:pPr>
      <w:r w:rsidRPr="003E76D6">
        <w:t xml:space="preserve">2.3 Shpërndarja e Huasë, Marrëveshja e Transferimit dhe fakti që Kompania e Ekzekutimit të Projektit duke qenë pjesë e Marrëveshjes së Projektit dhe Huasë nuk do të përbëjnë dhe / ose krijojnë përgjegjësi nga ana e Kompanisë së Ekzekutimit të Projektit për pagesën e detyrimeve kundrejt KfW-së në lidhje me Huanë ose transferimin e Huasë. </w:t>
      </w:r>
    </w:p>
    <w:p w:rsidR="005370E0" w:rsidRPr="003E76D6" w:rsidRDefault="005370E0" w:rsidP="005370E0">
      <w:pPr>
        <w:pStyle w:val="Paragrafi"/>
      </w:pPr>
    </w:p>
    <w:p w:rsidR="005370E0" w:rsidRPr="003E76D6" w:rsidRDefault="005370E0" w:rsidP="005370E0">
      <w:pPr>
        <w:pStyle w:val="NeniNr"/>
      </w:pPr>
      <w:r w:rsidRPr="003E76D6">
        <w:t>Neni 3</w:t>
      </w:r>
    </w:p>
    <w:p w:rsidR="005370E0" w:rsidRPr="003E76D6" w:rsidRDefault="005370E0" w:rsidP="005370E0">
      <w:pPr>
        <w:pStyle w:val="NeniTitull"/>
      </w:pPr>
      <w:r w:rsidRPr="003E76D6">
        <w:t>Disbursimi</w:t>
      </w:r>
    </w:p>
    <w:p w:rsidR="005370E0" w:rsidRPr="003E76D6" w:rsidRDefault="005370E0" w:rsidP="005370E0">
      <w:pPr>
        <w:pStyle w:val="Paragrafi"/>
      </w:pPr>
    </w:p>
    <w:p w:rsidR="005370E0" w:rsidRPr="003E76D6" w:rsidRDefault="005370E0" w:rsidP="005370E0">
      <w:pPr>
        <w:pStyle w:val="Paragrafi"/>
      </w:pPr>
      <w:r w:rsidRPr="003E76D6">
        <w:t xml:space="preserve">3.1 KfW  do të transferojë Huanë në përputhje me ecurinë e Projektit dhe mbi kërkesën e Kompanisë së Ekzekutimit të Projektit. Në Marrëveshjen e Veçantë, Kompania e Ekzekutimit të Projektit dhe KfW do të bien dakord për procedurën e disbursimit, në veçanti për mënyrën e paraqitjes që vërteton se shumat e huasë të kërkuara përdoren për qëllime të përcaktuara. </w:t>
      </w:r>
    </w:p>
    <w:p w:rsidR="005370E0" w:rsidRPr="003E76D6" w:rsidRDefault="005370E0" w:rsidP="005370E0">
      <w:pPr>
        <w:pStyle w:val="Paragrafi"/>
      </w:pPr>
      <w:r w:rsidRPr="003E76D6">
        <w:t xml:space="preserve">3.2 KfW ka të drejtën të refuzojë për të kryer disbursime nga Huaja pas 31 dhjetorit 2009 . </w:t>
      </w:r>
    </w:p>
    <w:p w:rsidR="005370E0" w:rsidRPr="003E76D6" w:rsidRDefault="005370E0" w:rsidP="005370E0">
      <w:pPr>
        <w:pStyle w:val="Paragrafi"/>
      </w:pPr>
    </w:p>
    <w:p w:rsidR="005370E0" w:rsidRPr="003E76D6" w:rsidRDefault="005370E0" w:rsidP="005370E0">
      <w:pPr>
        <w:pStyle w:val="NeniNr"/>
      </w:pPr>
      <w:r w:rsidRPr="003E76D6">
        <w:t>Neni 4</w:t>
      </w:r>
    </w:p>
    <w:p w:rsidR="005370E0" w:rsidRPr="003E76D6" w:rsidRDefault="005370E0" w:rsidP="005370E0">
      <w:pPr>
        <w:pStyle w:val="NeniTitull"/>
      </w:pPr>
      <w:r w:rsidRPr="003E76D6">
        <w:t xml:space="preserve">Shlyerja, Interesi dhe Detyrimet e angazhimit </w:t>
      </w:r>
    </w:p>
    <w:p w:rsidR="005370E0" w:rsidRPr="003E76D6" w:rsidRDefault="005370E0" w:rsidP="005370E0">
      <w:pPr>
        <w:pStyle w:val="Paragrafi"/>
      </w:pPr>
    </w:p>
    <w:p w:rsidR="005370E0" w:rsidRPr="003E76D6" w:rsidRDefault="005370E0" w:rsidP="005370E0">
      <w:pPr>
        <w:pStyle w:val="Paragrafi"/>
      </w:pPr>
      <w:r w:rsidRPr="003E76D6">
        <w:t xml:space="preserve">4.1 Huamarrësi do të paguajë një detyrim angazhimi prej 0.25 %në vit për shumat e huasë të padisbursuara. Detyrimi i angazhimit lind nga dita në ditë, që nga data që është 3 muaj nga data e nënshkrimit të Marrëveshjes nga KfW dhe Huamarrësi deri në datën kur disbursimet debitohen. </w:t>
      </w:r>
    </w:p>
    <w:p w:rsidR="005370E0" w:rsidRPr="003E76D6" w:rsidRDefault="005370E0" w:rsidP="005370E0">
      <w:pPr>
        <w:pStyle w:val="Paragrafi"/>
      </w:pPr>
      <w:r w:rsidRPr="003E76D6">
        <w:t>4.2 Huamarrësi do të paguajë interesin prej 0.75 % në vit. Interesi llogaritet nga data e debitimit të disbursimeve deri në datat kur shlyerjet kreditohen në llogarinë e KfW-së të specializuar në nenin 4.9.</w:t>
      </w:r>
    </w:p>
    <w:p w:rsidR="005370E0" w:rsidRPr="003E76D6" w:rsidRDefault="005370E0" w:rsidP="005370E0">
      <w:pPr>
        <w:pStyle w:val="Paragrafi"/>
      </w:pPr>
      <w:r w:rsidRPr="003E76D6">
        <w:t xml:space="preserve">4.3 Huamarrësi do të paguajë detyrimin e angazhimit, interesin dhe çdo interes për shumat e papaguara sipas nenit 4.5 dy herë në vit më 30 qershor dhe dhjetor për gjysmën e vitit që mbaron. Detyrimi i parë i angazhimit do të bëhet së bashku me pagesën e parë të interesit. </w:t>
      </w:r>
    </w:p>
    <w:p w:rsidR="005370E0" w:rsidRPr="003E76D6" w:rsidRDefault="005370E0" w:rsidP="005370E0">
      <w:pPr>
        <w:pStyle w:val="Paragrafi"/>
      </w:pPr>
      <w:r w:rsidRPr="003E76D6">
        <w:t xml:space="preserve">4.4 Huamarrësi do të shlyejë huanë si më poshtë : </w:t>
      </w:r>
    </w:p>
    <w:p w:rsidR="005370E0" w:rsidRPr="003E76D6" w:rsidRDefault="005370E0" w:rsidP="005370E0">
      <w:pPr>
        <w:pStyle w:val="Paragrafi"/>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58"/>
        <w:gridCol w:w="1857"/>
        <w:gridCol w:w="1857"/>
        <w:gridCol w:w="1857"/>
        <w:gridCol w:w="1857"/>
      </w:tblGrid>
      <w:tr w:rsidR="005370E0" w:rsidRPr="007A4710">
        <w:tblPrEx>
          <w:tblCellMar>
            <w:top w:w="0" w:type="dxa"/>
            <w:bottom w:w="0" w:type="dxa"/>
          </w:tblCellMar>
        </w:tblPrEx>
        <w:tc>
          <w:tcPr>
            <w:tcW w:w="1000" w:type="pct"/>
          </w:tcPr>
          <w:p w:rsidR="005370E0" w:rsidRPr="007A4710" w:rsidRDefault="005370E0" w:rsidP="005370E0">
            <w:pPr>
              <w:pStyle w:val="Tabele"/>
              <w:rPr>
                <w:sz w:val="18"/>
              </w:rPr>
            </w:pPr>
            <w:r w:rsidRPr="007A4710">
              <w:rPr>
                <w:sz w:val="18"/>
              </w:rPr>
              <w:t>Transhi</w:t>
            </w:r>
          </w:p>
        </w:tc>
        <w:tc>
          <w:tcPr>
            <w:tcW w:w="1000" w:type="pct"/>
          </w:tcPr>
          <w:p w:rsidR="005370E0" w:rsidRPr="007A4710" w:rsidRDefault="005370E0" w:rsidP="005370E0">
            <w:pPr>
              <w:pStyle w:val="Tabele"/>
              <w:rPr>
                <w:sz w:val="18"/>
              </w:rPr>
            </w:pPr>
            <w:r w:rsidRPr="007A4710">
              <w:rPr>
                <w:sz w:val="18"/>
              </w:rPr>
              <w:t>Data</w:t>
            </w:r>
          </w:p>
        </w:tc>
        <w:tc>
          <w:tcPr>
            <w:tcW w:w="1000" w:type="pct"/>
          </w:tcPr>
          <w:p w:rsidR="005370E0" w:rsidRPr="007A4710" w:rsidRDefault="005370E0" w:rsidP="005370E0">
            <w:pPr>
              <w:pStyle w:val="Tabele"/>
              <w:rPr>
                <w:sz w:val="18"/>
              </w:rPr>
            </w:pPr>
          </w:p>
        </w:tc>
        <w:tc>
          <w:tcPr>
            <w:tcW w:w="1000" w:type="pct"/>
          </w:tcPr>
          <w:p w:rsidR="005370E0" w:rsidRPr="007A4710" w:rsidRDefault="005370E0" w:rsidP="005370E0">
            <w:pPr>
              <w:pStyle w:val="Tabele"/>
              <w:rPr>
                <w:sz w:val="18"/>
              </w:rPr>
            </w:pPr>
          </w:p>
        </w:tc>
        <w:tc>
          <w:tcPr>
            <w:tcW w:w="1000" w:type="pct"/>
          </w:tcPr>
          <w:p w:rsidR="005370E0" w:rsidRPr="007A4710" w:rsidRDefault="005370E0" w:rsidP="005370E0">
            <w:pPr>
              <w:pStyle w:val="Tabele"/>
              <w:rPr>
                <w:sz w:val="18"/>
              </w:rPr>
            </w:pPr>
            <w:r w:rsidRPr="007A4710">
              <w:rPr>
                <w:sz w:val="18"/>
              </w:rPr>
              <w:t xml:space="preserve">Shuma </w:t>
            </w:r>
          </w:p>
          <w:p w:rsidR="005370E0" w:rsidRPr="007A4710" w:rsidRDefault="005370E0" w:rsidP="005370E0">
            <w:pPr>
              <w:pStyle w:val="Tabele"/>
              <w:rPr>
                <w:sz w:val="18"/>
              </w:rPr>
            </w:pPr>
          </w:p>
        </w:tc>
      </w:tr>
      <w:tr w:rsidR="005370E0" w:rsidRPr="007A4710">
        <w:tblPrEx>
          <w:tblCellMar>
            <w:top w:w="0" w:type="dxa"/>
            <w:bottom w:w="0" w:type="dxa"/>
          </w:tblCellMar>
        </w:tblPrEx>
        <w:tc>
          <w:tcPr>
            <w:tcW w:w="1000" w:type="pct"/>
          </w:tcPr>
          <w:p w:rsidR="005370E0" w:rsidRPr="007A4710" w:rsidRDefault="005370E0" w:rsidP="005370E0">
            <w:pPr>
              <w:pStyle w:val="Tabele"/>
              <w:rPr>
                <w:sz w:val="18"/>
              </w:rPr>
            </w:pPr>
            <w:r w:rsidRPr="007A4710">
              <w:rPr>
                <w:sz w:val="18"/>
              </w:rPr>
              <w:t xml:space="preserve">1                                      </w:t>
            </w:r>
          </w:p>
        </w:tc>
        <w:tc>
          <w:tcPr>
            <w:tcW w:w="1000" w:type="pct"/>
          </w:tcPr>
          <w:p w:rsidR="005370E0" w:rsidRPr="007A4710" w:rsidRDefault="005370E0" w:rsidP="005370E0">
            <w:pPr>
              <w:pStyle w:val="Tabele"/>
              <w:rPr>
                <w:sz w:val="18"/>
              </w:rPr>
            </w:pPr>
            <w:r w:rsidRPr="007A4710">
              <w:rPr>
                <w:sz w:val="18"/>
              </w:rPr>
              <w:t xml:space="preserve">30 Qershor </w:t>
            </w:r>
          </w:p>
        </w:tc>
        <w:tc>
          <w:tcPr>
            <w:tcW w:w="1000" w:type="pct"/>
          </w:tcPr>
          <w:p w:rsidR="005370E0" w:rsidRPr="007A4710" w:rsidRDefault="005370E0" w:rsidP="005370E0">
            <w:pPr>
              <w:pStyle w:val="Tabele"/>
              <w:rPr>
                <w:sz w:val="18"/>
              </w:rPr>
            </w:pPr>
            <w:r w:rsidRPr="007A4710">
              <w:rPr>
                <w:sz w:val="18"/>
              </w:rPr>
              <w:t>2011</w:t>
            </w:r>
          </w:p>
        </w:tc>
        <w:tc>
          <w:tcPr>
            <w:tcW w:w="1000" w:type="pct"/>
          </w:tcPr>
          <w:p w:rsidR="005370E0" w:rsidRPr="007A4710" w:rsidRDefault="005370E0" w:rsidP="005370E0">
            <w:pPr>
              <w:pStyle w:val="Tabele"/>
              <w:rPr>
                <w:sz w:val="18"/>
              </w:rPr>
            </w:pPr>
            <w:r w:rsidRPr="007A4710">
              <w:rPr>
                <w:sz w:val="18"/>
              </w:rPr>
              <w:t>DM</w:t>
            </w:r>
          </w:p>
        </w:tc>
        <w:tc>
          <w:tcPr>
            <w:tcW w:w="1000" w:type="pct"/>
          </w:tcPr>
          <w:p w:rsidR="005370E0" w:rsidRPr="007A4710" w:rsidRDefault="005370E0" w:rsidP="005370E0">
            <w:pPr>
              <w:pStyle w:val="Tabele"/>
              <w:rPr>
                <w:sz w:val="18"/>
              </w:rPr>
            </w:pPr>
            <w:r w:rsidRPr="007A4710">
              <w:rPr>
                <w:sz w:val="18"/>
              </w:rPr>
              <w:t>391.000.00</w:t>
            </w:r>
          </w:p>
        </w:tc>
      </w:tr>
      <w:tr w:rsidR="005370E0" w:rsidRPr="007A4710">
        <w:tblPrEx>
          <w:tblCellMar>
            <w:top w:w="0" w:type="dxa"/>
            <w:bottom w:w="0" w:type="dxa"/>
          </w:tblCellMar>
        </w:tblPrEx>
        <w:tc>
          <w:tcPr>
            <w:tcW w:w="1000" w:type="pct"/>
          </w:tcPr>
          <w:p w:rsidR="005370E0" w:rsidRPr="007A4710" w:rsidRDefault="005370E0" w:rsidP="005370E0">
            <w:pPr>
              <w:pStyle w:val="Tabele"/>
              <w:rPr>
                <w:sz w:val="18"/>
              </w:rPr>
            </w:pPr>
            <w:r w:rsidRPr="007A4710">
              <w:rPr>
                <w:sz w:val="18"/>
              </w:rPr>
              <w:t>2</w:t>
            </w:r>
          </w:p>
        </w:tc>
        <w:tc>
          <w:tcPr>
            <w:tcW w:w="1000" w:type="pct"/>
          </w:tcPr>
          <w:p w:rsidR="005370E0" w:rsidRPr="007A4710" w:rsidRDefault="005370E0" w:rsidP="005370E0">
            <w:pPr>
              <w:pStyle w:val="Tabele"/>
              <w:rPr>
                <w:sz w:val="18"/>
              </w:rPr>
            </w:pPr>
            <w:r w:rsidRPr="007A4710">
              <w:rPr>
                <w:sz w:val="18"/>
              </w:rPr>
              <w:t>30Dhjetor</w:t>
            </w:r>
          </w:p>
        </w:tc>
        <w:tc>
          <w:tcPr>
            <w:tcW w:w="1000" w:type="pct"/>
          </w:tcPr>
          <w:p w:rsidR="005370E0" w:rsidRPr="007A4710" w:rsidRDefault="005370E0" w:rsidP="005370E0">
            <w:pPr>
              <w:pStyle w:val="Tabele"/>
              <w:rPr>
                <w:sz w:val="18"/>
              </w:rPr>
            </w:pPr>
            <w:r w:rsidRPr="007A4710">
              <w:rPr>
                <w:sz w:val="18"/>
              </w:rPr>
              <w:t>2011</w:t>
            </w:r>
          </w:p>
        </w:tc>
        <w:tc>
          <w:tcPr>
            <w:tcW w:w="1000" w:type="pct"/>
          </w:tcPr>
          <w:p w:rsidR="005370E0" w:rsidRPr="007A4710" w:rsidRDefault="005370E0" w:rsidP="005370E0">
            <w:pPr>
              <w:pStyle w:val="Tabele"/>
              <w:rPr>
                <w:sz w:val="18"/>
              </w:rPr>
            </w:pPr>
            <w:r w:rsidRPr="007A4710">
              <w:rPr>
                <w:sz w:val="18"/>
              </w:rPr>
              <w:t>DM</w:t>
            </w:r>
          </w:p>
        </w:tc>
        <w:tc>
          <w:tcPr>
            <w:tcW w:w="1000" w:type="pct"/>
          </w:tcPr>
          <w:p w:rsidR="005370E0" w:rsidRPr="007A4710" w:rsidRDefault="005370E0" w:rsidP="005370E0">
            <w:pPr>
              <w:pStyle w:val="Tabele"/>
              <w:rPr>
                <w:sz w:val="18"/>
              </w:rPr>
            </w:pPr>
            <w:r w:rsidRPr="007A4710">
              <w:rPr>
                <w:sz w:val="18"/>
              </w:rPr>
              <w:t>391,000.00</w:t>
            </w:r>
          </w:p>
        </w:tc>
      </w:tr>
      <w:tr w:rsidR="005370E0" w:rsidRPr="007A4710">
        <w:tblPrEx>
          <w:tblCellMar>
            <w:top w:w="0" w:type="dxa"/>
            <w:bottom w:w="0" w:type="dxa"/>
          </w:tblCellMar>
        </w:tblPrEx>
        <w:tc>
          <w:tcPr>
            <w:tcW w:w="1000" w:type="pct"/>
          </w:tcPr>
          <w:p w:rsidR="005370E0" w:rsidRPr="007A4710" w:rsidRDefault="005370E0" w:rsidP="005370E0">
            <w:pPr>
              <w:pStyle w:val="Tabele"/>
              <w:rPr>
                <w:sz w:val="18"/>
              </w:rPr>
            </w:pPr>
            <w:r w:rsidRPr="007A4710">
              <w:rPr>
                <w:sz w:val="18"/>
              </w:rPr>
              <w:t>3</w:t>
            </w:r>
          </w:p>
        </w:tc>
        <w:tc>
          <w:tcPr>
            <w:tcW w:w="1000" w:type="pct"/>
          </w:tcPr>
          <w:p w:rsidR="005370E0" w:rsidRPr="007A4710" w:rsidRDefault="005370E0" w:rsidP="005370E0">
            <w:pPr>
              <w:pStyle w:val="Tabele"/>
              <w:rPr>
                <w:sz w:val="18"/>
              </w:rPr>
            </w:pPr>
            <w:r w:rsidRPr="007A4710">
              <w:rPr>
                <w:sz w:val="18"/>
              </w:rPr>
              <w:t xml:space="preserve">30 Qershor </w:t>
            </w:r>
          </w:p>
        </w:tc>
        <w:tc>
          <w:tcPr>
            <w:tcW w:w="1000" w:type="pct"/>
          </w:tcPr>
          <w:p w:rsidR="005370E0" w:rsidRPr="007A4710" w:rsidRDefault="005370E0" w:rsidP="005370E0">
            <w:pPr>
              <w:pStyle w:val="Tabele"/>
              <w:rPr>
                <w:sz w:val="18"/>
              </w:rPr>
            </w:pPr>
            <w:r w:rsidRPr="007A4710">
              <w:rPr>
                <w:sz w:val="18"/>
              </w:rPr>
              <w:t>2012</w:t>
            </w:r>
          </w:p>
        </w:tc>
        <w:tc>
          <w:tcPr>
            <w:tcW w:w="1000" w:type="pct"/>
          </w:tcPr>
          <w:p w:rsidR="005370E0" w:rsidRPr="007A4710" w:rsidRDefault="005370E0" w:rsidP="005370E0">
            <w:pPr>
              <w:pStyle w:val="Tabele"/>
              <w:rPr>
                <w:sz w:val="18"/>
              </w:rPr>
            </w:pPr>
            <w:r w:rsidRPr="007A4710">
              <w:rPr>
                <w:sz w:val="18"/>
              </w:rPr>
              <w:t>DM</w:t>
            </w:r>
          </w:p>
        </w:tc>
        <w:tc>
          <w:tcPr>
            <w:tcW w:w="1000" w:type="pct"/>
          </w:tcPr>
          <w:p w:rsidR="005370E0" w:rsidRPr="007A4710" w:rsidRDefault="005370E0" w:rsidP="005370E0">
            <w:pPr>
              <w:pStyle w:val="Tabele"/>
              <w:rPr>
                <w:sz w:val="18"/>
              </w:rPr>
            </w:pPr>
            <w:r w:rsidRPr="007A4710">
              <w:rPr>
                <w:sz w:val="18"/>
              </w:rPr>
              <w:t>391.000.00</w:t>
            </w:r>
          </w:p>
        </w:tc>
      </w:tr>
      <w:tr w:rsidR="005370E0" w:rsidRPr="007A4710">
        <w:tblPrEx>
          <w:tblCellMar>
            <w:top w:w="0" w:type="dxa"/>
            <w:bottom w:w="0" w:type="dxa"/>
          </w:tblCellMar>
        </w:tblPrEx>
        <w:tc>
          <w:tcPr>
            <w:tcW w:w="1000" w:type="pct"/>
          </w:tcPr>
          <w:p w:rsidR="005370E0" w:rsidRPr="007A4710" w:rsidRDefault="005370E0" w:rsidP="005370E0">
            <w:pPr>
              <w:pStyle w:val="Tabele"/>
              <w:rPr>
                <w:sz w:val="18"/>
              </w:rPr>
            </w:pPr>
            <w:r w:rsidRPr="007A4710">
              <w:rPr>
                <w:sz w:val="18"/>
              </w:rPr>
              <w:t>4</w:t>
            </w:r>
          </w:p>
        </w:tc>
        <w:tc>
          <w:tcPr>
            <w:tcW w:w="1000" w:type="pct"/>
          </w:tcPr>
          <w:p w:rsidR="005370E0" w:rsidRPr="007A4710" w:rsidRDefault="005370E0" w:rsidP="005370E0">
            <w:pPr>
              <w:pStyle w:val="Tabele"/>
              <w:rPr>
                <w:sz w:val="18"/>
              </w:rPr>
            </w:pPr>
            <w:r w:rsidRPr="007A4710">
              <w:rPr>
                <w:sz w:val="18"/>
              </w:rPr>
              <w:t xml:space="preserve">30 Dhjetor </w:t>
            </w:r>
          </w:p>
        </w:tc>
        <w:tc>
          <w:tcPr>
            <w:tcW w:w="1000" w:type="pct"/>
          </w:tcPr>
          <w:p w:rsidR="005370E0" w:rsidRPr="007A4710" w:rsidRDefault="005370E0" w:rsidP="005370E0">
            <w:pPr>
              <w:pStyle w:val="Tabele"/>
              <w:rPr>
                <w:sz w:val="18"/>
              </w:rPr>
            </w:pPr>
            <w:r w:rsidRPr="007A4710">
              <w:rPr>
                <w:sz w:val="18"/>
              </w:rPr>
              <w:t>2012</w:t>
            </w:r>
          </w:p>
        </w:tc>
        <w:tc>
          <w:tcPr>
            <w:tcW w:w="1000" w:type="pct"/>
          </w:tcPr>
          <w:p w:rsidR="005370E0" w:rsidRPr="007A4710" w:rsidRDefault="005370E0" w:rsidP="005370E0">
            <w:pPr>
              <w:pStyle w:val="Tabele"/>
              <w:rPr>
                <w:sz w:val="18"/>
              </w:rPr>
            </w:pPr>
            <w:r w:rsidRPr="007A4710">
              <w:rPr>
                <w:sz w:val="18"/>
              </w:rPr>
              <w:t>DM</w:t>
            </w:r>
          </w:p>
        </w:tc>
        <w:tc>
          <w:tcPr>
            <w:tcW w:w="1000" w:type="pct"/>
          </w:tcPr>
          <w:p w:rsidR="005370E0" w:rsidRPr="007A4710" w:rsidRDefault="005370E0" w:rsidP="005370E0">
            <w:pPr>
              <w:pStyle w:val="Tabele"/>
              <w:rPr>
                <w:sz w:val="18"/>
              </w:rPr>
            </w:pPr>
            <w:r w:rsidRPr="007A4710">
              <w:rPr>
                <w:sz w:val="18"/>
              </w:rPr>
              <w:t>391.000.00</w:t>
            </w:r>
          </w:p>
        </w:tc>
      </w:tr>
      <w:tr w:rsidR="005370E0" w:rsidRPr="007A4710">
        <w:tblPrEx>
          <w:tblCellMar>
            <w:top w:w="0" w:type="dxa"/>
            <w:bottom w:w="0" w:type="dxa"/>
          </w:tblCellMar>
        </w:tblPrEx>
        <w:tc>
          <w:tcPr>
            <w:tcW w:w="1000" w:type="pct"/>
          </w:tcPr>
          <w:p w:rsidR="005370E0" w:rsidRPr="007A4710" w:rsidRDefault="005370E0" w:rsidP="005370E0">
            <w:pPr>
              <w:pStyle w:val="Tabele"/>
              <w:rPr>
                <w:sz w:val="18"/>
              </w:rPr>
            </w:pPr>
            <w:r w:rsidRPr="007A4710">
              <w:rPr>
                <w:sz w:val="18"/>
              </w:rPr>
              <w:t>5</w:t>
            </w:r>
          </w:p>
        </w:tc>
        <w:tc>
          <w:tcPr>
            <w:tcW w:w="1000" w:type="pct"/>
          </w:tcPr>
          <w:p w:rsidR="005370E0" w:rsidRPr="007A4710" w:rsidRDefault="005370E0" w:rsidP="005370E0">
            <w:pPr>
              <w:pStyle w:val="Tabele"/>
              <w:rPr>
                <w:sz w:val="18"/>
              </w:rPr>
            </w:pPr>
            <w:r w:rsidRPr="007A4710">
              <w:rPr>
                <w:sz w:val="18"/>
              </w:rPr>
              <w:t xml:space="preserve">30 Qershor </w:t>
            </w:r>
          </w:p>
        </w:tc>
        <w:tc>
          <w:tcPr>
            <w:tcW w:w="1000" w:type="pct"/>
          </w:tcPr>
          <w:p w:rsidR="005370E0" w:rsidRPr="007A4710" w:rsidRDefault="005370E0" w:rsidP="005370E0">
            <w:pPr>
              <w:pStyle w:val="Tabele"/>
              <w:rPr>
                <w:sz w:val="18"/>
              </w:rPr>
            </w:pPr>
            <w:r w:rsidRPr="007A4710">
              <w:rPr>
                <w:sz w:val="18"/>
              </w:rPr>
              <w:t>2013</w:t>
            </w:r>
          </w:p>
        </w:tc>
        <w:tc>
          <w:tcPr>
            <w:tcW w:w="1000" w:type="pct"/>
          </w:tcPr>
          <w:p w:rsidR="005370E0" w:rsidRPr="007A4710" w:rsidRDefault="005370E0" w:rsidP="005370E0">
            <w:pPr>
              <w:pStyle w:val="Tabele"/>
              <w:rPr>
                <w:sz w:val="18"/>
              </w:rPr>
            </w:pPr>
            <w:r w:rsidRPr="007A4710">
              <w:rPr>
                <w:sz w:val="18"/>
              </w:rPr>
              <w:t>DM</w:t>
            </w:r>
          </w:p>
        </w:tc>
        <w:tc>
          <w:tcPr>
            <w:tcW w:w="1000" w:type="pct"/>
          </w:tcPr>
          <w:p w:rsidR="005370E0" w:rsidRPr="007A4710" w:rsidRDefault="005370E0" w:rsidP="005370E0">
            <w:pPr>
              <w:pStyle w:val="Tabele"/>
              <w:rPr>
                <w:sz w:val="18"/>
              </w:rPr>
            </w:pPr>
            <w:r w:rsidRPr="007A4710">
              <w:rPr>
                <w:sz w:val="18"/>
              </w:rPr>
              <w:t>391.000.00</w:t>
            </w:r>
          </w:p>
        </w:tc>
      </w:tr>
      <w:tr w:rsidR="005370E0" w:rsidRPr="007A4710">
        <w:tblPrEx>
          <w:tblCellMar>
            <w:top w:w="0" w:type="dxa"/>
            <w:bottom w:w="0" w:type="dxa"/>
          </w:tblCellMar>
        </w:tblPrEx>
        <w:tc>
          <w:tcPr>
            <w:tcW w:w="1000" w:type="pct"/>
          </w:tcPr>
          <w:p w:rsidR="005370E0" w:rsidRPr="007A4710" w:rsidRDefault="005370E0" w:rsidP="005370E0">
            <w:pPr>
              <w:pStyle w:val="Tabele"/>
              <w:rPr>
                <w:sz w:val="18"/>
              </w:rPr>
            </w:pPr>
            <w:r w:rsidRPr="007A4710">
              <w:rPr>
                <w:sz w:val="18"/>
              </w:rPr>
              <w:t>6</w:t>
            </w:r>
          </w:p>
        </w:tc>
        <w:tc>
          <w:tcPr>
            <w:tcW w:w="1000" w:type="pct"/>
          </w:tcPr>
          <w:p w:rsidR="005370E0" w:rsidRPr="007A4710" w:rsidRDefault="005370E0" w:rsidP="005370E0">
            <w:pPr>
              <w:pStyle w:val="Tabele"/>
              <w:rPr>
                <w:sz w:val="18"/>
              </w:rPr>
            </w:pPr>
            <w:r w:rsidRPr="007A4710">
              <w:rPr>
                <w:sz w:val="18"/>
              </w:rPr>
              <w:t xml:space="preserve">30 Dhjetor </w:t>
            </w:r>
          </w:p>
        </w:tc>
        <w:tc>
          <w:tcPr>
            <w:tcW w:w="1000" w:type="pct"/>
          </w:tcPr>
          <w:p w:rsidR="005370E0" w:rsidRPr="007A4710" w:rsidRDefault="005370E0" w:rsidP="005370E0">
            <w:pPr>
              <w:pStyle w:val="Tabele"/>
              <w:rPr>
                <w:sz w:val="18"/>
              </w:rPr>
            </w:pPr>
            <w:r w:rsidRPr="007A4710">
              <w:rPr>
                <w:sz w:val="18"/>
              </w:rPr>
              <w:t>2013</w:t>
            </w:r>
          </w:p>
        </w:tc>
        <w:tc>
          <w:tcPr>
            <w:tcW w:w="1000" w:type="pct"/>
          </w:tcPr>
          <w:p w:rsidR="005370E0" w:rsidRPr="007A4710" w:rsidRDefault="005370E0" w:rsidP="005370E0">
            <w:pPr>
              <w:pStyle w:val="Tabele"/>
              <w:rPr>
                <w:sz w:val="18"/>
              </w:rPr>
            </w:pPr>
            <w:r w:rsidRPr="007A4710">
              <w:rPr>
                <w:sz w:val="18"/>
              </w:rPr>
              <w:t>DM</w:t>
            </w:r>
          </w:p>
        </w:tc>
        <w:tc>
          <w:tcPr>
            <w:tcW w:w="1000" w:type="pct"/>
          </w:tcPr>
          <w:p w:rsidR="005370E0" w:rsidRPr="007A4710" w:rsidRDefault="005370E0" w:rsidP="005370E0">
            <w:pPr>
              <w:pStyle w:val="Tabele"/>
              <w:rPr>
                <w:sz w:val="18"/>
              </w:rPr>
            </w:pPr>
            <w:r w:rsidRPr="007A4710">
              <w:rPr>
                <w:sz w:val="18"/>
              </w:rPr>
              <w:t>391.000.00</w:t>
            </w:r>
          </w:p>
        </w:tc>
      </w:tr>
      <w:tr w:rsidR="005370E0" w:rsidRPr="007A4710">
        <w:tblPrEx>
          <w:tblCellMar>
            <w:top w:w="0" w:type="dxa"/>
            <w:bottom w:w="0" w:type="dxa"/>
          </w:tblCellMar>
        </w:tblPrEx>
        <w:tc>
          <w:tcPr>
            <w:tcW w:w="1000" w:type="pct"/>
          </w:tcPr>
          <w:p w:rsidR="005370E0" w:rsidRPr="007A4710" w:rsidRDefault="005370E0" w:rsidP="005370E0">
            <w:pPr>
              <w:pStyle w:val="Tabele"/>
              <w:rPr>
                <w:sz w:val="18"/>
              </w:rPr>
            </w:pPr>
            <w:r w:rsidRPr="007A4710">
              <w:rPr>
                <w:sz w:val="18"/>
              </w:rPr>
              <w:t>7</w:t>
            </w:r>
          </w:p>
        </w:tc>
        <w:tc>
          <w:tcPr>
            <w:tcW w:w="1000" w:type="pct"/>
          </w:tcPr>
          <w:p w:rsidR="005370E0" w:rsidRPr="007A4710" w:rsidRDefault="005370E0" w:rsidP="005370E0">
            <w:pPr>
              <w:pStyle w:val="Tabele"/>
              <w:rPr>
                <w:sz w:val="18"/>
              </w:rPr>
            </w:pPr>
            <w:r w:rsidRPr="007A4710">
              <w:rPr>
                <w:sz w:val="18"/>
              </w:rPr>
              <w:t xml:space="preserve">30 Qershor </w:t>
            </w:r>
          </w:p>
        </w:tc>
        <w:tc>
          <w:tcPr>
            <w:tcW w:w="1000" w:type="pct"/>
          </w:tcPr>
          <w:p w:rsidR="005370E0" w:rsidRPr="007A4710" w:rsidRDefault="005370E0" w:rsidP="005370E0">
            <w:pPr>
              <w:pStyle w:val="Tabele"/>
              <w:rPr>
                <w:sz w:val="18"/>
              </w:rPr>
            </w:pPr>
            <w:r w:rsidRPr="007A4710">
              <w:rPr>
                <w:sz w:val="18"/>
              </w:rPr>
              <w:t>2014</w:t>
            </w:r>
          </w:p>
        </w:tc>
        <w:tc>
          <w:tcPr>
            <w:tcW w:w="1000" w:type="pct"/>
          </w:tcPr>
          <w:p w:rsidR="005370E0" w:rsidRPr="007A4710" w:rsidRDefault="005370E0" w:rsidP="005370E0">
            <w:pPr>
              <w:pStyle w:val="Tabele"/>
              <w:rPr>
                <w:sz w:val="18"/>
              </w:rPr>
            </w:pPr>
            <w:r w:rsidRPr="007A4710">
              <w:rPr>
                <w:sz w:val="18"/>
              </w:rPr>
              <w:t>DM</w:t>
            </w:r>
          </w:p>
        </w:tc>
        <w:tc>
          <w:tcPr>
            <w:tcW w:w="1000" w:type="pct"/>
          </w:tcPr>
          <w:p w:rsidR="005370E0" w:rsidRPr="007A4710" w:rsidRDefault="005370E0" w:rsidP="005370E0">
            <w:pPr>
              <w:pStyle w:val="Tabele"/>
              <w:rPr>
                <w:sz w:val="18"/>
              </w:rPr>
            </w:pPr>
            <w:r w:rsidRPr="007A4710">
              <w:rPr>
                <w:sz w:val="18"/>
              </w:rPr>
              <w:t>391.000.00</w:t>
            </w:r>
          </w:p>
        </w:tc>
      </w:tr>
      <w:tr w:rsidR="005370E0" w:rsidRPr="007A4710">
        <w:tblPrEx>
          <w:tblCellMar>
            <w:top w:w="0" w:type="dxa"/>
            <w:bottom w:w="0" w:type="dxa"/>
          </w:tblCellMar>
        </w:tblPrEx>
        <w:tc>
          <w:tcPr>
            <w:tcW w:w="1000" w:type="pct"/>
          </w:tcPr>
          <w:p w:rsidR="005370E0" w:rsidRPr="007A4710" w:rsidRDefault="005370E0" w:rsidP="005370E0">
            <w:pPr>
              <w:pStyle w:val="Tabele"/>
              <w:rPr>
                <w:sz w:val="18"/>
              </w:rPr>
            </w:pPr>
            <w:r w:rsidRPr="007A4710">
              <w:rPr>
                <w:sz w:val="18"/>
              </w:rPr>
              <w:t>8</w:t>
            </w:r>
          </w:p>
        </w:tc>
        <w:tc>
          <w:tcPr>
            <w:tcW w:w="1000" w:type="pct"/>
          </w:tcPr>
          <w:p w:rsidR="005370E0" w:rsidRPr="007A4710" w:rsidRDefault="005370E0" w:rsidP="005370E0">
            <w:pPr>
              <w:pStyle w:val="Tabele"/>
              <w:rPr>
                <w:sz w:val="18"/>
              </w:rPr>
            </w:pPr>
            <w:r w:rsidRPr="007A4710">
              <w:rPr>
                <w:sz w:val="18"/>
              </w:rPr>
              <w:t xml:space="preserve">30 Dhjetor </w:t>
            </w:r>
          </w:p>
        </w:tc>
        <w:tc>
          <w:tcPr>
            <w:tcW w:w="1000" w:type="pct"/>
          </w:tcPr>
          <w:p w:rsidR="005370E0" w:rsidRPr="007A4710" w:rsidRDefault="005370E0" w:rsidP="005370E0">
            <w:pPr>
              <w:pStyle w:val="Tabele"/>
              <w:rPr>
                <w:sz w:val="18"/>
              </w:rPr>
            </w:pPr>
            <w:r w:rsidRPr="007A4710">
              <w:rPr>
                <w:sz w:val="18"/>
              </w:rPr>
              <w:t>2014</w:t>
            </w:r>
          </w:p>
        </w:tc>
        <w:tc>
          <w:tcPr>
            <w:tcW w:w="1000" w:type="pct"/>
          </w:tcPr>
          <w:p w:rsidR="005370E0" w:rsidRPr="007A4710" w:rsidRDefault="005370E0" w:rsidP="005370E0">
            <w:pPr>
              <w:pStyle w:val="Tabele"/>
              <w:rPr>
                <w:sz w:val="18"/>
              </w:rPr>
            </w:pPr>
            <w:r w:rsidRPr="007A4710">
              <w:rPr>
                <w:sz w:val="18"/>
              </w:rPr>
              <w:t>DM</w:t>
            </w:r>
          </w:p>
        </w:tc>
        <w:tc>
          <w:tcPr>
            <w:tcW w:w="1000" w:type="pct"/>
          </w:tcPr>
          <w:p w:rsidR="005370E0" w:rsidRPr="007A4710" w:rsidRDefault="005370E0" w:rsidP="005370E0">
            <w:pPr>
              <w:pStyle w:val="Tabele"/>
              <w:rPr>
                <w:sz w:val="18"/>
              </w:rPr>
            </w:pPr>
            <w:r w:rsidRPr="007A4710">
              <w:rPr>
                <w:sz w:val="18"/>
              </w:rPr>
              <w:t>391.000.00</w:t>
            </w:r>
          </w:p>
        </w:tc>
      </w:tr>
      <w:tr w:rsidR="005370E0" w:rsidRPr="007A4710">
        <w:tblPrEx>
          <w:tblCellMar>
            <w:top w:w="0" w:type="dxa"/>
            <w:bottom w:w="0" w:type="dxa"/>
          </w:tblCellMar>
        </w:tblPrEx>
        <w:tc>
          <w:tcPr>
            <w:tcW w:w="1000" w:type="pct"/>
          </w:tcPr>
          <w:p w:rsidR="005370E0" w:rsidRPr="007A4710" w:rsidRDefault="005370E0" w:rsidP="005370E0">
            <w:pPr>
              <w:pStyle w:val="Tabele"/>
              <w:rPr>
                <w:sz w:val="18"/>
              </w:rPr>
            </w:pPr>
            <w:r w:rsidRPr="007A4710">
              <w:rPr>
                <w:sz w:val="18"/>
              </w:rPr>
              <w:t>9</w:t>
            </w:r>
          </w:p>
        </w:tc>
        <w:tc>
          <w:tcPr>
            <w:tcW w:w="1000" w:type="pct"/>
          </w:tcPr>
          <w:p w:rsidR="005370E0" w:rsidRPr="007A4710" w:rsidRDefault="005370E0" w:rsidP="005370E0">
            <w:pPr>
              <w:pStyle w:val="Tabele"/>
              <w:rPr>
                <w:sz w:val="18"/>
              </w:rPr>
            </w:pPr>
            <w:r w:rsidRPr="007A4710">
              <w:rPr>
                <w:sz w:val="18"/>
              </w:rPr>
              <w:t xml:space="preserve">30 Qershor </w:t>
            </w:r>
          </w:p>
        </w:tc>
        <w:tc>
          <w:tcPr>
            <w:tcW w:w="1000" w:type="pct"/>
          </w:tcPr>
          <w:p w:rsidR="005370E0" w:rsidRPr="007A4710" w:rsidRDefault="005370E0" w:rsidP="005370E0">
            <w:pPr>
              <w:pStyle w:val="Tabele"/>
              <w:rPr>
                <w:sz w:val="18"/>
              </w:rPr>
            </w:pPr>
            <w:r w:rsidRPr="007A4710">
              <w:rPr>
                <w:sz w:val="18"/>
              </w:rPr>
              <w:t>2015</w:t>
            </w:r>
          </w:p>
        </w:tc>
        <w:tc>
          <w:tcPr>
            <w:tcW w:w="1000" w:type="pct"/>
          </w:tcPr>
          <w:p w:rsidR="005370E0" w:rsidRPr="007A4710" w:rsidRDefault="005370E0" w:rsidP="005370E0">
            <w:pPr>
              <w:pStyle w:val="Tabele"/>
              <w:rPr>
                <w:sz w:val="18"/>
              </w:rPr>
            </w:pPr>
            <w:r w:rsidRPr="007A4710">
              <w:rPr>
                <w:sz w:val="18"/>
              </w:rPr>
              <w:t>DM</w:t>
            </w:r>
          </w:p>
        </w:tc>
        <w:tc>
          <w:tcPr>
            <w:tcW w:w="1000" w:type="pct"/>
          </w:tcPr>
          <w:p w:rsidR="005370E0" w:rsidRPr="007A4710" w:rsidRDefault="005370E0" w:rsidP="005370E0">
            <w:pPr>
              <w:pStyle w:val="Tabele"/>
              <w:rPr>
                <w:sz w:val="18"/>
              </w:rPr>
            </w:pPr>
            <w:r w:rsidRPr="007A4710">
              <w:rPr>
                <w:sz w:val="18"/>
              </w:rPr>
              <w:t>391.000.00</w:t>
            </w:r>
          </w:p>
        </w:tc>
      </w:tr>
      <w:tr w:rsidR="005370E0" w:rsidRPr="007A4710">
        <w:tblPrEx>
          <w:tblCellMar>
            <w:top w:w="0" w:type="dxa"/>
            <w:bottom w:w="0" w:type="dxa"/>
          </w:tblCellMar>
        </w:tblPrEx>
        <w:tc>
          <w:tcPr>
            <w:tcW w:w="1000" w:type="pct"/>
            <w:tcBorders>
              <w:bottom w:val="nil"/>
            </w:tcBorders>
          </w:tcPr>
          <w:p w:rsidR="005370E0" w:rsidRPr="007A4710" w:rsidRDefault="005370E0" w:rsidP="005370E0">
            <w:pPr>
              <w:pStyle w:val="Tabele"/>
              <w:rPr>
                <w:sz w:val="18"/>
              </w:rPr>
            </w:pPr>
            <w:r w:rsidRPr="007A4710">
              <w:rPr>
                <w:sz w:val="18"/>
              </w:rPr>
              <w:t>11</w:t>
            </w:r>
          </w:p>
        </w:tc>
        <w:tc>
          <w:tcPr>
            <w:tcW w:w="1000" w:type="pct"/>
            <w:tcBorders>
              <w:bottom w:val="nil"/>
            </w:tcBorders>
          </w:tcPr>
          <w:p w:rsidR="005370E0" w:rsidRPr="007A4710" w:rsidRDefault="005370E0" w:rsidP="005370E0">
            <w:pPr>
              <w:pStyle w:val="Tabele"/>
              <w:rPr>
                <w:sz w:val="18"/>
              </w:rPr>
            </w:pPr>
            <w:r w:rsidRPr="007A4710">
              <w:rPr>
                <w:sz w:val="18"/>
              </w:rPr>
              <w:t xml:space="preserve">30 Qershor </w:t>
            </w:r>
          </w:p>
        </w:tc>
        <w:tc>
          <w:tcPr>
            <w:tcW w:w="1000" w:type="pct"/>
            <w:tcBorders>
              <w:bottom w:val="nil"/>
            </w:tcBorders>
          </w:tcPr>
          <w:p w:rsidR="005370E0" w:rsidRPr="007A4710" w:rsidRDefault="005370E0" w:rsidP="005370E0">
            <w:pPr>
              <w:pStyle w:val="Tabele"/>
              <w:rPr>
                <w:sz w:val="18"/>
              </w:rPr>
            </w:pPr>
            <w:r w:rsidRPr="007A4710">
              <w:rPr>
                <w:sz w:val="18"/>
              </w:rPr>
              <w:t>2016</w:t>
            </w:r>
          </w:p>
        </w:tc>
        <w:tc>
          <w:tcPr>
            <w:tcW w:w="1000" w:type="pct"/>
            <w:tcBorders>
              <w:bottom w:val="nil"/>
            </w:tcBorders>
          </w:tcPr>
          <w:p w:rsidR="005370E0" w:rsidRPr="007A4710" w:rsidRDefault="005370E0" w:rsidP="005370E0">
            <w:pPr>
              <w:pStyle w:val="Tabele"/>
              <w:rPr>
                <w:sz w:val="18"/>
              </w:rPr>
            </w:pPr>
            <w:r w:rsidRPr="007A4710">
              <w:rPr>
                <w:sz w:val="18"/>
              </w:rPr>
              <w:t>DM</w:t>
            </w:r>
          </w:p>
        </w:tc>
        <w:tc>
          <w:tcPr>
            <w:tcW w:w="1000" w:type="pct"/>
            <w:tcBorders>
              <w:bottom w:val="nil"/>
            </w:tcBorders>
          </w:tcPr>
          <w:p w:rsidR="005370E0" w:rsidRPr="007A4710" w:rsidRDefault="005370E0" w:rsidP="005370E0">
            <w:pPr>
              <w:pStyle w:val="Tabele"/>
              <w:rPr>
                <w:sz w:val="18"/>
              </w:rPr>
            </w:pPr>
            <w:r w:rsidRPr="007A4710">
              <w:rPr>
                <w:sz w:val="18"/>
              </w:rPr>
              <w:t>391.000.00</w:t>
            </w:r>
          </w:p>
        </w:tc>
      </w:tr>
      <w:tr w:rsidR="005370E0" w:rsidRPr="007A4710">
        <w:tblPrEx>
          <w:tblCellMar>
            <w:top w:w="0" w:type="dxa"/>
            <w:bottom w:w="0" w:type="dxa"/>
          </w:tblCellMar>
        </w:tblPrEx>
        <w:tc>
          <w:tcPr>
            <w:tcW w:w="1000" w:type="pct"/>
            <w:tcBorders>
              <w:bottom w:val="nil"/>
            </w:tcBorders>
          </w:tcPr>
          <w:p w:rsidR="005370E0" w:rsidRPr="007A4710" w:rsidRDefault="005370E0" w:rsidP="005370E0">
            <w:pPr>
              <w:pStyle w:val="Tabele"/>
              <w:rPr>
                <w:sz w:val="18"/>
              </w:rPr>
            </w:pPr>
            <w:r w:rsidRPr="007A4710">
              <w:rPr>
                <w:sz w:val="18"/>
              </w:rPr>
              <w:lastRenderedPageBreak/>
              <w:t>10</w:t>
            </w:r>
          </w:p>
        </w:tc>
        <w:tc>
          <w:tcPr>
            <w:tcW w:w="1000" w:type="pct"/>
            <w:tcBorders>
              <w:bottom w:val="nil"/>
            </w:tcBorders>
          </w:tcPr>
          <w:p w:rsidR="005370E0" w:rsidRPr="007A4710" w:rsidRDefault="005370E0" w:rsidP="005370E0">
            <w:pPr>
              <w:pStyle w:val="Tabele"/>
              <w:rPr>
                <w:sz w:val="18"/>
              </w:rPr>
            </w:pPr>
            <w:r w:rsidRPr="007A4710">
              <w:rPr>
                <w:sz w:val="18"/>
              </w:rPr>
              <w:t xml:space="preserve">30 Dhjetor </w:t>
            </w:r>
          </w:p>
        </w:tc>
        <w:tc>
          <w:tcPr>
            <w:tcW w:w="1000" w:type="pct"/>
            <w:tcBorders>
              <w:bottom w:val="nil"/>
            </w:tcBorders>
          </w:tcPr>
          <w:p w:rsidR="005370E0" w:rsidRPr="007A4710" w:rsidRDefault="005370E0" w:rsidP="005370E0">
            <w:pPr>
              <w:pStyle w:val="Tabele"/>
              <w:rPr>
                <w:sz w:val="18"/>
              </w:rPr>
            </w:pPr>
            <w:r w:rsidRPr="007A4710">
              <w:rPr>
                <w:sz w:val="18"/>
              </w:rPr>
              <w:t>2015</w:t>
            </w:r>
          </w:p>
        </w:tc>
        <w:tc>
          <w:tcPr>
            <w:tcW w:w="1000" w:type="pct"/>
            <w:tcBorders>
              <w:bottom w:val="nil"/>
            </w:tcBorders>
          </w:tcPr>
          <w:p w:rsidR="005370E0" w:rsidRPr="007A4710" w:rsidRDefault="005370E0" w:rsidP="005370E0">
            <w:pPr>
              <w:pStyle w:val="Tabele"/>
              <w:rPr>
                <w:sz w:val="18"/>
              </w:rPr>
            </w:pPr>
            <w:r w:rsidRPr="007A4710">
              <w:rPr>
                <w:sz w:val="18"/>
              </w:rPr>
              <w:t>DM</w:t>
            </w:r>
          </w:p>
        </w:tc>
        <w:tc>
          <w:tcPr>
            <w:tcW w:w="1000" w:type="pct"/>
            <w:tcBorders>
              <w:bottom w:val="nil"/>
            </w:tcBorders>
          </w:tcPr>
          <w:p w:rsidR="005370E0" w:rsidRPr="007A4710" w:rsidRDefault="005370E0" w:rsidP="005370E0">
            <w:pPr>
              <w:pStyle w:val="Tabele"/>
              <w:rPr>
                <w:sz w:val="18"/>
              </w:rPr>
            </w:pPr>
            <w:r w:rsidRPr="007A4710">
              <w:rPr>
                <w:sz w:val="18"/>
              </w:rPr>
              <w:t>391.000.00</w:t>
            </w:r>
          </w:p>
        </w:tc>
      </w:tr>
      <w:tr w:rsidR="005370E0" w:rsidRPr="007A4710">
        <w:tblPrEx>
          <w:tblCellMar>
            <w:top w:w="0" w:type="dxa"/>
            <w:bottom w:w="0" w:type="dxa"/>
          </w:tblCellMar>
        </w:tblPrEx>
        <w:tc>
          <w:tcPr>
            <w:tcW w:w="1000" w:type="pct"/>
          </w:tcPr>
          <w:p w:rsidR="005370E0" w:rsidRPr="007A4710" w:rsidRDefault="005370E0" w:rsidP="005370E0">
            <w:pPr>
              <w:pStyle w:val="Tabele"/>
              <w:rPr>
                <w:sz w:val="18"/>
              </w:rPr>
            </w:pPr>
            <w:r w:rsidRPr="007A4710">
              <w:rPr>
                <w:sz w:val="18"/>
              </w:rPr>
              <w:t>12</w:t>
            </w:r>
          </w:p>
        </w:tc>
        <w:tc>
          <w:tcPr>
            <w:tcW w:w="1000" w:type="pct"/>
          </w:tcPr>
          <w:p w:rsidR="005370E0" w:rsidRPr="007A4710" w:rsidRDefault="005370E0" w:rsidP="005370E0">
            <w:pPr>
              <w:pStyle w:val="Tabele"/>
              <w:rPr>
                <w:sz w:val="18"/>
              </w:rPr>
            </w:pPr>
            <w:r w:rsidRPr="007A4710">
              <w:rPr>
                <w:sz w:val="18"/>
              </w:rPr>
              <w:t xml:space="preserve">30 Qershor </w:t>
            </w:r>
          </w:p>
        </w:tc>
        <w:tc>
          <w:tcPr>
            <w:tcW w:w="1000" w:type="pct"/>
          </w:tcPr>
          <w:p w:rsidR="005370E0" w:rsidRPr="007A4710" w:rsidRDefault="005370E0" w:rsidP="005370E0">
            <w:pPr>
              <w:pStyle w:val="Tabele"/>
              <w:rPr>
                <w:sz w:val="18"/>
              </w:rPr>
            </w:pPr>
            <w:r w:rsidRPr="007A4710">
              <w:rPr>
                <w:sz w:val="18"/>
              </w:rPr>
              <w:t>2016</w:t>
            </w:r>
          </w:p>
        </w:tc>
        <w:tc>
          <w:tcPr>
            <w:tcW w:w="1000" w:type="pct"/>
          </w:tcPr>
          <w:p w:rsidR="005370E0" w:rsidRPr="007A4710" w:rsidRDefault="005370E0" w:rsidP="005370E0">
            <w:pPr>
              <w:pStyle w:val="Tabele"/>
              <w:rPr>
                <w:sz w:val="18"/>
              </w:rPr>
            </w:pPr>
            <w:r w:rsidRPr="007A4710">
              <w:rPr>
                <w:sz w:val="18"/>
              </w:rPr>
              <w:t>DM</w:t>
            </w:r>
          </w:p>
        </w:tc>
        <w:tc>
          <w:tcPr>
            <w:tcW w:w="1000" w:type="pct"/>
          </w:tcPr>
          <w:p w:rsidR="005370E0" w:rsidRPr="007A4710" w:rsidRDefault="005370E0" w:rsidP="005370E0">
            <w:pPr>
              <w:pStyle w:val="Tabele"/>
              <w:rPr>
                <w:sz w:val="18"/>
              </w:rPr>
            </w:pPr>
            <w:r w:rsidRPr="007A4710">
              <w:rPr>
                <w:sz w:val="18"/>
              </w:rPr>
              <w:t>391.000.00</w:t>
            </w:r>
          </w:p>
        </w:tc>
      </w:tr>
      <w:tr w:rsidR="005370E0" w:rsidRPr="007A4710">
        <w:tblPrEx>
          <w:tblCellMar>
            <w:top w:w="0" w:type="dxa"/>
            <w:bottom w:w="0" w:type="dxa"/>
          </w:tblCellMar>
        </w:tblPrEx>
        <w:tc>
          <w:tcPr>
            <w:tcW w:w="1000" w:type="pct"/>
          </w:tcPr>
          <w:p w:rsidR="005370E0" w:rsidRPr="007A4710" w:rsidRDefault="005370E0" w:rsidP="005370E0">
            <w:pPr>
              <w:pStyle w:val="Tabele"/>
              <w:rPr>
                <w:sz w:val="18"/>
              </w:rPr>
            </w:pPr>
            <w:r w:rsidRPr="007A4710">
              <w:rPr>
                <w:sz w:val="18"/>
              </w:rPr>
              <w:t>13</w:t>
            </w:r>
          </w:p>
        </w:tc>
        <w:tc>
          <w:tcPr>
            <w:tcW w:w="1000" w:type="pct"/>
          </w:tcPr>
          <w:p w:rsidR="005370E0" w:rsidRPr="007A4710" w:rsidRDefault="005370E0" w:rsidP="005370E0">
            <w:pPr>
              <w:pStyle w:val="Tabele"/>
              <w:rPr>
                <w:sz w:val="18"/>
              </w:rPr>
            </w:pPr>
            <w:r w:rsidRPr="007A4710">
              <w:rPr>
                <w:sz w:val="18"/>
              </w:rPr>
              <w:t xml:space="preserve">30 Dhjetor </w:t>
            </w:r>
          </w:p>
        </w:tc>
        <w:tc>
          <w:tcPr>
            <w:tcW w:w="1000" w:type="pct"/>
          </w:tcPr>
          <w:p w:rsidR="005370E0" w:rsidRPr="007A4710" w:rsidRDefault="005370E0" w:rsidP="005370E0">
            <w:pPr>
              <w:pStyle w:val="Tabele"/>
              <w:rPr>
                <w:sz w:val="18"/>
              </w:rPr>
            </w:pPr>
            <w:r w:rsidRPr="007A4710">
              <w:rPr>
                <w:sz w:val="18"/>
              </w:rPr>
              <w:t>2017</w:t>
            </w:r>
          </w:p>
        </w:tc>
        <w:tc>
          <w:tcPr>
            <w:tcW w:w="1000" w:type="pct"/>
          </w:tcPr>
          <w:p w:rsidR="005370E0" w:rsidRPr="007A4710" w:rsidRDefault="005370E0" w:rsidP="005370E0">
            <w:pPr>
              <w:pStyle w:val="Tabele"/>
              <w:rPr>
                <w:sz w:val="18"/>
              </w:rPr>
            </w:pPr>
            <w:r w:rsidRPr="007A4710">
              <w:rPr>
                <w:sz w:val="18"/>
              </w:rPr>
              <w:t>DM</w:t>
            </w:r>
          </w:p>
        </w:tc>
        <w:tc>
          <w:tcPr>
            <w:tcW w:w="1000" w:type="pct"/>
          </w:tcPr>
          <w:p w:rsidR="005370E0" w:rsidRPr="007A4710" w:rsidRDefault="005370E0" w:rsidP="005370E0">
            <w:pPr>
              <w:pStyle w:val="Tabele"/>
              <w:rPr>
                <w:sz w:val="18"/>
              </w:rPr>
            </w:pPr>
            <w:r w:rsidRPr="007A4710">
              <w:rPr>
                <w:sz w:val="18"/>
              </w:rPr>
              <w:t>391.000.00</w:t>
            </w:r>
          </w:p>
        </w:tc>
      </w:tr>
      <w:tr w:rsidR="005370E0" w:rsidRPr="007A4710">
        <w:tblPrEx>
          <w:tblCellMar>
            <w:top w:w="0" w:type="dxa"/>
            <w:bottom w:w="0" w:type="dxa"/>
          </w:tblCellMar>
        </w:tblPrEx>
        <w:tc>
          <w:tcPr>
            <w:tcW w:w="1000" w:type="pct"/>
          </w:tcPr>
          <w:p w:rsidR="005370E0" w:rsidRPr="007A4710" w:rsidRDefault="005370E0" w:rsidP="005370E0">
            <w:pPr>
              <w:pStyle w:val="Tabele"/>
              <w:rPr>
                <w:sz w:val="18"/>
              </w:rPr>
            </w:pPr>
            <w:r w:rsidRPr="007A4710">
              <w:rPr>
                <w:sz w:val="18"/>
              </w:rPr>
              <w:t>14</w:t>
            </w:r>
          </w:p>
        </w:tc>
        <w:tc>
          <w:tcPr>
            <w:tcW w:w="1000" w:type="pct"/>
          </w:tcPr>
          <w:p w:rsidR="005370E0" w:rsidRPr="007A4710" w:rsidRDefault="005370E0" w:rsidP="005370E0">
            <w:pPr>
              <w:pStyle w:val="Tabele"/>
              <w:rPr>
                <w:sz w:val="18"/>
              </w:rPr>
            </w:pPr>
            <w:r w:rsidRPr="007A4710">
              <w:rPr>
                <w:sz w:val="18"/>
              </w:rPr>
              <w:t xml:space="preserve">30 Qershor </w:t>
            </w:r>
          </w:p>
        </w:tc>
        <w:tc>
          <w:tcPr>
            <w:tcW w:w="1000" w:type="pct"/>
          </w:tcPr>
          <w:p w:rsidR="005370E0" w:rsidRPr="007A4710" w:rsidRDefault="005370E0" w:rsidP="005370E0">
            <w:pPr>
              <w:pStyle w:val="Tabele"/>
              <w:rPr>
                <w:sz w:val="18"/>
              </w:rPr>
            </w:pPr>
            <w:r w:rsidRPr="007A4710">
              <w:rPr>
                <w:sz w:val="18"/>
              </w:rPr>
              <w:t>2017</w:t>
            </w:r>
          </w:p>
        </w:tc>
        <w:tc>
          <w:tcPr>
            <w:tcW w:w="1000" w:type="pct"/>
          </w:tcPr>
          <w:p w:rsidR="005370E0" w:rsidRPr="007A4710" w:rsidRDefault="005370E0" w:rsidP="005370E0">
            <w:pPr>
              <w:pStyle w:val="Tabele"/>
              <w:rPr>
                <w:sz w:val="18"/>
              </w:rPr>
            </w:pPr>
            <w:r w:rsidRPr="007A4710">
              <w:rPr>
                <w:sz w:val="18"/>
              </w:rPr>
              <w:t>DM</w:t>
            </w:r>
          </w:p>
        </w:tc>
        <w:tc>
          <w:tcPr>
            <w:tcW w:w="1000" w:type="pct"/>
          </w:tcPr>
          <w:p w:rsidR="005370E0" w:rsidRPr="007A4710" w:rsidRDefault="005370E0" w:rsidP="005370E0">
            <w:pPr>
              <w:pStyle w:val="Tabele"/>
              <w:rPr>
                <w:sz w:val="18"/>
              </w:rPr>
            </w:pPr>
            <w:r w:rsidRPr="007A4710">
              <w:rPr>
                <w:sz w:val="18"/>
              </w:rPr>
              <w:t>391.000.00</w:t>
            </w:r>
          </w:p>
        </w:tc>
      </w:tr>
      <w:tr w:rsidR="005370E0" w:rsidRPr="007A4710">
        <w:tblPrEx>
          <w:tblCellMar>
            <w:top w:w="0" w:type="dxa"/>
            <w:bottom w:w="0" w:type="dxa"/>
          </w:tblCellMar>
        </w:tblPrEx>
        <w:tc>
          <w:tcPr>
            <w:tcW w:w="1000" w:type="pct"/>
          </w:tcPr>
          <w:p w:rsidR="005370E0" w:rsidRPr="007A4710" w:rsidRDefault="005370E0" w:rsidP="005370E0">
            <w:pPr>
              <w:pStyle w:val="Tabele"/>
              <w:rPr>
                <w:sz w:val="18"/>
              </w:rPr>
            </w:pPr>
            <w:r w:rsidRPr="007A4710">
              <w:rPr>
                <w:sz w:val="18"/>
              </w:rPr>
              <w:t>15</w:t>
            </w:r>
          </w:p>
        </w:tc>
        <w:tc>
          <w:tcPr>
            <w:tcW w:w="1000" w:type="pct"/>
          </w:tcPr>
          <w:p w:rsidR="005370E0" w:rsidRPr="007A4710" w:rsidRDefault="005370E0" w:rsidP="005370E0">
            <w:pPr>
              <w:pStyle w:val="Tabele"/>
              <w:rPr>
                <w:sz w:val="18"/>
              </w:rPr>
            </w:pPr>
            <w:r w:rsidRPr="007A4710">
              <w:rPr>
                <w:sz w:val="18"/>
              </w:rPr>
              <w:t xml:space="preserve">30 Dhjetor </w:t>
            </w:r>
          </w:p>
        </w:tc>
        <w:tc>
          <w:tcPr>
            <w:tcW w:w="1000" w:type="pct"/>
          </w:tcPr>
          <w:p w:rsidR="005370E0" w:rsidRPr="007A4710" w:rsidRDefault="005370E0" w:rsidP="005370E0">
            <w:pPr>
              <w:pStyle w:val="Tabele"/>
              <w:rPr>
                <w:sz w:val="18"/>
              </w:rPr>
            </w:pPr>
            <w:r w:rsidRPr="007A4710">
              <w:rPr>
                <w:sz w:val="18"/>
              </w:rPr>
              <w:t>2018</w:t>
            </w:r>
          </w:p>
        </w:tc>
        <w:tc>
          <w:tcPr>
            <w:tcW w:w="1000" w:type="pct"/>
          </w:tcPr>
          <w:p w:rsidR="005370E0" w:rsidRPr="007A4710" w:rsidRDefault="005370E0" w:rsidP="005370E0">
            <w:pPr>
              <w:pStyle w:val="Tabele"/>
              <w:rPr>
                <w:sz w:val="18"/>
              </w:rPr>
            </w:pPr>
            <w:r w:rsidRPr="007A4710">
              <w:rPr>
                <w:sz w:val="18"/>
              </w:rPr>
              <w:t>DM</w:t>
            </w:r>
          </w:p>
        </w:tc>
        <w:tc>
          <w:tcPr>
            <w:tcW w:w="1000" w:type="pct"/>
          </w:tcPr>
          <w:p w:rsidR="005370E0" w:rsidRPr="007A4710" w:rsidRDefault="005370E0" w:rsidP="005370E0">
            <w:pPr>
              <w:pStyle w:val="Tabele"/>
              <w:rPr>
                <w:sz w:val="18"/>
              </w:rPr>
            </w:pPr>
            <w:r w:rsidRPr="007A4710">
              <w:rPr>
                <w:sz w:val="18"/>
              </w:rPr>
              <w:t>391.000.00</w:t>
            </w:r>
          </w:p>
        </w:tc>
      </w:tr>
      <w:tr w:rsidR="005370E0" w:rsidRPr="007A4710">
        <w:tblPrEx>
          <w:tblCellMar>
            <w:top w:w="0" w:type="dxa"/>
            <w:bottom w:w="0" w:type="dxa"/>
          </w:tblCellMar>
        </w:tblPrEx>
        <w:tc>
          <w:tcPr>
            <w:tcW w:w="1000" w:type="pct"/>
          </w:tcPr>
          <w:p w:rsidR="005370E0" w:rsidRPr="007A4710" w:rsidRDefault="005370E0" w:rsidP="005370E0">
            <w:pPr>
              <w:pStyle w:val="Tabele"/>
              <w:rPr>
                <w:sz w:val="18"/>
              </w:rPr>
            </w:pPr>
            <w:r w:rsidRPr="007A4710">
              <w:rPr>
                <w:sz w:val="18"/>
              </w:rPr>
              <w:t xml:space="preserve">16 </w:t>
            </w:r>
          </w:p>
        </w:tc>
        <w:tc>
          <w:tcPr>
            <w:tcW w:w="1000" w:type="pct"/>
          </w:tcPr>
          <w:p w:rsidR="005370E0" w:rsidRPr="007A4710" w:rsidRDefault="005370E0" w:rsidP="005370E0">
            <w:pPr>
              <w:pStyle w:val="Tabele"/>
              <w:rPr>
                <w:sz w:val="18"/>
              </w:rPr>
            </w:pPr>
            <w:r w:rsidRPr="007A4710">
              <w:rPr>
                <w:sz w:val="18"/>
              </w:rPr>
              <w:t xml:space="preserve">30 Qershor </w:t>
            </w:r>
          </w:p>
        </w:tc>
        <w:tc>
          <w:tcPr>
            <w:tcW w:w="1000" w:type="pct"/>
          </w:tcPr>
          <w:p w:rsidR="005370E0" w:rsidRPr="007A4710" w:rsidRDefault="005370E0" w:rsidP="005370E0">
            <w:pPr>
              <w:pStyle w:val="Tabele"/>
              <w:rPr>
                <w:sz w:val="18"/>
              </w:rPr>
            </w:pPr>
            <w:r w:rsidRPr="007A4710">
              <w:rPr>
                <w:sz w:val="18"/>
              </w:rPr>
              <w:t>2018</w:t>
            </w:r>
          </w:p>
        </w:tc>
        <w:tc>
          <w:tcPr>
            <w:tcW w:w="1000" w:type="pct"/>
          </w:tcPr>
          <w:p w:rsidR="005370E0" w:rsidRPr="007A4710" w:rsidRDefault="005370E0" w:rsidP="005370E0">
            <w:pPr>
              <w:pStyle w:val="Tabele"/>
              <w:rPr>
                <w:sz w:val="18"/>
              </w:rPr>
            </w:pPr>
            <w:r w:rsidRPr="007A4710">
              <w:rPr>
                <w:sz w:val="18"/>
              </w:rPr>
              <w:t>DM</w:t>
            </w:r>
          </w:p>
        </w:tc>
        <w:tc>
          <w:tcPr>
            <w:tcW w:w="1000" w:type="pct"/>
          </w:tcPr>
          <w:p w:rsidR="005370E0" w:rsidRPr="007A4710" w:rsidRDefault="005370E0" w:rsidP="005370E0">
            <w:pPr>
              <w:pStyle w:val="Tabele"/>
              <w:rPr>
                <w:sz w:val="18"/>
              </w:rPr>
            </w:pPr>
            <w:r w:rsidRPr="007A4710">
              <w:rPr>
                <w:sz w:val="18"/>
              </w:rPr>
              <w:t>391.000.00</w:t>
            </w:r>
          </w:p>
        </w:tc>
      </w:tr>
      <w:tr w:rsidR="005370E0" w:rsidRPr="007A4710">
        <w:tblPrEx>
          <w:tblCellMar>
            <w:top w:w="0" w:type="dxa"/>
            <w:bottom w:w="0" w:type="dxa"/>
          </w:tblCellMar>
        </w:tblPrEx>
        <w:tc>
          <w:tcPr>
            <w:tcW w:w="1000" w:type="pct"/>
          </w:tcPr>
          <w:p w:rsidR="005370E0" w:rsidRPr="007A4710" w:rsidRDefault="005370E0" w:rsidP="005370E0">
            <w:pPr>
              <w:pStyle w:val="Tabele"/>
              <w:rPr>
                <w:sz w:val="18"/>
              </w:rPr>
            </w:pPr>
            <w:r w:rsidRPr="007A4710">
              <w:rPr>
                <w:sz w:val="18"/>
              </w:rPr>
              <w:t>17</w:t>
            </w:r>
          </w:p>
        </w:tc>
        <w:tc>
          <w:tcPr>
            <w:tcW w:w="1000" w:type="pct"/>
          </w:tcPr>
          <w:p w:rsidR="005370E0" w:rsidRPr="007A4710" w:rsidRDefault="005370E0" w:rsidP="005370E0">
            <w:pPr>
              <w:pStyle w:val="Tabele"/>
              <w:rPr>
                <w:sz w:val="18"/>
              </w:rPr>
            </w:pPr>
            <w:r w:rsidRPr="007A4710">
              <w:rPr>
                <w:sz w:val="18"/>
              </w:rPr>
              <w:t>30 Dhjetor</w:t>
            </w:r>
          </w:p>
        </w:tc>
        <w:tc>
          <w:tcPr>
            <w:tcW w:w="1000" w:type="pct"/>
          </w:tcPr>
          <w:p w:rsidR="005370E0" w:rsidRPr="007A4710" w:rsidRDefault="005370E0" w:rsidP="005370E0">
            <w:pPr>
              <w:pStyle w:val="Tabele"/>
              <w:rPr>
                <w:sz w:val="18"/>
              </w:rPr>
            </w:pPr>
            <w:r w:rsidRPr="007A4710">
              <w:rPr>
                <w:sz w:val="18"/>
              </w:rPr>
              <w:t>2019</w:t>
            </w:r>
          </w:p>
        </w:tc>
        <w:tc>
          <w:tcPr>
            <w:tcW w:w="1000" w:type="pct"/>
          </w:tcPr>
          <w:p w:rsidR="005370E0" w:rsidRPr="007A4710" w:rsidRDefault="005370E0" w:rsidP="005370E0">
            <w:pPr>
              <w:pStyle w:val="Tabele"/>
              <w:rPr>
                <w:sz w:val="18"/>
              </w:rPr>
            </w:pPr>
            <w:r w:rsidRPr="007A4710">
              <w:rPr>
                <w:sz w:val="18"/>
              </w:rPr>
              <w:t>DM</w:t>
            </w:r>
          </w:p>
        </w:tc>
        <w:tc>
          <w:tcPr>
            <w:tcW w:w="1000" w:type="pct"/>
          </w:tcPr>
          <w:p w:rsidR="005370E0" w:rsidRPr="007A4710" w:rsidRDefault="005370E0" w:rsidP="005370E0">
            <w:pPr>
              <w:pStyle w:val="Tabele"/>
              <w:rPr>
                <w:sz w:val="18"/>
              </w:rPr>
            </w:pPr>
            <w:r w:rsidRPr="007A4710">
              <w:rPr>
                <w:sz w:val="18"/>
              </w:rPr>
              <w:t>391.000.00</w:t>
            </w:r>
          </w:p>
        </w:tc>
      </w:tr>
      <w:tr w:rsidR="005370E0" w:rsidRPr="007A4710">
        <w:tblPrEx>
          <w:tblCellMar>
            <w:top w:w="0" w:type="dxa"/>
            <w:bottom w:w="0" w:type="dxa"/>
          </w:tblCellMar>
        </w:tblPrEx>
        <w:tc>
          <w:tcPr>
            <w:tcW w:w="1000" w:type="pct"/>
          </w:tcPr>
          <w:p w:rsidR="005370E0" w:rsidRPr="007A4710" w:rsidRDefault="005370E0" w:rsidP="005370E0">
            <w:pPr>
              <w:pStyle w:val="Tabele"/>
              <w:rPr>
                <w:sz w:val="18"/>
              </w:rPr>
            </w:pPr>
            <w:r w:rsidRPr="007A4710">
              <w:rPr>
                <w:sz w:val="18"/>
              </w:rPr>
              <w:t>18</w:t>
            </w:r>
          </w:p>
        </w:tc>
        <w:tc>
          <w:tcPr>
            <w:tcW w:w="1000" w:type="pct"/>
          </w:tcPr>
          <w:p w:rsidR="005370E0" w:rsidRPr="007A4710" w:rsidRDefault="005370E0" w:rsidP="005370E0">
            <w:pPr>
              <w:pStyle w:val="Tabele"/>
              <w:rPr>
                <w:sz w:val="18"/>
              </w:rPr>
            </w:pPr>
            <w:r w:rsidRPr="007A4710">
              <w:rPr>
                <w:sz w:val="18"/>
              </w:rPr>
              <w:t xml:space="preserve">30 Qershor </w:t>
            </w:r>
          </w:p>
        </w:tc>
        <w:tc>
          <w:tcPr>
            <w:tcW w:w="1000" w:type="pct"/>
          </w:tcPr>
          <w:p w:rsidR="005370E0" w:rsidRPr="007A4710" w:rsidRDefault="005370E0" w:rsidP="005370E0">
            <w:pPr>
              <w:pStyle w:val="Tabele"/>
              <w:rPr>
                <w:sz w:val="18"/>
              </w:rPr>
            </w:pPr>
            <w:r w:rsidRPr="007A4710">
              <w:rPr>
                <w:sz w:val="18"/>
              </w:rPr>
              <w:t>2019</w:t>
            </w:r>
          </w:p>
        </w:tc>
        <w:tc>
          <w:tcPr>
            <w:tcW w:w="1000" w:type="pct"/>
          </w:tcPr>
          <w:p w:rsidR="005370E0" w:rsidRPr="007A4710" w:rsidRDefault="005370E0" w:rsidP="005370E0">
            <w:pPr>
              <w:pStyle w:val="Tabele"/>
              <w:rPr>
                <w:sz w:val="18"/>
              </w:rPr>
            </w:pPr>
            <w:r w:rsidRPr="007A4710">
              <w:rPr>
                <w:sz w:val="18"/>
              </w:rPr>
              <w:t>DM</w:t>
            </w:r>
          </w:p>
        </w:tc>
        <w:tc>
          <w:tcPr>
            <w:tcW w:w="1000" w:type="pct"/>
          </w:tcPr>
          <w:p w:rsidR="005370E0" w:rsidRPr="007A4710" w:rsidRDefault="005370E0" w:rsidP="005370E0">
            <w:pPr>
              <w:pStyle w:val="Tabele"/>
              <w:rPr>
                <w:sz w:val="18"/>
              </w:rPr>
            </w:pPr>
            <w:r w:rsidRPr="007A4710">
              <w:rPr>
                <w:sz w:val="18"/>
              </w:rPr>
              <w:t>391.000.00</w:t>
            </w:r>
          </w:p>
        </w:tc>
      </w:tr>
      <w:tr w:rsidR="005370E0" w:rsidRPr="007A4710">
        <w:tblPrEx>
          <w:tblCellMar>
            <w:top w:w="0" w:type="dxa"/>
            <w:bottom w:w="0" w:type="dxa"/>
          </w:tblCellMar>
        </w:tblPrEx>
        <w:tc>
          <w:tcPr>
            <w:tcW w:w="1000" w:type="pct"/>
          </w:tcPr>
          <w:p w:rsidR="005370E0" w:rsidRPr="007A4710" w:rsidRDefault="005370E0" w:rsidP="005370E0">
            <w:pPr>
              <w:pStyle w:val="Tabele"/>
              <w:rPr>
                <w:sz w:val="18"/>
              </w:rPr>
            </w:pPr>
            <w:r w:rsidRPr="007A4710">
              <w:rPr>
                <w:sz w:val="18"/>
              </w:rPr>
              <w:t>19</w:t>
            </w:r>
          </w:p>
        </w:tc>
        <w:tc>
          <w:tcPr>
            <w:tcW w:w="1000" w:type="pct"/>
          </w:tcPr>
          <w:p w:rsidR="005370E0" w:rsidRPr="007A4710" w:rsidRDefault="005370E0" w:rsidP="005370E0">
            <w:pPr>
              <w:pStyle w:val="Tabele"/>
              <w:rPr>
                <w:sz w:val="18"/>
              </w:rPr>
            </w:pPr>
            <w:r w:rsidRPr="007A4710">
              <w:rPr>
                <w:sz w:val="18"/>
              </w:rPr>
              <w:t xml:space="preserve">30 Dhjetor </w:t>
            </w:r>
          </w:p>
        </w:tc>
        <w:tc>
          <w:tcPr>
            <w:tcW w:w="1000" w:type="pct"/>
          </w:tcPr>
          <w:p w:rsidR="005370E0" w:rsidRPr="007A4710" w:rsidRDefault="005370E0" w:rsidP="005370E0">
            <w:pPr>
              <w:pStyle w:val="Tabele"/>
              <w:rPr>
                <w:sz w:val="18"/>
              </w:rPr>
            </w:pPr>
            <w:r w:rsidRPr="007A4710">
              <w:rPr>
                <w:sz w:val="18"/>
              </w:rPr>
              <w:t>2020</w:t>
            </w:r>
          </w:p>
        </w:tc>
        <w:tc>
          <w:tcPr>
            <w:tcW w:w="1000" w:type="pct"/>
          </w:tcPr>
          <w:p w:rsidR="005370E0" w:rsidRPr="007A4710" w:rsidRDefault="005370E0" w:rsidP="005370E0">
            <w:pPr>
              <w:pStyle w:val="Tabele"/>
              <w:rPr>
                <w:sz w:val="18"/>
              </w:rPr>
            </w:pPr>
            <w:r w:rsidRPr="007A4710">
              <w:rPr>
                <w:sz w:val="18"/>
              </w:rPr>
              <w:t>DM</w:t>
            </w:r>
          </w:p>
        </w:tc>
        <w:tc>
          <w:tcPr>
            <w:tcW w:w="1000" w:type="pct"/>
          </w:tcPr>
          <w:p w:rsidR="005370E0" w:rsidRPr="007A4710" w:rsidRDefault="005370E0" w:rsidP="005370E0">
            <w:pPr>
              <w:pStyle w:val="Tabele"/>
              <w:rPr>
                <w:sz w:val="18"/>
              </w:rPr>
            </w:pPr>
            <w:r w:rsidRPr="007A4710">
              <w:rPr>
                <w:sz w:val="18"/>
              </w:rPr>
              <w:t>391.000.00</w:t>
            </w:r>
          </w:p>
        </w:tc>
      </w:tr>
      <w:tr w:rsidR="005370E0" w:rsidRPr="007A4710">
        <w:tblPrEx>
          <w:tblCellMar>
            <w:top w:w="0" w:type="dxa"/>
            <w:bottom w:w="0" w:type="dxa"/>
          </w:tblCellMar>
        </w:tblPrEx>
        <w:tc>
          <w:tcPr>
            <w:tcW w:w="1000" w:type="pct"/>
          </w:tcPr>
          <w:p w:rsidR="005370E0" w:rsidRPr="007A4710" w:rsidRDefault="005370E0" w:rsidP="005370E0">
            <w:pPr>
              <w:pStyle w:val="Tabele"/>
              <w:rPr>
                <w:sz w:val="18"/>
              </w:rPr>
            </w:pPr>
            <w:r w:rsidRPr="007A4710">
              <w:rPr>
                <w:sz w:val="18"/>
              </w:rPr>
              <w:t>20</w:t>
            </w:r>
          </w:p>
        </w:tc>
        <w:tc>
          <w:tcPr>
            <w:tcW w:w="1000" w:type="pct"/>
          </w:tcPr>
          <w:p w:rsidR="005370E0" w:rsidRPr="007A4710" w:rsidRDefault="005370E0" w:rsidP="005370E0">
            <w:pPr>
              <w:pStyle w:val="Tabele"/>
              <w:rPr>
                <w:sz w:val="18"/>
              </w:rPr>
            </w:pPr>
            <w:r w:rsidRPr="007A4710">
              <w:rPr>
                <w:sz w:val="18"/>
              </w:rPr>
              <w:t xml:space="preserve">30 Qershor </w:t>
            </w:r>
          </w:p>
        </w:tc>
        <w:tc>
          <w:tcPr>
            <w:tcW w:w="1000" w:type="pct"/>
          </w:tcPr>
          <w:p w:rsidR="005370E0" w:rsidRPr="007A4710" w:rsidRDefault="005370E0" w:rsidP="005370E0">
            <w:pPr>
              <w:pStyle w:val="Tabele"/>
              <w:rPr>
                <w:sz w:val="18"/>
              </w:rPr>
            </w:pPr>
            <w:r w:rsidRPr="007A4710">
              <w:rPr>
                <w:sz w:val="18"/>
              </w:rPr>
              <w:t>2020</w:t>
            </w:r>
          </w:p>
        </w:tc>
        <w:tc>
          <w:tcPr>
            <w:tcW w:w="1000" w:type="pct"/>
          </w:tcPr>
          <w:p w:rsidR="005370E0" w:rsidRPr="007A4710" w:rsidRDefault="005370E0" w:rsidP="005370E0">
            <w:pPr>
              <w:pStyle w:val="Tabele"/>
              <w:rPr>
                <w:sz w:val="18"/>
              </w:rPr>
            </w:pPr>
            <w:r w:rsidRPr="007A4710">
              <w:rPr>
                <w:sz w:val="18"/>
              </w:rPr>
              <w:t>DM</w:t>
            </w:r>
          </w:p>
        </w:tc>
        <w:tc>
          <w:tcPr>
            <w:tcW w:w="1000" w:type="pct"/>
          </w:tcPr>
          <w:p w:rsidR="005370E0" w:rsidRPr="007A4710" w:rsidRDefault="005370E0" w:rsidP="005370E0">
            <w:pPr>
              <w:pStyle w:val="Tabele"/>
              <w:rPr>
                <w:sz w:val="18"/>
              </w:rPr>
            </w:pPr>
            <w:r w:rsidRPr="007A4710">
              <w:rPr>
                <w:sz w:val="18"/>
              </w:rPr>
              <w:t>391.000.00</w:t>
            </w:r>
          </w:p>
        </w:tc>
      </w:tr>
      <w:tr w:rsidR="005370E0" w:rsidRPr="007A4710">
        <w:tblPrEx>
          <w:tblCellMar>
            <w:top w:w="0" w:type="dxa"/>
            <w:bottom w:w="0" w:type="dxa"/>
          </w:tblCellMar>
        </w:tblPrEx>
        <w:tc>
          <w:tcPr>
            <w:tcW w:w="1000" w:type="pct"/>
          </w:tcPr>
          <w:p w:rsidR="005370E0" w:rsidRPr="007A4710" w:rsidRDefault="005370E0" w:rsidP="005370E0">
            <w:pPr>
              <w:pStyle w:val="Tabele"/>
              <w:rPr>
                <w:sz w:val="18"/>
              </w:rPr>
            </w:pPr>
            <w:r w:rsidRPr="007A4710">
              <w:rPr>
                <w:sz w:val="18"/>
              </w:rPr>
              <w:t>21</w:t>
            </w:r>
          </w:p>
        </w:tc>
        <w:tc>
          <w:tcPr>
            <w:tcW w:w="1000" w:type="pct"/>
          </w:tcPr>
          <w:p w:rsidR="005370E0" w:rsidRPr="007A4710" w:rsidRDefault="005370E0" w:rsidP="005370E0">
            <w:pPr>
              <w:pStyle w:val="Tabele"/>
              <w:rPr>
                <w:sz w:val="18"/>
              </w:rPr>
            </w:pPr>
            <w:r w:rsidRPr="007A4710">
              <w:rPr>
                <w:sz w:val="18"/>
              </w:rPr>
              <w:t xml:space="preserve">30 Dhjetor </w:t>
            </w:r>
          </w:p>
        </w:tc>
        <w:tc>
          <w:tcPr>
            <w:tcW w:w="1000" w:type="pct"/>
          </w:tcPr>
          <w:p w:rsidR="005370E0" w:rsidRPr="007A4710" w:rsidRDefault="005370E0" w:rsidP="005370E0">
            <w:pPr>
              <w:pStyle w:val="Tabele"/>
              <w:rPr>
                <w:sz w:val="18"/>
              </w:rPr>
            </w:pPr>
            <w:r w:rsidRPr="007A4710">
              <w:rPr>
                <w:sz w:val="18"/>
              </w:rPr>
              <w:t>2021</w:t>
            </w:r>
          </w:p>
        </w:tc>
        <w:tc>
          <w:tcPr>
            <w:tcW w:w="1000" w:type="pct"/>
          </w:tcPr>
          <w:p w:rsidR="005370E0" w:rsidRPr="007A4710" w:rsidRDefault="005370E0" w:rsidP="005370E0">
            <w:pPr>
              <w:pStyle w:val="Tabele"/>
              <w:rPr>
                <w:sz w:val="18"/>
              </w:rPr>
            </w:pPr>
            <w:r w:rsidRPr="007A4710">
              <w:rPr>
                <w:sz w:val="18"/>
              </w:rPr>
              <w:t>DM</w:t>
            </w:r>
          </w:p>
        </w:tc>
        <w:tc>
          <w:tcPr>
            <w:tcW w:w="1000" w:type="pct"/>
          </w:tcPr>
          <w:p w:rsidR="005370E0" w:rsidRPr="007A4710" w:rsidRDefault="005370E0" w:rsidP="005370E0">
            <w:pPr>
              <w:pStyle w:val="Tabele"/>
              <w:rPr>
                <w:sz w:val="18"/>
              </w:rPr>
            </w:pPr>
            <w:r w:rsidRPr="007A4710">
              <w:rPr>
                <w:sz w:val="18"/>
              </w:rPr>
              <w:t>392.000.00</w:t>
            </w:r>
          </w:p>
        </w:tc>
      </w:tr>
      <w:tr w:rsidR="005370E0" w:rsidRPr="007A4710">
        <w:tblPrEx>
          <w:tblCellMar>
            <w:top w:w="0" w:type="dxa"/>
            <w:bottom w:w="0" w:type="dxa"/>
          </w:tblCellMar>
        </w:tblPrEx>
        <w:tc>
          <w:tcPr>
            <w:tcW w:w="1000" w:type="pct"/>
          </w:tcPr>
          <w:p w:rsidR="005370E0" w:rsidRPr="007A4710" w:rsidRDefault="005370E0" w:rsidP="005370E0">
            <w:pPr>
              <w:pStyle w:val="Tabele"/>
              <w:rPr>
                <w:sz w:val="18"/>
              </w:rPr>
            </w:pPr>
            <w:r w:rsidRPr="007A4710">
              <w:rPr>
                <w:sz w:val="18"/>
              </w:rPr>
              <w:t>22</w:t>
            </w:r>
          </w:p>
        </w:tc>
        <w:tc>
          <w:tcPr>
            <w:tcW w:w="1000" w:type="pct"/>
          </w:tcPr>
          <w:p w:rsidR="005370E0" w:rsidRPr="007A4710" w:rsidRDefault="005370E0" w:rsidP="005370E0">
            <w:pPr>
              <w:pStyle w:val="Tabele"/>
              <w:rPr>
                <w:sz w:val="18"/>
              </w:rPr>
            </w:pPr>
            <w:r w:rsidRPr="007A4710">
              <w:rPr>
                <w:sz w:val="18"/>
              </w:rPr>
              <w:t>30Qershor</w:t>
            </w:r>
          </w:p>
        </w:tc>
        <w:tc>
          <w:tcPr>
            <w:tcW w:w="1000" w:type="pct"/>
          </w:tcPr>
          <w:p w:rsidR="005370E0" w:rsidRPr="007A4710" w:rsidRDefault="005370E0" w:rsidP="005370E0">
            <w:pPr>
              <w:pStyle w:val="Tabele"/>
              <w:rPr>
                <w:sz w:val="18"/>
              </w:rPr>
            </w:pPr>
            <w:r w:rsidRPr="007A4710">
              <w:rPr>
                <w:sz w:val="18"/>
              </w:rPr>
              <w:t>2021</w:t>
            </w:r>
          </w:p>
        </w:tc>
        <w:tc>
          <w:tcPr>
            <w:tcW w:w="1000" w:type="pct"/>
          </w:tcPr>
          <w:p w:rsidR="005370E0" w:rsidRPr="007A4710" w:rsidRDefault="005370E0" w:rsidP="005370E0">
            <w:pPr>
              <w:pStyle w:val="Tabele"/>
              <w:rPr>
                <w:sz w:val="18"/>
              </w:rPr>
            </w:pPr>
            <w:r w:rsidRPr="007A4710">
              <w:rPr>
                <w:sz w:val="18"/>
              </w:rPr>
              <w:t>DM</w:t>
            </w:r>
          </w:p>
        </w:tc>
        <w:tc>
          <w:tcPr>
            <w:tcW w:w="1000" w:type="pct"/>
          </w:tcPr>
          <w:p w:rsidR="005370E0" w:rsidRPr="007A4710" w:rsidRDefault="005370E0" w:rsidP="005370E0">
            <w:pPr>
              <w:pStyle w:val="Tabele"/>
              <w:rPr>
                <w:sz w:val="18"/>
              </w:rPr>
            </w:pPr>
            <w:r w:rsidRPr="007A4710">
              <w:rPr>
                <w:sz w:val="18"/>
              </w:rPr>
              <w:t>392.000.00</w:t>
            </w:r>
          </w:p>
        </w:tc>
      </w:tr>
      <w:tr w:rsidR="005370E0" w:rsidRPr="007A4710">
        <w:tblPrEx>
          <w:tblCellMar>
            <w:top w:w="0" w:type="dxa"/>
            <w:bottom w:w="0" w:type="dxa"/>
          </w:tblCellMar>
        </w:tblPrEx>
        <w:tc>
          <w:tcPr>
            <w:tcW w:w="1000" w:type="pct"/>
          </w:tcPr>
          <w:p w:rsidR="005370E0" w:rsidRPr="007A4710" w:rsidRDefault="005370E0" w:rsidP="005370E0">
            <w:pPr>
              <w:pStyle w:val="Tabele"/>
              <w:rPr>
                <w:sz w:val="18"/>
              </w:rPr>
            </w:pPr>
            <w:r w:rsidRPr="007A4710">
              <w:rPr>
                <w:sz w:val="18"/>
              </w:rPr>
              <w:t>23</w:t>
            </w:r>
          </w:p>
        </w:tc>
        <w:tc>
          <w:tcPr>
            <w:tcW w:w="1000" w:type="pct"/>
          </w:tcPr>
          <w:p w:rsidR="005370E0" w:rsidRPr="007A4710" w:rsidRDefault="005370E0" w:rsidP="005370E0">
            <w:pPr>
              <w:pStyle w:val="Tabele"/>
              <w:rPr>
                <w:sz w:val="18"/>
              </w:rPr>
            </w:pPr>
            <w:r w:rsidRPr="007A4710">
              <w:rPr>
                <w:sz w:val="18"/>
              </w:rPr>
              <w:t>30Dhjetor</w:t>
            </w:r>
          </w:p>
        </w:tc>
        <w:tc>
          <w:tcPr>
            <w:tcW w:w="1000" w:type="pct"/>
          </w:tcPr>
          <w:p w:rsidR="005370E0" w:rsidRPr="007A4710" w:rsidRDefault="005370E0" w:rsidP="005370E0">
            <w:pPr>
              <w:pStyle w:val="Tabele"/>
              <w:rPr>
                <w:sz w:val="18"/>
              </w:rPr>
            </w:pPr>
            <w:r w:rsidRPr="007A4710">
              <w:rPr>
                <w:sz w:val="18"/>
              </w:rPr>
              <w:t>2022</w:t>
            </w:r>
          </w:p>
        </w:tc>
        <w:tc>
          <w:tcPr>
            <w:tcW w:w="1000" w:type="pct"/>
          </w:tcPr>
          <w:p w:rsidR="005370E0" w:rsidRPr="007A4710" w:rsidRDefault="005370E0" w:rsidP="005370E0">
            <w:pPr>
              <w:pStyle w:val="Tabele"/>
              <w:rPr>
                <w:sz w:val="18"/>
              </w:rPr>
            </w:pPr>
            <w:r w:rsidRPr="007A4710">
              <w:rPr>
                <w:sz w:val="18"/>
              </w:rPr>
              <w:t>DM</w:t>
            </w:r>
          </w:p>
        </w:tc>
        <w:tc>
          <w:tcPr>
            <w:tcW w:w="1000" w:type="pct"/>
          </w:tcPr>
          <w:p w:rsidR="005370E0" w:rsidRPr="007A4710" w:rsidRDefault="005370E0" w:rsidP="005370E0">
            <w:pPr>
              <w:pStyle w:val="Tabele"/>
              <w:rPr>
                <w:sz w:val="18"/>
              </w:rPr>
            </w:pPr>
            <w:r w:rsidRPr="007A4710">
              <w:rPr>
                <w:sz w:val="18"/>
              </w:rPr>
              <w:t>392.000.00</w:t>
            </w:r>
          </w:p>
        </w:tc>
      </w:tr>
      <w:tr w:rsidR="005370E0" w:rsidRPr="007A4710">
        <w:tblPrEx>
          <w:tblCellMar>
            <w:top w:w="0" w:type="dxa"/>
            <w:bottom w:w="0" w:type="dxa"/>
          </w:tblCellMar>
        </w:tblPrEx>
        <w:tc>
          <w:tcPr>
            <w:tcW w:w="1000" w:type="pct"/>
          </w:tcPr>
          <w:p w:rsidR="005370E0" w:rsidRPr="007A4710" w:rsidRDefault="005370E0" w:rsidP="005370E0">
            <w:pPr>
              <w:pStyle w:val="Tabele"/>
              <w:rPr>
                <w:sz w:val="18"/>
              </w:rPr>
            </w:pPr>
            <w:r w:rsidRPr="007A4710">
              <w:rPr>
                <w:sz w:val="18"/>
              </w:rPr>
              <w:t>24</w:t>
            </w:r>
          </w:p>
        </w:tc>
        <w:tc>
          <w:tcPr>
            <w:tcW w:w="1000" w:type="pct"/>
          </w:tcPr>
          <w:p w:rsidR="005370E0" w:rsidRPr="007A4710" w:rsidRDefault="005370E0" w:rsidP="005370E0">
            <w:pPr>
              <w:pStyle w:val="Tabele"/>
              <w:rPr>
                <w:sz w:val="18"/>
              </w:rPr>
            </w:pPr>
            <w:r w:rsidRPr="007A4710">
              <w:rPr>
                <w:sz w:val="18"/>
              </w:rPr>
              <w:t>30Qershor</w:t>
            </w:r>
          </w:p>
        </w:tc>
        <w:tc>
          <w:tcPr>
            <w:tcW w:w="1000" w:type="pct"/>
          </w:tcPr>
          <w:p w:rsidR="005370E0" w:rsidRPr="007A4710" w:rsidRDefault="005370E0" w:rsidP="005370E0">
            <w:pPr>
              <w:pStyle w:val="Tabele"/>
              <w:rPr>
                <w:sz w:val="18"/>
              </w:rPr>
            </w:pPr>
            <w:r w:rsidRPr="007A4710">
              <w:rPr>
                <w:sz w:val="18"/>
              </w:rPr>
              <w:t>2022</w:t>
            </w:r>
          </w:p>
        </w:tc>
        <w:tc>
          <w:tcPr>
            <w:tcW w:w="1000" w:type="pct"/>
          </w:tcPr>
          <w:p w:rsidR="005370E0" w:rsidRPr="007A4710" w:rsidRDefault="005370E0" w:rsidP="005370E0">
            <w:pPr>
              <w:pStyle w:val="Tabele"/>
              <w:rPr>
                <w:sz w:val="18"/>
              </w:rPr>
            </w:pPr>
            <w:r w:rsidRPr="007A4710">
              <w:rPr>
                <w:sz w:val="18"/>
              </w:rPr>
              <w:t>DM</w:t>
            </w:r>
          </w:p>
        </w:tc>
        <w:tc>
          <w:tcPr>
            <w:tcW w:w="1000" w:type="pct"/>
          </w:tcPr>
          <w:p w:rsidR="005370E0" w:rsidRPr="007A4710" w:rsidRDefault="005370E0" w:rsidP="005370E0">
            <w:pPr>
              <w:pStyle w:val="Tabele"/>
              <w:rPr>
                <w:sz w:val="18"/>
              </w:rPr>
            </w:pPr>
            <w:r w:rsidRPr="007A4710">
              <w:rPr>
                <w:sz w:val="18"/>
              </w:rPr>
              <w:t>392.000.00</w:t>
            </w:r>
          </w:p>
        </w:tc>
      </w:tr>
      <w:tr w:rsidR="005370E0" w:rsidRPr="007A4710">
        <w:tblPrEx>
          <w:tblCellMar>
            <w:top w:w="0" w:type="dxa"/>
            <w:bottom w:w="0" w:type="dxa"/>
          </w:tblCellMar>
        </w:tblPrEx>
        <w:tc>
          <w:tcPr>
            <w:tcW w:w="1000" w:type="pct"/>
          </w:tcPr>
          <w:p w:rsidR="005370E0" w:rsidRPr="007A4710" w:rsidRDefault="005370E0" w:rsidP="005370E0">
            <w:pPr>
              <w:pStyle w:val="Tabele"/>
              <w:rPr>
                <w:sz w:val="18"/>
              </w:rPr>
            </w:pPr>
            <w:r w:rsidRPr="007A4710">
              <w:rPr>
                <w:sz w:val="18"/>
              </w:rPr>
              <w:t>25</w:t>
            </w:r>
          </w:p>
        </w:tc>
        <w:tc>
          <w:tcPr>
            <w:tcW w:w="1000" w:type="pct"/>
          </w:tcPr>
          <w:p w:rsidR="005370E0" w:rsidRPr="007A4710" w:rsidRDefault="005370E0" w:rsidP="005370E0">
            <w:pPr>
              <w:pStyle w:val="Tabele"/>
              <w:rPr>
                <w:sz w:val="18"/>
              </w:rPr>
            </w:pPr>
            <w:r w:rsidRPr="007A4710">
              <w:rPr>
                <w:sz w:val="18"/>
              </w:rPr>
              <w:t>30Dhjeyor</w:t>
            </w:r>
          </w:p>
        </w:tc>
        <w:tc>
          <w:tcPr>
            <w:tcW w:w="1000" w:type="pct"/>
          </w:tcPr>
          <w:p w:rsidR="005370E0" w:rsidRPr="007A4710" w:rsidRDefault="005370E0" w:rsidP="005370E0">
            <w:pPr>
              <w:pStyle w:val="Tabele"/>
              <w:rPr>
                <w:sz w:val="18"/>
              </w:rPr>
            </w:pPr>
            <w:r w:rsidRPr="007A4710">
              <w:rPr>
                <w:sz w:val="18"/>
              </w:rPr>
              <w:t>2023</w:t>
            </w:r>
          </w:p>
        </w:tc>
        <w:tc>
          <w:tcPr>
            <w:tcW w:w="1000" w:type="pct"/>
          </w:tcPr>
          <w:p w:rsidR="005370E0" w:rsidRPr="007A4710" w:rsidRDefault="005370E0" w:rsidP="005370E0">
            <w:pPr>
              <w:pStyle w:val="Tabele"/>
              <w:rPr>
                <w:sz w:val="18"/>
              </w:rPr>
            </w:pPr>
            <w:r w:rsidRPr="007A4710">
              <w:rPr>
                <w:sz w:val="18"/>
              </w:rPr>
              <w:t>DM</w:t>
            </w:r>
          </w:p>
        </w:tc>
        <w:tc>
          <w:tcPr>
            <w:tcW w:w="1000" w:type="pct"/>
          </w:tcPr>
          <w:p w:rsidR="005370E0" w:rsidRPr="007A4710" w:rsidRDefault="005370E0" w:rsidP="005370E0">
            <w:pPr>
              <w:pStyle w:val="Tabele"/>
              <w:rPr>
                <w:sz w:val="18"/>
              </w:rPr>
            </w:pPr>
            <w:r w:rsidRPr="007A4710">
              <w:rPr>
                <w:sz w:val="18"/>
              </w:rPr>
              <w:t>392.000.00</w:t>
            </w:r>
          </w:p>
        </w:tc>
      </w:tr>
      <w:tr w:rsidR="005370E0" w:rsidRPr="007A4710">
        <w:tblPrEx>
          <w:tblCellMar>
            <w:top w:w="0" w:type="dxa"/>
            <w:bottom w:w="0" w:type="dxa"/>
          </w:tblCellMar>
        </w:tblPrEx>
        <w:tc>
          <w:tcPr>
            <w:tcW w:w="1000" w:type="pct"/>
          </w:tcPr>
          <w:p w:rsidR="005370E0" w:rsidRPr="007A4710" w:rsidRDefault="005370E0" w:rsidP="005370E0">
            <w:pPr>
              <w:pStyle w:val="Tabele"/>
              <w:rPr>
                <w:sz w:val="18"/>
              </w:rPr>
            </w:pPr>
            <w:r w:rsidRPr="007A4710">
              <w:rPr>
                <w:sz w:val="18"/>
              </w:rPr>
              <w:t>26</w:t>
            </w:r>
          </w:p>
        </w:tc>
        <w:tc>
          <w:tcPr>
            <w:tcW w:w="1000" w:type="pct"/>
          </w:tcPr>
          <w:p w:rsidR="005370E0" w:rsidRPr="007A4710" w:rsidRDefault="005370E0" w:rsidP="005370E0">
            <w:pPr>
              <w:pStyle w:val="Tabele"/>
              <w:rPr>
                <w:sz w:val="18"/>
              </w:rPr>
            </w:pPr>
            <w:r w:rsidRPr="007A4710">
              <w:rPr>
                <w:sz w:val="18"/>
              </w:rPr>
              <w:t>30Qershor</w:t>
            </w:r>
          </w:p>
        </w:tc>
        <w:tc>
          <w:tcPr>
            <w:tcW w:w="1000" w:type="pct"/>
          </w:tcPr>
          <w:p w:rsidR="005370E0" w:rsidRPr="007A4710" w:rsidRDefault="005370E0" w:rsidP="005370E0">
            <w:pPr>
              <w:pStyle w:val="Tabele"/>
              <w:rPr>
                <w:sz w:val="18"/>
              </w:rPr>
            </w:pPr>
            <w:r w:rsidRPr="007A4710">
              <w:rPr>
                <w:sz w:val="18"/>
              </w:rPr>
              <w:t>2023</w:t>
            </w:r>
          </w:p>
        </w:tc>
        <w:tc>
          <w:tcPr>
            <w:tcW w:w="1000" w:type="pct"/>
          </w:tcPr>
          <w:p w:rsidR="005370E0" w:rsidRPr="007A4710" w:rsidRDefault="005370E0" w:rsidP="005370E0">
            <w:pPr>
              <w:pStyle w:val="Tabele"/>
              <w:rPr>
                <w:sz w:val="18"/>
              </w:rPr>
            </w:pPr>
            <w:r w:rsidRPr="007A4710">
              <w:rPr>
                <w:sz w:val="18"/>
              </w:rPr>
              <w:t>DM</w:t>
            </w:r>
          </w:p>
        </w:tc>
        <w:tc>
          <w:tcPr>
            <w:tcW w:w="1000" w:type="pct"/>
          </w:tcPr>
          <w:p w:rsidR="005370E0" w:rsidRPr="007A4710" w:rsidRDefault="005370E0" w:rsidP="005370E0">
            <w:pPr>
              <w:pStyle w:val="Tabele"/>
              <w:rPr>
                <w:sz w:val="18"/>
              </w:rPr>
            </w:pPr>
            <w:r w:rsidRPr="007A4710">
              <w:rPr>
                <w:sz w:val="18"/>
              </w:rPr>
              <w:t>392.000.00</w:t>
            </w:r>
          </w:p>
        </w:tc>
      </w:tr>
      <w:tr w:rsidR="005370E0" w:rsidRPr="007A4710">
        <w:tblPrEx>
          <w:tblCellMar>
            <w:top w:w="0" w:type="dxa"/>
            <w:bottom w:w="0" w:type="dxa"/>
          </w:tblCellMar>
        </w:tblPrEx>
        <w:tc>
          <w:tcPr>
            <w:tcW w:w="1000" w:type="pct"/>
          </w:tcPr>
          <w:p w:rsidR="005370E0" w:rsidRPr="007A4710" w:rsidRDefault="005370E0" w:rsidP="005370E0">
            <w:pPr>
              <w:pStyle w:val="Tabele"/>
              <w:rPr>
                <w:sz w:val="18"/>
              </w:rPr>
            </w:pPr>
            <w:r w:rsidRPr="007A4710">
              <w:rPr>
                <w:sz w:val="18"/>
              </w:rPr>
              <w:t>27</w:t>
            </w:r>
          </w:p>
        </w:tc>
        <w:tc>
          <w:tcPr>
            <w:tcW w:w="1000" w:type="pct"/>
          </w:tcPr>
          <w:p w:rsidR="005370E0" w:rsidRPr="007A4710" w:rsidRDefault="005370E0" w:rsidP="005370E0">
            <w:pPr>
              <w:pStyle w:val="Tabele"/>
              <w:rPr>
                <w:sz w:val="18"/>
              </w:rPr>
            </w:pPr>
            <w:r w:rsidRPr="007A4710">
              <w:rPr>
                <w:sz w:val="18"/>
              </w:rPr>
              <w:t>30Dhjetor</w:t>
            </w:r>
          </w:p>
        </w:tc>
        <w:tc>
          <w:tcPr>
            <w:tcW w:w="1000" w:type="pct"/>
          </w:tcPr>
          <w:p w:rsidR="005370E0" w:rsidRPr="007A4710" w:rsidRDefault="005370E0" w:rsidP="005370E0">
            <w:pPr>
              <w:pStyle w:val="Tabele"/>
              <w:rPr>
                <w:sz w:val="18"/>
              </w:rPr>
            </w:pPr>
            <w:r w:rsidRPr="007A4710">
              <w:rPr>
                <w:sz w:val="18"/>
              </w:rPr>
              <w:t>2024</w:t>
            </w:r>
          </w:p>
        </w:tc>
        <w:tc>
          <w:tcPr>
            <w:tcW w:w="1000" w:type="pct"/>
          </w:tcPr>
          <w:p w:rsidR="005370E0" w:rsidRPr="007A4710" w:rsidRDefault="005370E0" w:rsidP="005370E0">
            <w:pPr>
              <w:pStyle w:val="Tabele"/>
              <w:rPr>
                <w:sz w:val="18"/>
              </w:rPr>
            </w:pPr>
            <w:r w:rsidRPr="007A4710">
              <w:rPr>
                <w:sz w:val="18"/>
              </w:rPr>
              <w:t>DM</w:t>
            </w:r>
          </w:p>
        </w:tc>
        <w:tc>
          <w:tcPr>
            <w:tcW w:w="1000" w:type="pct"/>
          </w:tcPr>
          <w:p w:rsidR="005370E0" w:rsidRPr="007A4710" w:rsidRDefault="005370E0" w:rsidP="005370E0">
            <w:pPr>
              <w:pStyle w:val="Tabele"/>
              <w:rPr>
                <w:sz w:val="18"/>
              </w:rPr>
            </w:pPr>
            <w:r w:rsidRPr="007A4710">
              <w:rPr>
                <w:sz w:val="18"/>
              </w:rPr>
              <w:t>392.000.00</w:t>
            </w:r>
          </w:p>
        </w:tc>
      </w:tr>
      <w:tr w:rsidR="005370E0" w:rsidRPr="007A4710">
        <w:tblPrEx>
          <w:tblCellMar>
            <w:top w:w="0" w:type="dxa"/>
            <w:bottom w:w="0" w:type="dxa"/>
          </w:tblCellMar>
        </w:tblPrEx>
        <w:tc>
          <w:tcPr>
            <w:tcW w:w="1000" w:type="pct"/>
          </w:tcPr>
          <w:p w:rsidR="005370E0" w:rsidRPr="007A4710" w:rsidRDefault="005370E0" w:rsidP="005370E0">
            <w:pPr>
              <w:pStyle w:val="Tabele"/>
              <w:rPr>
                <w:sz w:val="18"/>
              </w:rPr>
            </w:pPr>
            <w:r w:rsidRPr="007A4710">
              <w:rPr>
                <w:sz w:val="18"/>
              </w:rPr>
              <w:t>28</w:t>
            </w:r>
          </w:p>
        </w:tc>
        <w:tc>
          <w:tcPr>
            <w:tcW w:w="1000" w:type="pct"/>
          </w:tcPr>
          <w:p w:rsidR="005370E0" w:rsidRPr="007A4710" w:rsidRDefault="005370E0" w:rsidP="005370E0">
            <w:pPr>
              <w:pStyle w:val="Tabele"/>
              <w:rPr>
                <w:sz w:val="18"/>
              </w:rPr>
            </w:pPr>
            <w:r w:rsidRPr="007A4710">
              <w:rPr>
                <w:sz w:val="18"/>
              </w:rPr>
              <w:t>30Qershor</w:t>
            </w:r>
          </w:p>
        </w:tc>
        <w:tc>
          <w:tcPr>
            <w:tcW w:w="1000" w:type="pct"/>
          </w:tcPr>
          <w:p w:rsidR="005370E0" w:rsidRPr="007A4710" w:rsidRDefault="005370E0" w:rsidP="005370E0">
            <w:pPr>
              <w:pStyle w:val="Tabele"/>
              <w:rPr>
                <w:sz w:val="18"/>
              </w:rPr>
            </w:pPr>
            <w:r w:rsidRPr="007A4710">
              <w:rPr>
                <w:sz w:val="18"/>
              </w:rPr>
              <w:t>2024</w:t>
            </w:r>
          </w:p>
        </w:tc>
        <w:tc>
          <w:tcPr>
            <w:tcW w:w="1000" w:type="pct"/>
          </w:tcPr>
          <w:p w:rsidR="005370E0" w:rsidRPr="007A4710" w:rsidRDefault="005370E0" w:rsidP="005370E0">
            <w:pPr>
              <w:pStyle w:val="Tabele"/>
              <w:rPr>
                <w:sz w:val="18"/>
              </w:rPr>
            </w:pPr>
            <w:r w:rsidRPr="007A4710">
              <w:rPr>
                <w:sz w:val="18"/>
              </w:rPr>
              <w:t>DM</w:t>
            </w:r>
          </w:p>
        </w:tc>
        <w:tc>
          <w:tcPr>
            <w:tcW w:w="1000" w:type="pct"/>
          </w:tcPr>
          <w:p w:rsidR="005370E0" w:rsidRPr="007A4710" w:rsidRDefault="005370E0" w:rsidP="005370E0">
            <w:pPr>
              <w:pStyle w:val="Tabele"/>
              <w:rPr>
                <w:sz w:val="18"/>
              </w:rPr>
            </w:pPr>
            <w:r w:rsidRPr="007A4710">
              <w:rPr>
                <w:sz w:val="18"/>
              </w:rPr>
              <w:t>392.000.00</w:t>
            </w:r>
          </w:p>
        </w:tc>
      </w:tr>
      <w:tr w:rsidR="005370E0" w:rsidRPr="007A4710">
        <w:tblPrEx>
          <w:tblCellMar>
            <w:top w:w="0" w:type="dxa"/>
            <w:bottom w:w="0" w:type="dxa"/>
          </w:tblCellMar>
        </w:tblPrEx>
        <w:tc>
          <w:tcPr>
            <w:tcW w:w="1000" w:type="pct"/>
          </w:tcPr>
          <w:p w:rsidR="005370E0" w:rsidRPr="007A4710" w:rsidRDefault="005370E0" w:rsidP="005370E0">
            <w:pPr>
              <w:pStyle w:val="Tabele"/>
              <w:rPr>
                <w:sz w:val="18"/>
              </w:rPr>
            </w:pPr>
            <w:r w:rsidRPr="007A4710">
              <w:rPr>
                <w:sz w:val="18"/>
              </w:rPr>
              <w:t>29</w:t>
            </w:r>
          </w:p>
        </w:tc>
        <w:tc>
          <w:tcPr>
            <w:tcW w:w="1000" w:type="pct"/>
          </w:tcPr>
          <w:p w:rsidR="005370E0" w:rsidRPr="007A4710" w:rsidRDefault="005370E0" w:rsidP="005370E0">
            <w:pPr>
              <w:pStyle w:val="Tabele"/>
              <w:rPr>
                <w:sz w:val="18"/>
              </w:rPr>
            </w:pPr>
            <w:r w:rsidRPr="007A4710">
              <w:rPr>
                <w:sz w:val="18"/>
              </w:rPr>
              <w:t>30Dhjetor</w:t>
            </w:r>
          </w:p>
        </w:tc>
        <w:tc>
          <w:tcPr>
            <w:tcW w:w="1000" w:type="pct"/>
          </w:tcPr>
          <w:p w:rsidR="005370E0" w:rsidRPr="007A4710" w:rsidRDefault="005370E0" w:rsidP="005370E0">
            <w:pPr>
              <w:pStyle w:val="Tabele"/>
              <w:rPr>
                <w:sz w:val="18"/>
              </w:rPr>
            </w:pPr>
            <w:r w:rsidRPr="007A4710">
              <w:rPr>
                <w:sz w:val="18"/>
              </w:rPr>
              <w:t>2025</w:t>
            </w:r>
          </w:p>
        </w:tc>
        <w:tc>
          <w:tcPr>
            <w:tcW w:w="1000" w:type="pct"/>
          </w:tcPr>
          <w:p w:rsidR="005370E0" w:rsidRPr="007A4710" w:rsidRDefault="005370E0" w:rsidP="005370E0">
            <w:pPr>
              <w:pStyle w:val="Tabele"/>
              <w:rPr>
                <w:sz w:val="18"/>
              </w:rPr>
            </w:pPr>
            <w:r w:rsidRPr="007A4710">
              <w:rPr>
                <w:sz w:val="18"/>
              </w:rPr>
              <w:t>DM</w:t>
            </w:r>
          </w:p>
        </w:tc>
        <w:tc>
          <w:tcPr>
            <w:tcW w:w="1000" w:type="pct"/>
          </w:tcPr>
          <w:p w:rsidR="005370E0" w:rsidRPr="007A4710" w:rsidRDefault="005370E0" w:rsidP="005370E0">
            <w:pPr>
              <w:pStyle w:val="Tabele"/>
              <w:rPr>
                <w:sz w:val="18"/>
              </w:rPr>
            </w:pPr>
            <w:r w:rsidRPr="007A4710">
              <w:rPr>
                <w:sz w:val="18"/>
              </w:rPr>
              <w:t>392.000.00</w:t>
            </w:r>
          </w:p>
        </w:tc>
      </w:tr>
      <w:tr w:rsidR="005370E0" w:rsidRPr="007A4710">
        <w:tblPrEx>
          <w:tblCellMar>
            <w:top w:w="0" w:type="dxa"/>
            <w:bottom w:w="0" w:type="dxa"/>
          </w:tblCellMar>
        </w:tblPrEx>
        <w:tc>
          <w:tcPr>
            <w:tcW w:w="1000" w:type="pct"/>
          </w:tcPr>
          <w:p w:rsidR="005370E0" w:rsidRPr="007A4710" w:rsidRDefault="005370E0" w:rsidP="005370E0">
            <w:pPr>
              <w:pStyle w:val="Tabele"/>
              <w:rPr>
                <w:sz w:val="18"/>
              </w:rPr>
            </w:pPr>
            <w:r w:rsidRPr="007A4710">
              <w:rPr>
                <w:sz w:val="18"/>
              </w:rPr>
              <w:t>30</w:t>
            </w:r>
          </w:p>
        </w:tc>
        <w:tc>
          <w:tcPr>
            <w:tcW w:w="1000" w:type="pct"/>
          </w:tcPr>
          <w:p w:rsidR="005370E0" w:rsidRPr="007A4710" w:rsidRDefault="005370E0" w:rsidP="005370E0">
            <w:pPr>
              <w:pStyle w:val="Tabele"/>
              <w:rPr>
                <w:sz w:val="18"/>
              </w:rPr>
            </w:pPr>
            <w:r w:rsidRPr="007A4710">
              <w:rPr>
                <w:sz w:val="18"/>
              </w:rPr>
              <w:t>30Qershor</w:t>
            </w:r>
          </w:p>
        </w:tc>
        <w:tc>
          <w:tcPr>
            <w:tcW w:w="1000" w:type="pct"/>
          </w:tcPr>
          <w:p w:rsidR="005370E0" w:rsidRPr="007A4710" w:rsidRDefault="005370E0" w:rsidP="005370E0">
            <w:pPr>
              <w:pStyle w:val="Tabele"/>
              <w:rPr>
                <w:sz w:val="18"/>
              </w:rPr>
            </w:pPr>
            <w:r w:rsidRPr="007A4710">
              <w:rPr>
                <w:sz w:val="18"/>
              </w:rPr>
              <w:t>2025</w:t>
            </w:r>
          </w:p>
        </w:tc>
        <w:tc>
          <w:tcPr>
            <w:tcW w:w="1000" w:type="pct"/>
          </w:tcPr>
          <w:p w:rsidR="005370E0" w:rsidRPr="007A4710" w:rsidRDefault="005370E0" w:rsidP="005370E0">
            <w:pPr>
              <w:pStyle w:val="Tabele"/>
              <w:rPr>
                <w:sz w:val="18"/>
              </w:rPr>
            </w:pPr>
            <w:r w:rsidRPr="007A4710">
              <w:rPr>
                <w:sz w:val="18"/>
              </w:rPr>
              <w:t>DM</w:t>
            </w:r>
          </w:p>
        </w:tc>
        <w:tc>
          <w:tcPr>
            <w:tcW w:w="1000" w:type="pct"/>
          </w:tcPr>
          <w:p w:rsidR="005370E0" w:rsidRPr="007A4710" w:rsidRDefault="005370E0" w:rsidP="005370E0">
            <w:pPr>
              <w:pStyle w:val="Tabele"/>
              <w:rPr>
                <w:sz w:val="18"/>
              </w:rPr>
            </w:pPr>
            <w:r w:rsidRPr="007A4710">
              <w:rPr>
                <w:sz w:val="18"/>
              </w:rPr>
              <w:t>392.000.00</w:t>
            </w:r>
          </w:p>
        </w:tc>
      </w:tr>
      <w:tr w:rsidR="005370E0" w:rsidRPr="007A4710">
        <w:tblPrEx>
          <w:tblCellMar>
            <w:top w:w="0" w:type="dxa"/>
            <w:bottom w:w="0" w:type="dxa"/>
          </w:tblCellMar>
        </w:tblPrEx>
        <w:tc>
          <w:tcPr>
            <w:tcW w:w="1000" w:type="pct"/>
          </w:tcPr>
          <w:p w:rsidR="005370E0" w:rsidRPr="007A4710" w:rsidRDefault="005370E0" w:rsidP="005370E0">
            <w:pPr>
              <w:pStyle w:val="Tabele"/>
              <w:rPr>
                <w:sz w:val="18"/>
              </w:rPr>
            </w:pPr>
            <w:r w:rsidRPr="007A4710">
              <w:rPr>
                <w:sz w:val="18"/>
              </w:rPr>
              <w:t>31</w:t>
            </w:r>
          </w:p>
        </w:tc>
        <w:tc>
          <w:tcPr>
            <w:tcW w:w="1000" w:type="pct"/>
          </w:tcPr>
          <w:p w:rsidR="005370E0" w:rsidRPr="007A4710" w:rsidRDefault="005370E0" w:rsidP="005370E0">
            <w:pPr>
              <w:pStyle w:val="Tabele"/>
              <w:rPr>
                <w:sz w:val="18"/>
              </w:rPr>
            </w:pPr>
            <w:r w:rsidRPr="007A4710">
              <w:rPr>
                <w:sz w:val="18"/>
              </w:rPr>
              <w:t>30Dhjetor</w:t>
            </w:r>
          </w:p>
        </w:tc>
        <w:tc>
          <w:tcPr>
            <w:tcW w:w="1000" w:type="pct"/>
          </w:tcPr>
          <w:p w:rsidR="005370E0" w:rsidRPr="007A4710" w:rsidRDefault="005370E0" w:rsidP="005370E0">
            <w:pPr>
              <w:pStyle w:val="Tabele"/>
              <w:rPr>
                <w:sz w:val="18"/>
              </w:rPr>
            </w:pPr>
            <w:r w:rsidRPr="007A4710">
              <w:rPr>
                <w:sz w:val="18"/>
              </w:rPr>
              <w:t>2026</w:t>
            </w:r>
          </w:p>
        </w:tc>
        <w:tc>
          <w:tcPr>
            <w:tcW w:w="1000" w:type="pct"/>
          </w:tcPr>
          <w:p w:rsidR="005370E0" w:rsidRPr="007A4710" w:rsidRDefault="005370E0" w:rsidP="005370E0">
            <w:pPr>
              <w:pStyle w:val="Tabele"/>
              <w:rPr>
                <w:sz w:val="18"/>
              </w:rPr>
            </w:pPr>
            <w:r w:rsidRPr="007A4710">
              <w:rPr>
                <w:sz w:val="18"/>
              </w:rPr>
              <w:t>DM</w:t>
            </w:r>
          </w:p>
        </w:tc>
        <w:tc>
          <w:tcPr>
            <w:tcW w:w="1000" w:type="pct"/>
          </w:tcPr>
          <w:p w:rsidR="005370E0" w:rsidRPr="007A4710" w:rsidRDefault="005370E0" w:rsidP="005370E0">
            <w:pPr>
              <w:pStyle w:val="Tabele"/>
              <w:rPr>
                <w:sz w:val="18"/>
              </w:rPr>
            </w:pPr>
            <w:r w:rsidRPr="007A4710">
              <w:rPr>
                <w:sz w:val="18"/>
              </w:rPr>
              <w:t>392.000.00</w:t>
            </w:r>
          </w:p>
        </w:tc>
      </w:tr>
      <w:tr w:rsidR="005370E0" w:rsidRPr="007A4710">
        <w:tblPrEx>
          <w:tblCellMar>
            <w:top w:w="0" w:type="dxa"/>
            <w:bottom w:w="0" w:type="dxa"/>
          </w:tblCellMar>
        </w:tblPrEx>
        <w:tc>
          <w:tcPr>
            <w:tcW w:w="1000" w:type="pct"/>
          </w:tcPr>
          <w:p w:rsidR="005370E0" w:rsidRPr="007A4710" w:rsidRDefault="005370E0" w:rsidP="005370E0">
            <w:pPr>
              <w:pStyle w:val="Tabele"/>
              <w:rPr>
                <w:sz w:val="18"/>
              </w:rPr>
            </w:pPr>
            <w:r w:rsidRPr="007A4710">
              <w:rPr>
                <w:sz w:val="18"/>
              </w:rPr>
              <w:t>32</w:t>
            </w:r>
          </w:p>
        </w:tc>
        <w:tc>
          <w:tcPr>
            <w:tcW w:w="1000" w:type="pct"/>
          </w:tcPr>
          <w:p w:rsidR="005370E0" w:rsidRPr="007A4710" w:rsidRDefault="005370E0" w:rsidP="005370E0">
            <w:pPr>
              <w:pStyle w:val="Tabele"/>
              <w:rPr>
                <w:sz w:val="18"/>
              </w:rPr>
            </w:pPr>
            <w:r w:rsidRPr="007A4710">
              <w:rPr>
                <w:sz w:val="18"/>
              </w:rPr>
              <w:t>30 Qershor</w:t>
            </w:r>
          </w:p>
        </w:tc>
        <w:tc>
          <w:tcPr>
            <w:tcW w:w="1000" w:type="pct"/>
          </w:tcPr>
          <w:p w:rsidR="005370E0" w:rsidRPr="007A4710" w:rsidRDefault="005370E0" w:rsidP="005370E0">
            <w:pPr>
              <w:pStyle w:val="Tabele"/>
              <w:rPr>
                <w:sz w:val="18"/>
              </w:rPr>
            </w:pPr>
            <w:r w:rsidRPr="007A4710">
              <w:rPr>
                <w:sz w:val="18"/>
              </w:rPr>
              <w:t>2026</w:t>
            </w:r>
          </w:p>
        </w:tc>
        <w:tc>
          <w:tcPr>
            <w:tcW w:w="1000" w:type="pct"/>
          </w:tcPr>
          <w:p w:rsidR="005370E0" w:rsidRPr="007A4710" w:rsidRDefault="005370E0" w:rsidP="005370E0">
            <w:pPr>
              <w:pStyle w:val="Tabele"/>
              <w:rPr>
                <w:sz w:val="18"/>
              </w:rPr>
            </w:pPr>
            <w:r w:rsidRPr="007A4710">
              <w:rPr>
                <w:sz w:val="18"/>
              </w:rPr>
              <w:t>DM</w:t>
            </w:r>
          </w:p>
        </w:tc>
        <w:tc>
          <w:tcPr>
            <w:tcW w:w="1000" w:type="pct"/>
          </w:tcPr>
          <w:p w:rsidR="005370E0" w:rsidRPr="007A4710" w:rsidRDefault="005370E0" w:rsidP="005370E0">
            <w:pPr>
              <w:pStyle w:val="Tabele"/>
              <w:rPr>
                <w:sz w:val="18"/>
              </w:rPr>
            </w:pPr>
            <w:r w:rsidRPr="007A4710">
              <w:rPr>
                <w:sz w:val="18"/>
              </w:rPr>
              <w:t>392.000.00</w:t>
            </w:r>
          </w:p>
        </w:tc>
      </w:tr>
      <w:tr w:rsidR="005370E0" w:rsidRPr="007A4710">
        <w:tblPrEx>
          <w:tblCellMar>
            <w:top w:w="0" w:type="dxa"/>
            <w:bottom w:w="0" w:type="dxa"/>
          </w:tblCellMar>
        </w:tblPrEx>
        <w:tc>
          <w:tcPr>
            <w:tcW w:w="1000" w:type="pct"/>
          </w:tcPr>
          <w:p w:rsidR="005370E0" w:rsidRPr="007A4710" w:rsidRDefault="005370E0" w:rsidP="005370E0">
            <w:pPr>
              <w:pStyle w:val="Tabele"/>
              <w:rPr>
                <w:sz w:val="18"/>
              </w:rPr>
            </w:pPr>
            <w:r w:rsidRPr="007A4710">
              <w:rPr>
                <w:sz w:val="18"/>
              </w:rPr>
              <w:t>33</w:t>
            </w:r>
          </w:p>
        </w:tc>
        <w:tc>
          <w:tcPr>
            <w:tcW w:w="1000" w:type="pct"/>
          </w:tcPr>
          <w:p w:rsidR="005370E0" w:rsidRPr="007A4710" w:rsidRDefault="005370E0" w:rsidP="005370E0">
            <w:pPr>
              <w:pStyle w:val="Tabele"/>
              <w:rPr>
                <w:sz w:val="18"/>
              </w:rPr>
            </w:pPr>
            <w:r w:rsidRPr="007A4710">
              <w:rPr>
                <w:sz w:val="18"/>
              </w:rPr>
              <w:t>30 Dhjetor</w:t>
            </w:r>
          </w:p>
        </w:tc>
        <w:tc>
          <w:tcPr>
            <w:tcW w:w="1000" w:type="pct"/>
          </w:tcPr>
          <w:p w:rsidR="005370E0" w:rsidRPr="007A4710" w:rsidRDefault="005370E0" w:rsidP="005370E0">
            <w:pPr>
              <w:pStyle w:val="Tabele"/>
              <w:rPr>
                <w:sz w:val="18"/>
              </w:rPr>
            </w:pPr>
            <w:r w:rsidRPr="007A4710">
              <w:rPr>
                <w:sz w:val="18"/>
              </w:rPr>
              <w:t>2027</w:t>
            </w:r>
          </w:p>
        </w:tc>
        <w:tc>
          <w:tcPr>
            <w:tcW w:w="1000" w:type="pct"/>
          </w:tcPr>
          <w:p w:rsidR="005370E0" w:rsidRPr="007A4710" w:rsidRDefault="005370E0" w:rsidP="005370E0">
            <w:pPr>
              <w:pStyle w:val="Tabele"/>
              <w:rPr>
                <w:sz w:val="18"/>
              </w:rPr>
            </w:pPr>
            <w:r w:rsidRPr="007A4710">
              <w:rPr>
                <w:sz w:val="18"/>
              </w:rPr>
              <w:t>DM</w:t>
            </w:r>
          </w:p>
        </w:tc>
        <w:tc>
          <w:tcPr>
            <w:tcW w:w="1000" w:type="pct"/>
          </w:tcPr>
          <w:p w:rsidR="005370E0" w:rsidRPr="007A4710" w:rsidRDefault="005370E0" w:rsidP="005370E0">
            <w:pPr>
              <w:pStyle w:val="Tabele"/>
              <w:rPr>
                <w:sz w:val="18"/>
              </w:rPr>
            </w:pPr>
            <w:r w:rsidRPr="007A4710">
              <w:rPr>
                <w:sz w:val="18"/>
              </w:rPr>
              <w:t>392.000.00</w:t>
            </w:r>
          </w:p>
        </w:tc>
      </w:tr>
      <w:tr w:rsidR="005370E0" w:rsidRPr="007A4710">
        <w:tblPrEx>
          <w:tblCellMar>
            <w:top w:w="0" w:type="dxa"/>
            <w:bottom w:w="0" w:type="dxa"/>
          </w:tblCellMar>
        </w:tblPrEx>
        <w:tc>
          <w:tcPr>
            <w:tcW w:w="1000" w:type="pct"/>
          </w:tcPr>
          <w:p w:rsidR="005370E0" w:rsidRPr="007A4710" w:rsidRDefault="005370E0" w:rsidP="005370E0">
            <w:pPr>
              <w:pStyle w:val="Tabele"/>
              <w:rPr>
                <w:sz w:val="18"/>
              </w:rPr>
            </w:pPr>
            <w:r w:rsidRPr="007A4710">
              <w:rPr>
                <w:sz w:val="18"/>
              </w:rPr>
              <w:t>34</w:t>
            </w:r>
          </w:p>
        </w:tc>
        <w:tc>
          <w:tcPr>
            <w:tcW w:w="1000" w:type="pct"/>
          </w:tcPr>
          <w:p w:rsidR="005370E0" w:rsidRPr="007A4710" w:rsidRDefault="005370E0" w:rsidP="005370E0">
            <w:pPr>
              <w:pStyle w:val="Tabele"/>
              <w:rPr>
                <w:sz w:val="18"/>
              </w:rPr>
            </w:pPr>
            <w:r w:rsidRPr="007A4710">
              <w:rPr>
                <w:sz w:val="18"/>
              </w:rPr>
              <w:t>30 Dhjetor</w:t>
            </w:r>
          </w:p>
        </w:tc>
        <w:tc>
          <w:tcPr>
            <w:tcW w:w="1000" w:type="pct"/>
          </w:tcPr>
          <w:p w:rsidR="005370E0" w:rsidRPr="007A4710" w:rsidRDefault="005370E0" w:rsidP="005370E0">
            <w:pPr>
              <w:pStyle w:val="Tabele"/>
              <w:rPr>
                <w:sz w:val="18"/>
              </w:rPr>
            </w:pPr>
            <w:r w:rsidRPr="007A4710">
              <w:rPr>
                <w:sz w:val="18"/>
              </w:rPr>
              <w:t>2027</w:t>
            </w:r>
          </w:p>
        </w:tc>
        <w:tc>
          <w:tcPr>
            <w:tcW w:w="1000" w:type="pct"/>
          </w:tcPr>
          <w:p w:rsidR="005370E0" w:rsidRPr="007A4710" w:rsidRDefault="005370E0" w:rsidP="005370E0">
            <w:pPr>
              <w:pStyle w:val="Tabele"/>
              <w:rPr>
                <w:sz w:val="18"/>
              </w:rPr>
            </w:pPr>
            <w:r w:rsidRPr="007A4710">
              <w:rPr>
                <w:sz w:val="18"/>
              </w:rPr>
              <w:t>DM</w:t>
            </w:r>
          </w:p>
        </w:tc>
        <w:tc>
          <w:tcPr>
            <w:tcW w:w="1000" w:type="pct"/>
          </w:tcPr>
          <w:p w:rsidR="005370E0" w:rsidRPr="007A4710" w:rsidRDefault="005370E0" w:rsidP="005370E0">
            <w:pPr>
              <w:pStyle w:val="Tabele"/>
              <w:rPr>
                <w:sz w:val="18"/>
              </w:rPr>
            </w:pPr>
            <w:r w:rsidRPr="007A4710">
              <w:rPr>
                <w:sz w:val="18"/>
              </w:rPr>
              <w:t>392.000.00</w:t>
            </w:r>
          </w:p>
        </w:tc>
      </w:tr>
      <w:tr w:rsidR="005370E0" w:rsidRPr="007A4710">
        <w:tblPrEx>
          <w:tblCellMar>
            <w:top w:w="0" w:type="dxa"/>
            <w:bottom w:w="0" w:type="dxa"/>
          </w:tblCellMar>
        </w:tblPrEx>
        <w:trPr>
          <w:trHeight w:val="247"/>
        </w:trPr>
        <w:tc>
          <w:tcPr>
            <w:tcW w:w="1000" w:type="pct"/>
          </w:tcPr>
          <w:p w:rsidR="005370E0" w:rsidRPr="007A4710" w:rsidRDefault="005370E0" w:rsidP="005370E0">
            <w:pPr>
              <w:pStyle w:val="Tabele"/>
              <w:rPr>
                <w:sz w:val="18"/>
              </w:rPr>
            </w:pPr>
            <w:r w:rsidRPr="007A4710">
              <w:rPr>
                <w:sz w:val="18"/>
              </w:rPr>
              <w:t>35</w:t>
            </w:r>
          </w:p>
        </w:tc>
        <w:tc>
          <w:tcPr>
            <w:tcW w:w="1000" w:type="pct"/>
          </w:tcPr>
          <w:p w:rsidR="005370E0" w:rsidRPr="007A4710" w:rsidRDefault="005370E0" w:rsidP="005370E0">
            <w:pPr>
              <w:pStyle w:val="Tabele"/>
              <w:rPr>
                <w:sz w:val="18"/>
              </w:rPr>
            </w:pPr>
            <w:r w:rsidRPr="007A4710">
              <w:rPr>
                <w:sz w:val="18"/>
              </w:rPr>
              <w:t>30 Qershor</w:t>
            </w:r>
          </w:p>
        </w:tc>
        <w:tc>
          <w:tcPr>
            <w:tcW w:w="1000" w:type="pct"/>
          </w:tcPr>
          <w:p w:rsidR="005370E0" w:rsidRPr="007A4710" w:rsidRDefault="005370E0" w:rsidP="005370E0">
            <w:pPr>
              <w:pStyle w:val="Tabele"/>
              <w:rPr>
                <w:sz w:val="18"/>
              </w:rPr>
            </w:pPr>
            <w:r w:rsidRPr="007A4710">
              <w:rPr>
                <w:sz w:val="18"/>
              </w:rPr>
              <w:t>2028</w:t>
            </w:r>
          </w:p>
        </w:tc>
        <w:tc>
          <w:tcPr>
            <w:tcW w:w="1000" w:type="pct"/>
          </w:tcPr>
          <w:p w:rsidR="005370E0" w:rsidRPr="007A4710" w:rsidRDefault="005370E0" w:rsidP="005370E0">
            <w:pPr>
              <w:pStyle w:val="Tabele"/>
              <w:rPr>
                <w:sz w:val="18"/>
              </w:rPr>
            </w:pPr>
            <w:r w:rsidRPr="007A4710">
              <w:rPr>
                <w:sz w:val="18"/>
              </w:rPr>
              <w:t>DM</w:t>
            </w:r>
          </w:p>
        </w:tc>
        <w:tc>
          <w:tcPr>
            <w:tcW w:w="1000" w:type="pct"/>
          </w:tcPr>
          <w:p w:rsidR="005370E0" w:rsidRPr="007A4710" w:rsidRDefault="005370E0" w:rsidP="005370E0">
            <w:pPr>
              <w:pStyle w:val="Tabele"/>
              <w:rPr>
                <w:sz w:val="18"/>
              </w:rPr>
            </w:pPr>
            <w:r w:rsidRPr="007A4710">
              <w:rPr>
                <w:sz w:val="18"/>
              </w:rPr>
              <w:t>392.000.00</w:t>
            </w:r>
          </w:p>
        </w:tc>
      </w:tr>
      <w:tr w:rsidR="005370E0" w:rsidRPr="007A4710">
        <w:tblPrEx>
          <w:tblCellMar>
            <w:top w:w="0" w:type="dxa"/>
            <w:bottom w:w="0" w:type="dxa"/>
          </w:tblCellMar>
        </w:tblPrEx>
        <w:tc>
          <w:tcPr>
            <w:tcW w:w="1000" w:type="pct"/>
          </w:tcPr>
          <w:p w:rsidR="005370E0" w:rsidRPr="007A4710" w:rsidRDefault="005370E0" w:rsidP="005370E0">
            <w:pPr>
              <w:pStyle w:val="Tabele"/>
              <w:rPr>
                <w:sz w:val="18"/>
              </w:rPr>
            </w:pPr>
            <w:r w:rsidRPr="007A4710">
              <w:rPr>
                <w:sz w:val="18"/>
              </w:rPr>
              <w:t>36</w:t>
            </w:r>
          </w:p>
        </w:tc>
        <w:tc>
          <w:tcPr>
            <w:tcW w:w="1000" w:type="pct"/>
          </w:tcPr>
          <w:p w:rsidR="005370E0" w:rsidRPr="007A4710" w:rsidRDefault="005370E0" w:rsidP="005370E0">
            <w:pPr>
              <w:pStyle w:val="Tabele"/>
              <w:rPr>
                <w:sz w:val="18"/>
              </w:rPr>
            </w:pPr>
            <w:r w:rsidRPr="007A4710">
              <w:rPr>
                <w:sz w:val="18"/>
              </w:rPr>
              <w:t>30 Dhjettor</w:t>
            </w:r>
          </w:p>
        </w:tc>
        <w:tc>
          <w:tcPr>
            <w:tcW w:w="1000" w:type="pct"/>
          </w:tcPr>
          <w:p w:rsidR="005370E0" w:rsidRPr="007A4710" w:rsidRDefault="005370E0" w:rsidP="005370E0">
            <w:pPr>
              <w:pStyle w:val="Tabele"/>
              <w:rPr>
                <w:sz w:val="18"/>
              </w:rPr>
            </w:pPr>
            <w:r w:rsidRPr="007A4710">
              <w:rPr>
                <w:sz w:val="18"/>
              </w:rPr>
              <w:t>2028</w:t>
            </w:r>
          </w:p>
        </w:tc>
        <w:tc>
          <w:tcPr>
            <w:tcW w:w="1000" w:type="pct"/>
          </w:tcPr>
          <w:p w:rsidR="005370E0" w:rsidRPr="007A4710" w:rsidRDefault="005370E0" w:rsidP="005370E0">
            <w:pPr>
              <w:pStyle w:val="Tabele"/>
              <w:rPr>
                <w:sz w:val="18"/>
              </w:rPr>
            </w:pPr>
            <w:r w:rsidRPr="007A4710">
              <w:rPr>
                <w:sz w:val="18"/>
              </w:rPr>
              <w:t>DM</w:t>
            </w:r>
          </w:p>
        </w:tc>
        <w:tc>
          <w:tcPr>
            <w:tcW w:w="1000" w:type="pct"/>
          </w:tcPr>
          <w:p w:rsidR="005370E0" w:rsidRPr="007A4710" w:rsidRDefault="005370E0" w:rsidP="005370E0">
            <w:pPr>
              <w:pStyle w:val="Tabele"/>
              <w:rPr>
                <w:sz w:val="18"/>
              </w:rPr>
            </w:pPr>
            <w:r w:rsidRPr="007A4710">
              <w:rPr>
                <w:sz w:val="18"/>
              </w:rPr>
              <w:t>392.000.00</w:t>
            </w:r>
          </w:p>
        </w:tc>
      </w:tr>
      <w:tr w:rsidR="005370E0" w:rsidRPr="007A4710">
        <w:tblPrEx>
          <w:tblCellMar>
            <w:top w:w="0" w:type="dxa"/>
            <w:bottom w:w="0" w:type="dxa"/>
          </w:tblCellMar>
        </w:tblPrEx>
        <w:tc>
          <w:tcPr>
            <w:tcW w:w="1000" w:type="pct"/>
          </w:tcPr>
          <w:p w:rsidR="005370E0" w:rsidRPr="007A4710" w:rsidRDefault="005370E0" w:rsidP="005370E0">
            <w:pPr>
              <w:pStyle w:val="Tabele"/>
              <w:rPr>
                <w:sz w:val="18"/>
              </w:rPr>
            </w:pPr>
            <w:r w:rsidRPr="007A4710">
              <w:rPr>
                <w:sz w:val="18"/>
              </w:rPr>
              <w:t>37</w:t>
            </w:r>
          </w:p>
        </w:tc>
        <w:tc>
          <w:tcPr>
            <w:tcW w:w="1000" w:type="pct"/>
          </w:tcPr>
          <w:p w:rsidR="005370E0" w:rsidRPr="007A4710" w:rsidRDefault="005370E0" w:rsidP="005370E0">
            <w:pPr>
              <w:pStyle w:val="Tabele"/>
              <w:rPr>
                <w:sz w:val="18"/>
              </w:rPr>
            </w:pPr>
            <w:r w:rsidRPr="007A4710">
              <w:rPr>
                <w:sz w:val="18"/>
              </w:rPr>
              <w:t>30 Qershor</w:t>
            </w:r>
          </w:p>
        </w:tc>
        <w:tc>
          <w:tcPr>
            <w:tcW w:w="1000" w:type="pct"/>
          </w:tcPr>
          <w:p w:rsidR="005370E0" w:rsidRPr="007A4710" w:rsidRDefault="005370E0" w:rsidP="005370E0">
            <w:pPr>
              <w:pStyle w:val="Tabele"/>
              <w:rPr>
                <w:sz w:val="18"/>
              </w:rPr>
            </w:pPr>
            <w:r w:rsidRPr="007A4710">
              <w:rPr>
                <w:sz w:val="18"/>
              </w:rPr>
              <w:t>2029</w:t>
            </w:r>
          </w:p>
        </w:tc>
        <w:tc>
          <w:tcPr>
            <w:tcW w:w="1000" w:type="pct"/>
          </w:tcPr>
          <w:p w:rsidR="005370E0" w:rsidRPr="007A4710" w:rsidRDefault="005370E0" w:rsidP="005370E0">
            <w:pPr>
              <w:pStyle w:val="Tabele"/>
              <w:rPr>
                <w:sz w:val="18"/>
              </w:rPr>
            </w:pPr>
            <w:r w:rsidRPr="007A4710">
              <w:rPr>
                <w:sz w:val="18"/>
              </w:rPr>
              <w:t>DM</w:t>
            </w:r>
          </w:p>
        </w:tc>
        <w:tc>
          <w:tcPr>
            <w:tcW w:w="1000" w:type="pct"/>
          </w:tcPr>
          <w:p w:rsidR="005370E0" w:rsidRPr="007A4710" w:rsidRDefault="005370E0" w:rsidP="005370E0">
            <w:pPr>
              <w:pStyle w:val="Tabele"/>
              <w:rPr>
                <w:sz w:val="18"/>
              </w:rPr>
            </w:pPr>
            <w:r w:rsidRPr="007A4710">
              <w:rPr>
                <w:sz w:val="18"/>
              </w:rPr>
              <w:t>392.000.00</w:t>
            </w:r>
          </w:p>
        </w:tc>
      </w:tr>
      <w:tr w:rsidR="005370E0" w:rsidRPr="007A4710">
        <w:tblPrEx>
          <w:tblCellMar>
            <w:top w:w="0" w:type="dxa"/>
            <w:bottom w:w="0" w:type="dxa"/>
          </w:tblCellMar>
        </w:tblPrEx>
        <w:tc>
          <w:tcPr>
            <w:tcW w:w="1000" w:type="pct"/>
          </w:tcPr>
          <w:p w:rsidR="005370E0" w:rsidRPr="007A4710" w:rsidRDefault="005370E0" w:rsidP="005370E0">
            <w:pPr>
              <w:pStyle w:val="Tabele"/>
              <w:rPr>
                <w:sz w:val="18"/>
              </w:rPr>
            </w:pPr>
            <w:r w:rsidRPr="007A4710">
              <w:rPr>
                <w:sz w:val="18"/>
              </w:rPr>
              <w:t>38</w:t>
            </w:r>
          </w:p>
        </w:tc>
        <w:tc>
          <w:tcPr>
            <w:tcW w:w="1000" w:type="pct"/>
          </w:tcPr>
          <w:p w:rsidR="005370E0" w:rsidRPr="007A4710" w:rsidRDefault="005370E0" w:rsidP="005370E0">
            <w:pPr>
              <w:pStyle w:val="Tabele"/>
              <w:rPr>
                <w:sz w:val="18"/>
              </w:rPr>
            </w:pPr>
            <w:r w:rsidRPr="007A4710">
              <w:rPr>
                <w:sz w:val="18"/>
              </w:rPr>
              <w:t>30 Dhjetor</w:t>
            </w:r>
          </w:p>
        </w:tc>
        <w:tc>
          <w:tcPr>
            <w:tcW w:w="1000" w:type="pct"/>
          </w:tcPr>
          <w:p w:rsidR="005370E0" w:rsidRPr="007A4710" w:rsidRDefault="005370E0" w:rsidP="005370E0">
            <w:pPr>
              <w:pStyle w:val="Tabele"/>
              <w:rPr>
                <w:sz w:val="18"/>
              </w:rPr>
            </w:pPr>
            <w:r w:rsidRPr="007A4710">
              <w:rPr>
                <w:sz w:val="18"/>
              </w:rPr>
              <w:t>2029</w:t>
            </w:r>
          </w:p>
        </w:tc>
        <w:tc>
          <w:tcPr>
            <w:tcW w:w="1000" w:type="pct"/>
          </w:tcPr>
          <w:p w:rsidR="005370E0" w:rsidRPr="007A4710" w:rsidRDefault="005370E0" w:rsidP="005370E0">
            <w:pPr>
              <w:pStyle w:val="Tabele"/>
              <w:rPr>
                <w:sz w:val="18"/>
              </w:rPr>
            </w:pPr>
            <w:r w:rsidRPr="007A4710">
              <w:rPr>
                <w:sz w:val="18"/>
              </w:rPr>
              <w:t>DM</w:t>
            </w:r>
          </w:p>
        </w:tc>
        <w:tc>
          <w:tcPr>
            <w:tcW w:w="1000" w:type="pct"/>
          </w:tcPr>
          <w:p w:rsidR="005370E0" w:rsidRPr="007A4710" w:rsidRDefault="005370E0" w:rsidP="005370E0">
            <w:pPr>
              <w:pStyle w:val="Tabele"/>
              <w:rPr>
                <w:sz w:val="18"/>
              </w:rPr>
            </w:pPr>
            <w:r w:rsidRPr="007A4710">
              <w:rPr>
                <w:sz w:val="18"/>
              </w:rPr>
              <w:t>392.000.00</w:t>
            </w:r>
          </w:p>
        </w:tc>
      </w:tr>
      <w:tr w:rsidR="005370E0" w:rsidRPr="007A4710">
        <w:tblPrEx>
          <w:tblCellMar>
            <w:top w:w="0" w:type="dxa"/>
            <w:bottom w:w="0" w:type="dxa"/>
          </w:tblCellMar>
        </w:tblPrEx>
        <w:tc>
          <w:tcPr>
            <w:tcW w:w="1000" w:type="pct"/>
          </w:tcPr>
          <w:p w:rsidR="005370E0" w:rsidRPr="007A4710" w:rsidRDefault="005370E0" w:rsidP="005370E0">
            <w:pPr>
              <w:pStyle w:val="Tabele"/>
              <w:rPr>
                <w:sz w:val="18"/>
              </w:rPr>
            </w:pPr>
            <w:r w:rsidRPr="007A4710">
              <w:rPr>
                <w:sz w:val="18"/>
              </w:rPr>
              <w:t>39</w:t>
            </w:r>
          </w:p>
        </w:tc>
        <w:tc>
          <w:tcPr>
            <w:tcW w:w="1000" w:type="pct"/>
          </w:tcPr>
          <w:p w:rsidR="005370E0" w:rsidRPr="007A4710" w:rsidRDefault="005370E0" w:rsidP="005370E0">
            <w:pPr>
              <w:pStyle w:val="Tabele"/>
              <w:rPr>
                <w:sz w:val="18"/>
              </w:rPr>
            </w:pPr>
            <w:r w:rsidRPr="007A4710">
              <w:rPr>
                <w:sz w:val="18"/>
              </w:rPr>
              <w:t>30 Qershor</w:t>
            </w:r>
          </w:p>
        </w:tc>
        <w:tc>
          <w:tcPr>
            <w:tcW w:w="1000" w:type="pct"/>
          </w:tcPr>
          <w:p w:rsidR="005370E0" w:rsidRPr="007A4710" w:rsidRDefault="005370E0" w:rsidP="005370E0">
            <w:pPr>
              <w:pStyle w:val="Tabele"/>
              <w:rPr>
                <w:sz w:val="18"/>
              </w:rPr>
            </w:pPr>
            <w:r w:rsidRPr="007A4710">
              <w:rPr>
                <w:sz w:val="18"/>
              </w:rPr>
              <w:t>2030</w:t>
            </w:r>
          </w:p>
        </w:tc>
        <w:tc>
          <w:tcPr>
            <w:tcW w:w="1000" w:type="pct"/>
          </w:tcPr>
          <w:p w:rsidR="005370E0" w:rsidRPr="007A4710" w:rsidRDefault="005370E0" w:rsidP="005370E0">
            <w:pPr>
              <w:pStyle w:val="Tabele"/>
              <w:rPr>
                <w:sz w:val="18"/>
              </w:rPr>
            </w:pPr>
            <w:r w:rsidRPr="007A4710">
              <w:rPr>
                <w:sz w:val="18"/>
              </w:rPr>
              <w:t>DM</w:t>
            </w:r>
          </w:p>
        </w:tc>
        <w:tc>
          <w:tcPr>
            <w:tcW w:w="1000" w:type="pct"/>
          </w:tcPr>
          <w:p w:rsidR="005370E0" w:rsidRPr="007A4710" w:rsidRDefault="005370E0" w:rsidP="005370E0">
            <w:pPr>
              <w:pStyle w:val="Tabele"/>
              <w:rPr>
                <w:sz w:val="18"/>
              </w:rPr>
            </w:pPr>
            <w:r w:rsidRPr="007A4710">
              <w:rPr>
                <w:sz w:val="18"/>
              </w:rPr>
              <w:t>392.000.00</w:t>
            </w:r>
          </w:p>
        </w:tc>
      </w:tr>
      <w:tr w:rsidR="005370E0" w:rsidRPr="007A4710">
        <w:tblPrEx>
          <w:tblCellMar>
            <w:top w:w="0" w:type="dxa"/>
            <w:bottom w:w="0" w:type="dxa"/>
          </w:tblCellMar>
        </w:tblPrEx>
        <w:tc>
          <w:tcPr>
            <w:tcW w:w="1000" w:type="pct"/>
          </w:tcPr>
          <w:p w:rsidR="005370E0" w:rsidRPr="007A4710" w:rsidRDefault="005370E0" w:rsidP="005370E0">
            <w:pPr>
              <w:pStyle w:val="Tabele"/>
              <w:rPr>
                <w:sz w:val="18"/>
              </w:rPr>
            </w:pPr>
            <w:r w:rsidRPr="007A4710">
              <w:rPr>
                <w:sz w:val="18"/>
              </w:rPr>
              <w:t>40</w:t>
            </w:r>
          </w:p>
        </w:tc>
        <w:tc>
          <w:tcPr>
            <w:tcW w:w="1000" w:type="pct"/>
          </w:tcPr>
          <w:p w:rsidR="005370E0" w:rsidRPr="007A4710" w:rsidRDefault="005370E0" w:rsidP="005370E0">
            <w:pPr>
              <w:pStyle w:val="Tabele"/>
              <w:rPr>
                <w:sz w:val="18"/>
              </w:rPr>
            </w:pPr>
            <w:r w:rsidRPr="007A4710">
              <w:rPr>
                <w:sz w:val="18"/>
              </w:rPr>
              <w:t xml:space="preserve">30 Dhjetor </w:t>
            </w:r>
          </w:p>
        </w:tc>
        <w:tc>
          <w:tcPr>
            <w:tcW w:w="1000" w:type="pct"/>
          </w:tcPr>
          <w:p w:rsidR="005370E0" w:rsidRPr="007A4710" w:rsidRDefault="005370E0" w:rsidP="005370E0">
            <w:pPr>
              <w:pStyle w:val="Tabele"/>
              <w:rPr>
                <w:sz w:val="18"/>
              </w:rPr>
            </w:pPr>
            <w:r w:rsidRPr="007A4710">
              <w:rPr>
                <w:sz w:val="18"/>
              </w:rPr>
              <w:t>2030</w:t>
            </w:r>
          </w:p>
        </w:tc>
        <w:tc>
          <w:tcPr>
            <w:tcW w:w="1000" w:type="pct"/>
          </w:tcPr>
          <w:p w:rsidR="005370E0" w:rsidRPr="007A4710" w:rsidRDefault="005370E0" w:rsidP="005370E0">
            <w:pPr>
              <w:pStyle w:val="Tabele"/>
              <w:rPr>
                <w:sz w:val="18"/>
              </w:rPr>
            </w:pPr>
            <w:r w:rsidRPr="007A4710">
              <w:rPr>
                <w:sz w:val="18"/>
              </w:rPr>
              <w:t>DM</w:t>
            </w:r>
          </w:p>
        </w:tc>
        <w:tc>
          <w:tcPr>
            <w:tcW w:w="1000" w:type="pct"/>
          </w:tcPr>
          <w:p w:rsidR="005370E0" w:rsidRPr="007A4710" w:rsidRDefault="005370E0" w:rsidP="005370E0">
            <w:pPr>
              <w:pStyle w:val="Tabele"/>
              <w:rPr>
                <w:sz w:val="18"/>
              </w:rPr>
            </w:pPr>
            <w:r w:rsidRPr="007A4710">
              <w:rPr>
                <w:sz w:val="18"/>
              </w:rPr>
              <w:t>392.000.00</w:t>
            </w:r>
          </w:p>
        </w:tc>
      </w:tr>
      <w:tr w:rsidR="005370E0" w:rsidRPr="007A4710">
        <w:tblPrEx>
          <w:tblCellMar>
            <w:top w:w="0" w:type="dxa"/>
            <w:bottom w:w="0" w:type="dxa"/>
          </w:tblCellMar>
        </w:tblPrEx>
        <w:tc>
          <w:tcPr>
            <w:tcW w:w="1000" w:type="pct"/>
          </w:tcPr>
          <w:p w:rsidR="005370E0" w:rsidRPr="007A4710" w:rsidRDefault="005370E0" w:rsidP="005370E0">
            <w:pPr>
              <w:pStyle w:val="Tabele"/>
              <w:rPr>
                <w:sz w:val="18"/>
              </w:rPr>
            </w:pPr>
            <w:r w:rsidRPr="007A4710">
              <w:rPr>
                <w:sz w:val="18"/>
              </w:rPr>
              <w:t>41</w:t>
            </w:r>
          </w:p>
        </w:tc>
        <w:tc>
          <w:tcPr>
            <w:tcW w:w="1000" w:type="pct"/>
          </w:tcPr>
          <w:p w:rsidR="005370E0" w:rsidRPr="007A4710" w:rsidRDefault="005370E0" w:rsidP="005370E0">
            <w:pPr>
              <w:pStyle w:val="Tabele"/>
              <w:rPr>
                <w:sz w:val="18"/>
              </w:rPr>
            </w:pPr>
            <w:r w:rsidRPr="007A4710">
              <w:rPr>
                <w:sz w:val="18"/>
              </w:rPr>
              <w:t xml:space="preserve">30 Qershor </w:t>
            </w:r>
          </w:p>
        </w:tc>
        <w:tc>
          <w:tcPr>
            <w:tcW w:w="1000" w:type="pct"/>
          </w:tcPr>
          <w:p w:rsidR="005370E0" w:rsidRPr="007A4710" w:rsidRDefault="005370E0" w:rsidP="005370E0">
            <w:pPr>
              <w:pStyle w:val="Tabele"/>
              <w:rPr>
                <w:sz w:val="18"/>
              </w:rPr>
            </w:pPr>
            <w:r w:rsidRPr="007A4710">
              <w:rPr>
                <w:sz w:val="18"/>
              </w:rPr>
              <w:t>2031</w:t>
            </w:r>
          </w:p>
        </w:tc>
        <w:tc>
          <w:tcPr>
            <w:tcW w:w="1000" w:type="pct"/>
          </w:tcPr>
          <w:p w:rsidR="005370E0" w:rsidRPr="007A4710" w:rsidRDefault="005370E0" w:rsidP="005370E0">
            <w:pPr>
              <w:pStyle w:val="Tabele"/>
              <w:rPr>
                <w:sz w:val="18"/>
              </w:rPr>
            </w:pPr>
            <w:r w:rsidRPr="007A4710">
              <w:rPr>
                <w:sz w:val="18"/>
              </w:rPr>
              <w:t>DM</w:t>
            </w:r>
          </w:p>
        </w:tc>
        <w:tc>
          <w:tcPr>
            <w:tcW w:w="1000" w:type="pct"/>
          </w:tcPr>
          <w:p w:rsidR="005370E0" w:rsidRPr="007A4710" w:rsidRDefault="005370E0" w:rsidP="005370E0">
            <w:pPr>
              <w:pStyle w:val="Tabele"/>
              <w:rPr>
                <w:sz w:val="18"/>
              </w:rPr>
            </w:pPr>
            <w:r w:rsidRPr="007A4710">
              <w:rPr>
                <w:sz w:val="18"/>
              </w:rPr>
              <w:t>392.000.00</w:t>
            </w:r>
          </w:p>
        </w:tc>
      </w:tr>
      <w:tr w:rsidR="005370E0" w:rsidRPr="007A4710">
        <w:tblPrEx>
          <w:tblCellMar>
            <w:top w:w="0" w:type="dxa"/>
            <w:bottom w:w="0" w:type="dxa"/>
          </w:tblCellMar>
        </w:tblPrEx>
        <w:tc>
          <w:tcPr>
            <w:tcW w:w="1000" w:type="pct"/>
          </w:tcPr>
          <w:p w:rsidR="005370E0" w:rsidRPr="007A4710" w:rsidRDefault="005370E0" w:rsidP="005370E0">
            <w:pPr>
              <w:pStyle w:val="Tabele"/>
              <w:rPr>
                <w:sz w:val="18"/>
              </w:rPr>
            </w:pPr>
            <w:r w:rsidRPr="007A4710">
              <w:rPr>
                <w:sz w:val="18"/>
              </w:rPr>
              <w:t>42</w:t>
            </w:r>
          </w:p>
        </w:tc>
        <w:tc>
          <w:tcPr>
            <w:tcW w:w="1000" w:type="pct"/>
          </w:tcPr>
          <w:p w:rsidR="005370E0" w:rsidRPr="007A4710" w:rsidRDefault="005370E0" w:rsidP="005370E0">
            <w:pPr>
              <w:pStyle w:val="Tabele"/>
              <w:rPr>
                <w:sz w:val="18"/>
              </w:rPr>
            </w:pPr>
            <w:r w:rsidRPr="007A4710">
              <w:rPr>
                <w:sz w:val="18"/>
              </w:rPr>
              <w:t xml:space="preserve">30 Dhjetor </w:t>
            </w:r>
          </w:p>
        </w:tc>
        <w:tc>
          <w:tcPr>
            <w:tcW w:w="1000" w:type="pct"/>
          </w:tcPr>
          <w:p w:rsidR="005370E0" w:rsidRPr="007A4710" w:rsidRDefault="005370E0" w:rsidP="005370E0">
            <w:pPr>
              <w:pStyle w:val="Tabele"/>
              <w:rPr>
                <w:sz w:val="18"/>
              </w:rPr>
            </w:pPr>
            <w:r w:rsidRPr="007A4710">
              <w:rPr>
                <w:sz w:val="18"/>
              </w:rPr>
              <w:t>2031</w:t>
            </w:r>
          </w:p>
        </w:tc>
        <w:tc>
          <w:tcPr>
            <w:tcW w:w="1000" w:type="pct"/>
          </w:tcPr>
          <w:p w:rsidR="005370E0" w:rsidRPr="007A4710" w:rsidRDefault="005370E0" w:rsidP="005370E0">
            <w:pPr>
              <w:pStyle w:val="Tabele"/>
              <w:rPr>
                <w:sz w:val="18"/>
              </w:rPr>
            </w:pPr>
            <w:r w:rsidRPr="007A4710">
              <w:rPr>
                <w:sz w:val="18"/>
              </w:rPr>
              <w:t>DM</w:t>
            </w:r>
          </w:p>
        </w:tc>
        <w:tc>
          <w:tcPr>
            <w:tcW w:w="1000" w:type="pct"/>
          </w:tcPr>
          <w:p w:rsidR="005370E0" w:rsidRPr="007A4710" w:rsidRDefault="005370E0" w:rsidP="005370E0">
            <w:pPr>
              <w:pStyle w:val="Tabele"/>
              <w:rPr>
                <w:sz w:val="18"/>
              </w:rPr>
            </w:pPr>
            <w:r w:rsidRPr="007A4710">
              <w:rPr>
                <w:sz w:val="18"/>
              </w:rPr>
              <w:t>392.000.00</w:t>
            </w:r>
          </w:p>
        </w:tc>
      </w:tr>
      <w:tr w:rsidR="005370E0" w:rsidRPr="007A4710">
        <w:tblPrEx>
          <w:tblCellMar>
            <w:top w:w="0" w:type="dxa"/>
            <w:bottom w:w="0" w:type="dxa"/>
          </w:tblCellMar>
        </w:tblPrEx>
        <w:tc>
          <w:tcPr>
            <w:tcW w:w="1000" w:type="pct"/>
          </w:tcPr>
          <w:p w:rsidR="005370E0" w:rsidRPr="007A4710" w:rsidRDefault="005370E0" w:rsidP="005370E0">
            <w:pPr>
              <w:pStyle w:val="Tabele"/>
              <w:rPr>
                <w:sz w:val="18"/>
              </w:rPr>
            </w:pPr>
            <w:r w:rsidRPr="007A4710">
              <w:rPr>
                <w:sz w:val="18"/>
              </w:rPr>
              <w:t>43</w:t>
            </w:r>
          </w:p>
        </w:tc>
        <w:tc>
          <w:tcPr>
            <w:tcW w:w="1000" w:type="pct"/>
          </w:tcPr>
          <w:p w:rsidR="005370E0" w:rsidRPr="007A4710" w:rsidRDefault="005370E0" w:rsidP="005370E0">
            <w:pPr>
              <w:pStyle w:val="Tabele"/>
              <w:rPr>
                <w:sz w:val="18"/>
              </w:rPr>
            </w:pPr>
            <w:r w:rsidRPr="007A4710">
              <w:rPr>
                <w:sz w:val="18"/>
              </w:rPr>
              <w:t xml:space="preserve">30 Qershor </w:t>
            </w:r>
          </w:p>
        </w:tc>
        <w:tc>
          <w:tcPr>
            <w:tcW w:w="1000" w:type="pct"/>
          </w:tcPr>
          <w:p w:rsidR="005370E0" w:rsidRPr="007A4710" w:rsidRDefault="005370E0" w:rsidP="005370E0">
            <w:pPr>
              <w:pStyle w:val="Tabele"/>
              <w:rPr>
                <w:sz w:val="18"/>
              </w:rPr>
            </w:pPr>
            <w:r w:rsidRPr="007A4710">
              <w:rPr>
                <w:sz w:val="18"/>
              </w:rPr>
              <w:t>2032</w:t>
            </w:r>
          </w:p>
        </w:tc>
        <w:tc>
          <w:tcPr>
            <w:tcW w:w="1000" w:type="pct"/>
          </w:tcPr>
          <w:p w:rsidR="005370E0" w:rsidRPr="007A4710" w:rsidRDefault="005370E0" w:rsidP="005370E0">
            <w:pPr>
              <w:pStyle w:val="Tabele"/>
              <w:rPr>
                <w:sz w:val="18"/>
              </w:rPr>
            </w:pPr>
            <w:r w:rsidRPr="007A4710">
              <w:rPr>
                <w:sz w:val="18"/>
              </w:rPr>
              <w:t>DM</w:t>
            </w:r>
          </w:p>
        </w:tc>
        <w:tc>
          <w:tcPr>
            <w:tcW w:w="1000" w:type="pct"/>
          </w:tcPr>
          <w:p w:rsidR="005370E0" w:rsidRPr="007A4710" w:rsidRDefault="005370E0" w:rsidP="005370E0">
            <w:pPr>
              <w:pStyle w:val="Tabele"/>
              <w:rPr>
                <w:sz w:val="18"/>
              </w:rPr>
            </w:pPr>
            <w:r w:rsidRPr="007A4710">
              <w:rPr>
                <w:sz w:val="18"/>
              </w:rPr>
              <w:t>392.000.00</w:t>
            </w:r>
          </w:p>
        </w:tc>
      </w:tr>
      <w:tr w:rsidR="005370E0" w:rsidRPr="007A4710">
        <w:tblPrEx>
          <w:tblCellMar>
            <w:top w:w="0" w:type="dxa"/>
            <w:bottom w:w="0" w:type="dxa"/>
          </w:tblCellMar>
        </w:tblPrEx>
        <w:tc>
          <w:tcPr>
            <w:tcW w:w="1000" w:type="pct"/>
          </w:tcPr>
          <w:p w:rsidR="005370E0" w:rsidRPr="007A4710" w:rsidRDefault="005370E0" w:rsidP="005370E0">
            <w:pPr>
              <w:pStyle w:val="Tabele"/>
              <w:rPr>
                <w:sz w:val="18"/>
              </w:rPr>
            </w:pPr>
            <w:r w:rsidRPr="007A4710">
              <w:rPr>
                <w:sz w:val="18"/>
              </w:rPr>
              <w:t>44</w:t>
            </w:r>
          </w:p>
        </w:tc>
        <w:tc>
          <w:tcPr>
            <w:tcW w:w="1000" w:type="pct"/>
          </w:tcPr>
          <w:p w:rsidR="005370E0" w:rsidRPr="007A4710" w:rsidRDefault="005370E0" w:rsidP="005370E0">
            <w:pPr>
              <w:pStyle w:val="Tabele"/>
              <w:rPr>
                <w:sz w:val="18"/>
              </w:rPr>
            </w:pPr>
            <w:r w:rsidRPr="007A4710">
              <w:rPr>
                <w:sz w:val="18"/>
              </w:rPr>
              <w:t>30 Dhjetor</w:t>
            </w:r>
          </w:p>
        </w:tc>
        <w:tc>
          <w:tcPr>
            <w:tcW w:w="1000" w:type="pct"/>
          </w:tcPr>
          <w:p w:rsidR="005370E0" w:rsidRPr="007A4710" w:rsidRDefault="005370E0" w:rsidP="005370E0">
            <w:pPr>
              <w:pStyle w:val="Tabele"/>
              <w:rPr>
                <w:sz w:val="18"/>
              </w:rPr>
            </w:pPr>
            <w:r w:rsidRPr="007A4710">
              <w:rPr>
                <w:sz w:val="18"/>
              </w:rPr>
              <w:t>2032</w:t>
            </w:r>
          </w:p>
        </w:tc>
        <w:tc>
          <w:tcPr>
            <w:tcW w:w="1000" w:type="pct"/>
          </w:tcPr>
          <w:p w:rsidR="005370E0" w:rsidRPr="007A4710" w:rsidRDefault="005370E0" w:rsidP="005370E0">
            <w:pPr>
              <w:pStyle w:val="Tabele"/>
              <w:rPr>
                <w:sz w:val="18"/>
              </w:rPr>
            </w:pPr>
            <w:r w:rsidRPr="007A4710">
              <w:rPr>
                <w:sz w:val="18"/>
              </w:rPr>
              <w:t>DM</w:t>
            </w:r>
          </w:p>
        </w:tc>
        <w:tc>
          <w:tcPr>
            <w:tcW w:w="1000" w:type="pct"/>
          </w:tcPr>
          <w:p w:rsidR="005370E0" w:rsidRPr="007A4710" w:rsidRDefault="005370E0" w:rsidP="005370E0">
            <w:pPr>
              <w:pStyle w:val="Tabele"/>
              <w:rPr>
                <w:sz w:val="18"/>
              </w:rPr>
            </w:pPr>
            <w:r w:rsidRPr="007A4710">
              <w:rPr>
                <w:sz w:val="18"/>
              </w:rPr>
              <w:t>392.000.00</w:t>
            </w:r>
          </w:p>
        </w:tc>
      </w:tr>
      <w:tr w:rsidR="005370E0" w:rsidRPr="007A4710">
        <w:tblPrEx>
          <w:tblCellMar>
            <w:top w:w="0" w:type="dxa"/>
            <w:bottom w:w="0" w:type="dxa"/>
          </w:tblCellMar>
        </w:tblPrEx>
        <w:tc>
          <w:tcPr>
            <w:tcW w:w="1000" w:type="pct"/>
          </w:tcPr>
          <w:p w:rsidR="005370E0" w:rsidRPr="007A4710" w:rsidRDefault="005370E0" w:rsidP="005370E0">
            <w:pPr>
              <w:pStyle w:val="Tabele"/>
              <w:rPr>
                <w:sz w:val="18"/>
              </w:rPr>
            </w:pPr>
            <w:r w:rsidRPr="007A4710">
              <w:rPr>
                <w:sz w:val="18"/>
              </w:rPr>
              <w:t>45</w:t>
            </w:r>
          </w:p>
        </w:tc>
        <w:tc>
          <w:tcPr>
            <w:tcW w:w="1000" w:type="pct"/>
          </w:tcPr>
          <w:p w:rsidR="005370E0" w:rsidRPr="007A4710" w:rsidRDefault="005370E0" w:rsidP="005370E0">
            <w:pPr>
              <w:pStyle w:val="Tabele"/>
              <w:rPr>
                <w:sz w:val="18"/>
              </w:rPr>
            </w:pPr>
            <w:r w:rsidRPr="007A4710">
              <w:rPr>
                <w:sz w:val="18"/>
              </w:rPr>
              <w:t>30 Qershor</w:t>
            </w:r>
          </w:p>
        </w:tc>
        <w:tc>
          <w:tcPr>
            <w:tcW w:w="1000" w:type="pct"/>
          </w:tcPr>
          <w:p w:rsidR="005370E0" w:rsidRPr="007A4710" w:rsidRDefault="005370E0" w:rsidP="005370E0">
            <w:pPr>
              <w:pStyle w:val="Tabele"/>
              <w:rPr>
                <w:sz w:val="18"/>
              </w:rPr>
            </w:pPr>
            <w:r w:rsidRPr="007A4710">
              <w:rPr>
                <w:sz w:val="18"/>
              </w:rPr>
              <w:t>2033</w:t>
            </w:r>
          </w:p>
        </w:tc>
        <w:tc>
          <w:tcPr>
            <w:tcW w:w="1000" w:type="pct"/>
          </w:tcPr>
          <w:p w:rsidR="005370E0" w:rsidRPr="007A4710" w:rsidRDefault="005370E0" w:rsidP="005370E0">
            <w:pPr>
              <w:pStyle w:val="Tabele"/>
              <w:rPr>
                <w:sz w:val="18"/>
              </w:rPr>
            </w:pPr>
            <w:r w:rsidRPr="007A4710">
              <w:rPr>
                <w:sz w:val="18"/>
              </w:rPr>
              <w:t>DM</w:t>
            </w:r>
          </w:p>
        </w:tc>
        <w:tc>
          <w:tcPr>
            <w:tcW w:w="1000" w:type="pct"/>
          </w:tcPr>
          <w:p w:rsidR="005370E0" w:rsidRPr="007A4710" w:rsidRDefault="005370E0" w:rsidP="005370E0">
            <w:pPr>
              <w:pStyle w:val="Tabele"/>
              <w:rPr>
                <w:sz w:val="18"/>
              </w:rPr>
            </w:pPr>
            <w:r w:rsidRPr="007A4710">
              <w:rPr>
                <w:sz w:val="18"/>
              </w:rPr>
              <w:t>392.000.00</w:t>
            </w:r>
          </w:p>
        </w:tc>
      </w:tr>
      <w:tr w:rsidR="005370E0" w:rsidRPr="007A4710">
        <w:tblPrEx>
          <w:tblCellMar>
            <w:top w:w="0" w:type="dxa"/>
            <w:bottom w:w="0" w:type="dxa"/>
          </w:tblCellMar>
        </w:tblPrEx>
        <w:tc>
          <w:tcPr>
            <w:tcW w:w="1000" w:type="pct"/>
          </w:tcPr>
          <w:p w:rsidR="005370E0" w:rsidRPr="007A4710" w:rsidRDefault="005370E0" w:rsidP="005370E0">
            <w:pPr>
              <w:pStyle w:val="Tabele"/>
              <w:rPr>
                <w:sz w:val="18"/>
              </w:rPr>
            </w:pPr>
            <w:r w:rsidRPr="007A4710">
              <w:rPr>
                <w:sz w:val="18"/>
              </w:rPr>
              <w:t>46</w:t>
            </w:r>
          </w:p>
        </w:tc>
        <w:tc>
          <w:tcPr>
            <w:tcW w:w="1000" w:type="pct"/>
          </w:tcPr>
          <w:p w:rsidR="005370E0" w:rsidRPr="007A4710" w:rsidRDefault="005370E0" w:rsidP="005370E0">
            <w:pPr>
              <w:pStyle w:val="Tabele"/>
              <w:rPr>
                <w:sz w:val="18"/>
              </w:rPr>
            </w:pPr>
            <w:r w:rsidRPr="007A4710">
              <w:rPr>
                <w:sz w:val="18"/>
              </w:rPr>
              <w:t xml:space="preserve">30 Dhjetor </w:t>
            </w:r>
          </w:p>
        </w:tc>
        <w:tc>
          <w:tcPr>
            <w:tcW w:w="1000" w:type="pct"/>
          </w:tcPr>
          <w:p w:rsidR="005370E0" w:rsidRPr="007A4710" w:rsidRDefault="005370E0" w:rsidP="005370E0">
            <w:pPr>
              <w:pStyle w:val="Tabele"/>
              <w:rPr>
                <w:sz w:val="18"/>
              </w:rPr>
            </w:pPr>
            <w:r w:rsidRPr="007A4710">
              <w:rPr>
                <w:sz w:val="18"/>
              </w:rPr>
              <w:t>2033</w:t>
            </w:r>
          </w:p>
        </w:tc>
        <w:tc>
          <w:tcPr>
            <w:tcW w:w="1000" w:type="pct"/>
          </w:tcPr>
          <w:p w:rsidR="005370E0" w:rsidRPr="007A4710" w:rsidRDefault="005370E0" w:rsidP="005370E0">
            <w:pPr>
              <w:pStyle w:val="Tabele"/>
              <w:rPr>
                <w:sz w:val="18"/>
              </w:rPr>
            </w:pPr>
            <w:r w:rsidRPr="007A4710">
              <w:rPr>
                <w:sz w:val="18"/>
              </w:rPr>
              <w:t>DM</w:t>
            </w:r>
          </w:p>
        </w:tc>
        <w:tc>
          <w:tcPr>
            <w:tcW w:w="1000" w:type="pct"/>
          </w:tcPr>
          <w:p w:rsidR="005370E0" w:rsidRPr="007A4710" w:rsidRDefault="005370E0" w:rsidP="005370E0">
            <w:pPr>
              <w:pStyle w:val="Tabele"/>
              <w:rPr>
                <w:sz w:val="18"/>
              </w:rPr>
            </w:pPr>
            <w:r w:rsidRPr="007A4710">
              <w:rPr>
                <w:sz w:val="18"/>
              </w:rPr>
              <w:t>392.000.00</w:t>
            </w:r>
          </w:p>
        </w:tc>
      </w:tr>
      <w:tr w:rsidR="005370E0" w:rsidRPr="007A4710">
        <w:tblPrEx>
          <w:tblCellMar>
            <w:top w:w="0" w:type="dxa"/>
            <w:bottom w:w="0" w:type="dxa"/>
          </w:tblCellMar>
        </w:tblPrEx>
        <w:tc>
          <w:tcPr>
            <w:tcW w:w="1000" w:type="pct"/>
          </w:tcPr>
          <w:p w:rsidR="005370E0" w:rsidRPr="007A4710" w:rsidRDefault="005370E0" w:rsidP="005370E0">
            <w:pPr>
              <w:pStyle w:val="Tabele"/>
              <w:rPr>
                <w:sz w:val="18"/>
              </w:rPr>
            </w:pPr>
            <w:r w:rsidRPr="007A4710">
              <w:rPr>
                <w:sz w:val="18"/>
              </w:rPr>
              <w:t>47</w:t>
            </w:r>
          </w:p>
        </w:tc>
        <w:tc>
          <w:tcPr>
            <w:tcW w:w="1000" w:type="pct"/>
          </w:tcPr>
          <w:p w:rsidR="005370E0" w:rsidRPr="007A4710" w:rsidRDefault="005370E0" w:rsidP="005370E0">
            <w:pPr>
              <w:pStyle w:val="Tabele"/>
              <w:rPr>
                <w:sz w:val="18"/>
              </w:rPr>
            </w:pPr>
            <w:r w:rsidRPr="007A4710">
              <w:rPr>
                <w:sz w:val="18"/>
              </w:rPr>
              <w:t>30Qershor</w:t>
            </w:r>
          </w:p>
        </w:tc>
        <w:tc>
          <w:tcPr>
            <w:tcW w:w="1000" w:type="pct"/>
          </w:tcPr>
          <w:p w:rsidR="005370E0" w:rsidRPr="007A4710" w:rsidRDefault="005370E0" w:rsidP="005370E0">
            <w:pPr>
              <w:pStyle w:val="Tabele"/>
              <w:rPr>
                <w:sz w:val="18"/>
              </w:rPr>
            </w:pPr>
            <w:r w:rsidRPr="007A4710">
              <w:rPr>
                <w:sz w:val="18"/>
              </w:rPr>
              <w:t>2034</w:t>
            </w:r>
          </w:p>
        </w:tc>
        <w:tc>
          <w:tcPr>
            <w:tcW w:w="1000" w:type="pct"/>
          </w:tcPr>
          <w:p w:rsidR="005370E0" w:rsidRPr="007A4710" w:rsidRDefault="005370E0" w:rsidP="005370E0">
            <w:pPr>
              <w:pStyle w:val="Tabele"/>
              <w:rPr>
                <w:sz w:val="18"/>
              </w:rPr>
            </w:pPr>
            <w:r w:rsidRPr="007A4710">
              <w:rPr>
                <w:sz w:val="18"/>
              </w:rPr>
              <w:t>DM</w:t>
            </w:r>
          </w:p>
        </w:tc>
        <w:tc>
          <w:tcPr>
            <w:tcW w:w="1000" w:type="pct"/>
          </w:tcPr>
          <w:p w:rsidR="005370E0" w:rsidRPr="007A4710" w:rsidRDefault="005370E0" w:rsidP="005370E0">
            <w:pPr>
              <w:pStyle w:val="Tabele"/>
              <w:rPr>
                <w:sz w:val="18"/>
              </w:rPr>
            </w:pPr>
            <w:r w:rsidRPr="007A4710">
              <w:rPr>
                <w:sz w:val="18"/>
              </w:rPr>
              <w:t>392.000.00</w:t>
            </w:r>
          </w:p>
        </w:tc>
      </w:tr>
      <w:tr w:rsidR="005370E0" w:rsidRPr="007A4710">
        <w:tblPrEx>
          <w:tblCellMar>
            <w:top w:w="0" w:type="dxa"/>
            <w:bottom w:w="0" w:type="dxa"/>
          </w:tblCellMar>
        </w:tblPrEx>
        <w:tc>
          <w:tcPr>
            <w:tcW w:w="1000" w:type="pct"/>
          </w:tcPr>
          <w:p w:rsidR="005370E0" w:rsidRPr="007A4710" w:rsidRDefault="005370E0" w:rsidP="005370E0">
            <w:pPr>
              <w:pStyle w:val="Tabele"/>
              <w:rPr>
                <w:sz w:val="18"/>
              </w:rPr>
            </w:pPr>
            <w:r w:rsidRPr="007A4710">
              <w:rPr>
                <w:sz w:val="18"/>
              </w:rPr>
              <w:t>48</w:t>
            </w:r>
          </w:p>
        </w:tc>
        <w:tc>
          <w:tcPr>
            <w:tcW w:w="1000" w:type="pct"/>
          </w:tcPr>
          <w:p w:rsidR="005370E0" w:rsidRPr="007A4710" w:rsidRDefault="005370E0" w:rsidP="005370E0">
            <w:pPr>
              <w:pStyle w:val="Tabele"/>
              <w:rPr>
                <w:sz w:val="18"/>
              </w:rPr>
            </w:pPr>
            <w:r w:rsidRPr="007A4710">
              <w:rPr>
                <w:sz w:val="18"/>
              </w:rPr>
              <w:t>30Dhjetor</w:t>
            </w:r>
          </w:p>
        </w:tc>
        <w:tc>
          <w:tcPr>
            <w:tcW w:w="1000" w:type="pct"/>
          </w:tcPr>
          <w:p w:rsidR="005370E0" w:rsidRPr="007A4710" w:rsidRDefault="005370E0" w:rsidP="005370E0">
            <w:pPr>
              <w:pStyle w:val="Tabele"/>
              <w:rPr>
                <w:sz w:val="18"/>
              </w:rPr>
            </w:pPr>
            <w:r w:rsidRPr="007A4710">
              <w:rPr>
                <w:sz w:val="18"/>
              </w:rPr>
              <w:t>2034</w:t>
            </w:r>
          </w:p>
        </w:tc>
        <w:tc>
          <w:tcPr>
            <w:tcW w:w="1000" w:type="pct"/>
          </w:tcPr>
          <w:p w:rsidR="005370E0" w:rsidRPr="007A4710" w:rsidRDefault="005370E0" w:rsidP="005370E0">
            <w:pPr>
              <w:pStyle w:val="Tabele"/>
              <w:rPr>
                <w:sz w:val="18"/>
              </w:rPr>
            </w:pPr>
            <w:r w:rsidRPr="007A4710">
              <w:rPr>
                <w:sz w:val="18"/>
              </w:rPr>
              <w:t>DM</w:t>
            </w:r>
          </w:p>
        </w:tc>
        <w:tc>
          <w:tcPr>
            <w:tcW w:w="1000" w:type="pct"/>
          </w:tcPr>
          <w:p w:rsidR="005370E0" w:rsidRPr="007A4710" w:rsidRDefault="005370E0" w:rsidP="005370E0">
            <w:pPr>
              <w:pStyle w:val="Tabele"/>
              <w:rPr>
                <w:sz w:val="18"/>
              </w:rPr>
            </w:pPr>
            <w:r w:rsidRPr="007A4710">
              <w:rPr>
                <w:sz w:val="18"/>
              </w:rPr>
              <w:t>392.000.00</w:t>
            </w:r>
          </w:p>
        </w:tc>
      </w:tr>
      <w:tr w:rsidR="005370E0" w:rsidRPr="007A4710">
        <w:tblPrEx>
          <w:tblCellMar>
            <w:top w:w="0" w:type="dxa"/>
            <w:bottom w:w="0" w:type="dxa"/>
          </w:tblCellMar>
        </w:tblPrEx>
        <w:tc>
          <w:tcPr>
            <w:tcW w:w="1000" w:type="pct"/>
          </w:tcPr>
          <w:p w:rsidR="005370E0" w:rsidRPr="007A4710" w:rsidRDefault="005370E0" w:rsidP="005370E0">
            <w:pPr>
              <w:pStyle w:val="Tabele"/>
              <w:rPr>
                <w:sz w:val="18"/>
              </w:rPr>
            </w:pPr>
            <w:r w:rsidRPr="007A4710">
              <w:rPr>
                <w:sz w:val="18"/>
              </w:rPr>
              <w:t>49</w:t>
            </w:r>
          </w:p>
        </w:tc>
        <w:tc>
          <w:tcPr>
            <w:tcW w:w="1000" w:type="pct"/>
          </w:tcPr>
          <w:p w:rsidR="005370E0" w:rsidRPr="007A4710" w:rsidRDefault="005370E0" w:rsidP="005370E0">
            <w:pPr>
              <w:pStyle w:val="Tabele"/>
              <w:rPr>
                <w:sz w:val="18"/>
              </w:rPr>
            </w:pPr>
            <w:r w:rsidRPr="007A4710">
              <w:rPr>
                <w:sz w:val="18"/>
              </w:rPr>
              <w:t xml:space="preserve">30 Qershor </w:t>
            </w:r>
          </w:p>
        </w:tc>
        <w:tc>
          <w:tcPr>
            <w:tcW w:w="1000" w:type="pct"/>
          </w:tcPr>
          <w:p w:rsidR="005370E0" w:rsidRPr="007A4710" w:rsidRDefault="005370E0" w:rsidP="005370E0">
            <w:pPr>
              <w:pStyle w:val="Tabele"/>
              <w:rPr>
                <w:sz w:val="18"/>
              </w:rPr>
            </w:pPr>
            <w:r w:rsidRPr="007A4710">
              <w:rPr>
                <w:sz w:val="18"/>
              </w:rPr>
              <w:t>2035</w:t>
            </w:r>
          </w:p>
        </w:tc>
        <w:tc>
          <w:tcPr>
            <w:tcW w:w="1000" w:type="pct"/>
          </w:tcPr>
          <w:p w:rsidR="005370E0" w:rsidRPr="007A4710" w:rsidRDefault="005370E0" w:rsidP="005370E0">
            <w:pPr>
              <w:pStyle w:val="Tabele"/>
              <w:rPr>
                <w:sz w:val="18"/>
              </w:rPr>
            </w:pPr>
            <w:r w:rsidRPr="007A4710">
              <w:rPr>
                <w:sz w:val="18"/>
              </w:rPr>
              <w:t>DM</w:t>
            </w:r>
          </w:p>
        </w:tc>
        <w:tc>
          <w:tcPr>
            <w:tcW w:w="1000" w:type="pct"/>
          </w:tcPr>
          <w:p w:rsidR="005370E0" w:rsidRPr="007A4710" w:rsidRDefault="005370E0" w:rsidP="005370E0">
            <w:pPr>
              <w:pStyle w:val="Tabele"/>
              <w:rPr>
                <w:sz w:val="18"/>
              </w:rPr>
            </w:pPr>
            <w:r w:rsidRPr="007A4710">
              <w:rPr>
                <w:sz w:val="18"/>
              </w:rPr>
              <w:t>392.000.00</w:t>
            </w:r>
          </w:p>
        </w:tc>
      </w:tr>
      <w:tr w:rsidR="005370E0" w:rsidRPr="007A4710">
        <w:tblPrEx>
          <w:tblCellMar>
            <w:top w:w="0" w:type="dxa"/>
            <w:bottom w:w="0" w:type="dxa"/>
          </w:tblCellMar>
        </w:tblPrEx>
        <w:tc>
          <w:tcPr>
            <w:tcW w:w="1000" w:type="pct"/>
          </w:tcPr>
          <w:p w:rsidR="005370E0" w:rsidRPr="007A4710" w:rsidRDefault="005370E0" w:rsidP="005370E0">
            <w:pPr>
              <w:pStyle w:val="Tabele"/>
              <w:rPr>
                <w:sz w:val="18"/>
              </w:rPr>
            </w:pPr>
            <w:r w:rsidRPr="007A4710">
              <w:rPr>
                <w:sz w:val="18"/>
              </w:rPr>
              <w:t>50</w:t>
            </w:r>
          </w:p>
        </w:tc>
        <w:tc>
          <w:tcPr>
            <w:tcW w:w="1000" w:type="pct"/>
          </w:tcPr>
          <w:p w:rsidR="005370E0" w:rsidRPr="007A4710" w:rsidRDefault="005370E0" w:rsidP="005370E0">
            <w:pPr>
              <w:pStyle w:val="Tabele"/>
              <w:rPr>
                <w:sz w:val="18"/>
              </w:rPr>
            </w:pPr>
            <w:r w:rsidRPr="007A4710">
              <w:rPr>
                <w:sz w:val="18"/>
              </w:rPr>
              <w:t>30 Dhjetor</w:t>
            </w:r>
          </w:p>
        </w:tc>
        <w:tc>
          <w:tcPr>
            <w:tcW w:w="1000" w:type="pct"/>
          </w:tcPr>
          <w:p w:rsidR="005370E0" w:rsidRPr="007A4710" w:rsidRDefault="005370E0" w:rsidP="005370E0">
            <w:pPr>
              <w:pStyle w:val="Tabele"/>
              <w:rPr>
                <w:sz w:val="18"/>
              </w:rPr>
            </w:pPr>
            <w:r w:rsidRPr="007A4710">
              <w:rPr>
                <w:sz w:val="18"/>
              </w:rPr>
              <w:t>2035</w:t>
            </w:r>
          </w:p>
        </w:tc>
        <w:tc>
          <w:tcPr>
            <w:tcW w:w="1000" w:type="pct"/>
          </w:tcPr>
          <w:p w:rsidR="005370E0" w:rsidRPr="007A4710" w:rsidRDefault="005370E0" w:rsidP="005370E0">
            <w:pPr>
              <w:pStyle w:val="Tabele"/>
              <w:rPr>
                <w:sz w:val="18"/>
              </w:rPr>
            </w:pPr>
            <w:r w:rsidRPr="007A4710">
              <w:rPr>
                <w:sz w:val="18"/>
              </w:rPr>
              <w:t>DM</w:t>
            </w:r>
          </w:p>
        </w:tc>
        <w:tc>
          <w:tcPr>
            <w:tcW w:w="1000" w:type="pct"/>
          </w:tcPr>
          <w:p w:rsidR="005370E0" w:rsidRPr="007A4710" w:rsidRDefault="005370E0" w:rsidP="005370E0">
            <w:pPr>
              <w:pStyle w:val="Tabele"/>
              <w:rPr>
                <w:sz w:val="18"/>
              </w:rPr>
            </w:pPr>
            <w:r w:rsidRPr="007A4710">
              <w:rPr>
                <w:sz w:val="18"/>
              </w:rPr>
              <w:t>392.000.00</w:t>
            </w:r>
          </w:p>
        </w:tc>
      </w:tr>
      <w:tr w:rsidR="005370E0" w:rsidRPr="007A4710">
        <w:tblPrEx>
          <w:tblCellMar>
            <w:top w:w="0" w:type="dxa"/>
            <w:bottom w:w="0" w:type="dxa"/>
          </w:tblCellMar>
        </w:tblPrEx>
        <w:tc>
          <w:tcPr>
            <w:tcW w:w="1000" w:type="pct"/>
          </w:tcPr>
          <w:p w:rsidR="005370E0" w:rsidRPr="007A4710" w:rsidRDefault="005370E0" w:rsidP="005370E0">
            <w:pPr>
              <w:pStyle w:val="Tabele"/>
              <w:rPr>
                <w:sz w:val="18"/>
              </w:rPr>
            </w:pPr>
            <w:r w:rsidRPr="007A4710">
              <w:rPr>
                <w:sz w:val="18"/>
              </w:rPr>
              <w:t>51</w:t>
            </w:r>
          </w:p>
        </w:tc>
        <w:tc>
          <w:tcPr>
            <w:tcW w:w="1000" w:type="pct"/>
          </w:tcPr>
          <w:p w:rsidR="005370E0" w:rsidRPr="007A4710" w:rsidRDefault="005370E0" w:rsidP="005370E0">
            <w:pPr>
              <w:pStyle w:val="Tabele"/>
              <w:rPr>
                <w:sz w:val="18"/>
              </w:rPr>
            </w:pPr>
            <w:r w:rsidRPr="007A4710">
              <w:rPr>
                <w:sz w:val="18"/>
              </w:rPr>
              <w:t>30 Qershor</w:t>
            </w:r>
          </w:p>
        </w:tc>
        <w:tc>
          <w:tcPr>
            <w:tcW w:w="1000" w:type="pct"/>
          </w:tcPr>
          <w:p w:rsidR="005370E0" w:rsidRPr="007A4710" w:rsidRDefault="005370E0" w:rsidP="005370E0">
            <w:pPr>
              <w:pStyle w:val="Tabele"/>
              <w:rPr>
                <w:sz w:val="18"/>
              </w:rPr>
            </w:pPr>
            <w:r w:rsidRPr="007A4710">
              <w:rPr>
                <w:sz w:val="18"/>
              </w:rPr>
              <w:t>2036</w:t>
            </w:r>
          </w:p>
        </w:tc>
        <w:tc>
          <w:tcPr>
            <w:tcW w:w="1000" w:type="pct"/>
          </w:tcPr>
          <w:p w:rsidR="005370E0" w:rsidRPr="007A4710" w:rsidRDefault="005370E0" w:rsidP="005370E0">
            <w:pPr>
              <w:pStyle w:val="Tabele"/>
              <w:rPr>
                <w:sz w:val="18"/>
              </w:rPr>
            </w:pPr>
            <w:r w:rsidRPr="007A4710">
              <w:rPr>
                <w:sz w:val="18"/>
              </w:rPr>
              <w:t>DM</w:t>
            </w:r>
          </w:p>
        </w:tc>
        <w:tc>
          <w:tcPr>
            <w:tcW w:w="1000" w:type="pct"/>
          </w:tcPr>
          <w:p w:rsidR="005370E0" w:rsidRPr="007A4710" w:rsidRDefault="005370E0" w:rsidP="005370E0">
            <w:pPr>
              <w:pStyle w:val="Tabele"/>
              <w:rPr>
                <w:sz w:val="18"/>
              </w:rPr>
            </w:pPr>
            <w:r w:rsidRPr="007A4710">
              <w:rPr>
                <w:sz w:val="18"/>
              </w:rPr>
              <w:t>392.000.00</w:t>
            </w:r>
          </w:p>
        </w:tc>
      </w:tr>
      <w:tr w:rsidR="005370E0" w:rsidRPr="007A4710">
        <w:tblPrEx>
          <w:tblCellMar>
            <w:top w:w="0" w:type="dxa"/>
            <w:bottom w:w="0" w:type="dxa"/>
          </w:tblCellMar>
        </w:tblPrEx>
        <w:tc>
          <w:tcPr>
            <w:tcW w:w="1000" w:type="pct"/>
          </w:tcPr>
          <w:p w:rsidR="005370E0" w:rsidRPr="007A4710" w:rsidRDefault="005370E0" w:rsidP="005370E0">
            <w:pPr>
              <w:pStyle w:val="Tabele"/>
              <w:rPr>
                <w:sz w:val="18"/>
              </w:rPr>
            </w:pPr>
            <w:r w:rsidRPr="007A4710">
              <w:rPr>
                <w:sz w:val="18"/>
              </w:rPr>
              <w:t>52</w:t>
            </w:r>
          </w:p>
        </w:tc>
        <w:tc>
          <w:tcPr>
            <w:tcW w:w="1000" w:type="pct"/>
          </w:tcPr>
          <w:p w:rsidR="005370E0" w:rsidRPr="007A4710" w:rsidRDefault="005370E0" w:rsidP="005370E0">
            <w:pPr>
              <w:pStyle w:val="Tabele"/>
              <w:rPr>
                <w:sz w:val="18"/>
              </w:rPr>
            </w:pPr>
            <w:r w:rsidRPr="007A4710">
              <w:rPr>
                <w:sz w:val="18"/>
              </w:rPr>
              <w:t>30Dhjetor</w:t>
            </w:r>
          </w:p>
        </w:tc>
        <w:tc>
          <w:tcPr>
            <w:tcW w:w="1000" w:type="pct"/>
          </w:tcPr>
          <w:p w:rsidR="005370E0" w:rsidRPr="007A4710" w:rsidRDefault="005370E0" w:rsidP="005370E0">
            <w:pPr>
              <w:pStyle w:val="Tabele"/>
              <w:rPr>
                <w:sz w:val="18"/>
              </w:rPr>
            </w:pPr>
            <w:r w:rsidRPr="007A4710">
              <w:rPr>
                <w:sz w:val="18"/>
              </w:rPr>
              <w:t>2036</w:t>
            </w:r>
          </w:p>
        </w:tc>
        <w:tc>
          <w:tcPr>
            <w:tcW w:w="1000" w:type="pct"/>
          </w:tcPr>
          <w:p w:rsidR="005370E0" w:rsidRPr="007A4710" w:rsidRDefault="005370E0" w:rsidP="005370E0">
            <w:pPr>
              <w:pStyle w:val="Tabele"/>
              <w:rPr>
                <w:sz w:val="18"/>
              </w:rPr>
            </w:pPr>
            <w:r w:rsidRPr="007A4710">
              <w:rPr>
                <w:sz w:val="18"/>
              </w:rPr>
              <w:t>DM</w:t>
            </w:r>
          </w:p>
        </w:tc>
        <w:tc>
          <w:tcPr>
            <w:tcW w:w="1000" w:type="pct"/>
          </w:tcPr>
          <w:p w:rsidR="005370E0" w:rsidRPr="007A4710" w:rsidRDefault="005370E0" w:rsidP="005370E0">
            <w:pPr>
              <w:pStyle w:val="Tabele"/>
              <w:rPr>
                <w:sz w:val="18"/>
              </w:rPr>
            </w:pPr>
            <w:r w:rsidRPr="007A4710">
              <w:rPr>
                <w:sz w:val="18"/>
              </w:rPr>
              <w:t>392.000.00</w:t>
            </w:r>
          </w:p>
        </w:tc>
      </w:tr>
      <w:tr w:rsidR="005370E0" w:rsidRPr="007A4710">
        <w:tblPrEx>
          <w:tblCellMar>
            <w:top w:w="0" w:type="dxa"/>
            <w:bottom w:w="0" w:type="dxa"/>
          </w:tblCellMar>
        </w:tblPrEx>
        <w:tc>
          <w:tcPr>
            <w:tcW w:w="1000" w:type="pct"/>
          </w:tcPr>
          <w:p w:rsidR="005370E0" w:rsidRPr="007A4710" w:rsidRDefault="005370E0" w:rsidP="005370E0">
            <w:pPr>
              <w:pStyle w:val="Tabele"/>
              <w:rPr>
                <w:sz w:val="18"/>
              </w:rPr>
            </w:pPr>
            <w:r w:rsidRPr="007A4710">
              <w:rPr>
                <w:sz w:val="18"/>
              </w:rPr>
              <w:t>53</w:t>
            </w:r>
          </w:p>
        </w:tc>
        <w:tc>
          <w:tcPr>
            <w:tcW w:w="1000" w:type="pct"/>
          </w:tcPr>
          <w:p w:rsidR="005370E0" w:rsidRPr="007A4710" w:rsidRDefault="005370E0" w:rsidP="005370E0">
            <w:pPr>
              <w:pStyle w:val="Tabele"/>
              <w:rPr>
                <w:sz w:val="18"/>
              </w:rPr>
            </w:pPr>
            <w:r w:rsidRPr="007A4710">
              <w:rPr>
                <w:sz w:val="18"/>
              </w:rPr>
              <w:t>30Qershor</w:t>
            </w:r>
          </w:p>
        </w:tc>
        <w:tc>
          <w:tcPr>
            <w:tcW w:w="1000" w:type="pct"/>
          </w:tcPr>
          <w:p w:rsidR="005370E0" w:rsidRPr="007A4710" w:rsidRDefault="005370E0" w:rsidP="005370E0">
            <w:pPr>
              <w:pStyle w:val="Tabele"/>
              <w:rPr>
                <w:sz w:val="18"/>
              </w:rPr>
            </w:pPr>
            <w:r w:rsidRPr="007A4710">
              <w:rPr>
                <w:sz w:val="18"/>
              </w:rPr>
              <w:t>2037</w:t>
            </w:r>
          </w:p>
        </w:tc>
        <w:tc>
          <w:tcPr>
            <w:tcW w:w="1000" w:type="pct"/>
          </w:tcPr>
          <w:p w:rsidR="005370E0" w:rsidRPr="007A4710" w:rsidRDefault="005370E0" w:rsidP="005370E0">
            <w:pPr>
              <w:pStyle w:val="Tabele"/>
              <w:rPr>
                <w:sz w:val="18"/>
              </w:rPr>
            </w:pPr>
            <w:r w:rsidRPr="007A4710">
              <w:rPr>
                <w:sz w:val="18"/>
              </w:rPr>
              <w:t>DM</w:t>
            </w:r>
          </w:p>
        </w:tc>
        <w:tc>
          <w:tcPr>
            <w:tcW w:w="1000" w:type="pct"/>
          </w:tcPr>
          <w:p w:rsidR="005370E0" w:rsidRPr="007A4710" w:rsidRDefault="005370E0" w:rsidP="005370E0">
            <w:pPr>
              <w:pStyle w:val="Tabele"/>
              <w:rPr>
                <w:sz w:val="18"/>
              </w:rPr>
            </w:pPr>
            <w:r w:rsidRPr="007A4710">
              <w:rPr>
                <w:sz w:val="18"/>
              </w:rPr>
              <w:t>392.000.00</w:t>
            </w:r>
          </w:p>
        </w:tc>
      </w:tr>
      <w:tr w:rsidR="005370E0" w:rsidRPr="007A4710">
        <w:tblPrEx>
          <w:tblCellMar>
            <w:top w:w="0" w:type="dxa"/>
            <w:bottom w:w="0" w:type="dxa"/>
          </w:tblCellMar>
        </w:tblPrEx>
        <w:tc>
          <w:tcPr>
            <w:tcW w:w="1000" w:type="pct"/>
          </w:tcPr>
          <w:p w:rsidR="005370E0" w:rsidRPr="007A4710" w:rsidRDefault="005370E0" w:rsidP="005370E0">
            <w:pPr>
              <w:pStyle w:val="Tabele"/>
              <w:rPr>
                <w:sz w:val="18"/>
              </w:rPr>
            </w:pPr>
            <w:r w:rsidRPr="007A4710">
              <w:rPr>
                <w:sz w:val="18"/>
              </w:rPr>
              <w:t>54</w:t>
            </w:r>
          </w:p>
        </w:tc>
        <w:tc>
          <w:tcPr>
            <w:tcW w:w="1000" w:type="pct"/>
          </w:tcPr>
          <w:p w:rsidR="005370E0" w:rsidRPr="007A4710" w:rsidRDefault="005370E0" w:rsidP="005370E0">
            <w:pPr>
              <w:pStyle w:val="Tabele"/>
              <w:rPr>
                <w:sz w:val="18"/>
              </w:rPr>
            </w:pPr>
            <w:r w:rsidRPr="007A4710">
              <w:rPr>
                <w:sz w:val="18"/>
              </w:rPr>
              <w:t>30 Dhjetor</w:t>
            </w:r>
          </w:p>
        </w:tc>
        <w:tc>
          <w:tcPr>
            <w:tcW w:w="1000" w:type="pct"/>
          </w:tcPr>
          <w:p w:rsidR="005370E0" w:rsidRPr="007A4710" w:rsidRDefault="005370E0" w:rsidP="005370E0">
            <w:pPr>
              <w:pStyle w:val="Tabele"/>
              <w:rPr>
                <w:sz w:val="18"/>
              </w:rPr>
            </w:pPr>
            <w:r w:rsidRPr="007A4710">
              <w:rPr>
                <w:sz w:val="18"/>
              </w:rPr>
              <w:t>2037</w:t>
            </w:r>
          </w:p>
        </w:tc>
        <w:tc>
          <w:tcPr>
            <w:tcW w:w="1000" w:type="pct"/>
          </w:tcPr>
          <w:p w:rsidR="005370E0" w:rsidRPr="007A4710" w:rsidRDefault="005370E0" w:rsidP="005370E0">
            <w:pPr>
              <w:pStyle w:val="Tabele"/>
              <w:rPr>
                <w:sz w:val="18"/>
              </w:rPr>
            </w:pPr>
            <w:r w:rsidRPr="007A4710">
              <w:rPr>
                <w:sz w:val="18"/>
              </w:rPr>
              <w:t>DM</w:t>
            </w:r>
          </w:p>
        </w:tc>
        <w:tc>
          <w:tcPr>
            <w:tcW w:w="1000" w:type="pct"/>
          </w:tcPr>
          <w:p w:rsidR="005370E0" w:rsidRPr="007A4710" w:rsidRDefault="005370E0" w:rsidP="005370E0">
            <w:pPr>
              <w:pStyle w:val="Tabele"/>
              <w:rPr>
                <w:sz w:val="18"/>
              </w:rPr>
            </w:pPr>
            <w:r w:rsidRPr="007A4710">
              <w:rPr>
                <w:sz w:val="18"/>
              </w:rPr>
              <w:t>392.000.00</w:t>
            </w:r>
          </w:p>
        </w:tc>
      </w:tr>
      <w:tr w:rsidR="005370E0" w:rsidRPr="007A4710">
        <w:tblPrEx>
          <w:tblCellMar>
            <w:top w:w="0" w:type="dxa"/>
            <w:bottom w:w="0" w:type="dxa"/>
          </w:tblCellMar>
        </w:tblPrEx>
        <w:tc>
          <w:tcPr>
            <w:tcW w:w="1000" w:type="pct"/>
          </w:tcPr>
          <w:p w:rsidR="005370E0" w:rsidRPr="007A4710" w:rsidRDefault="005370E0" w:rsidP="005370E0">
            <w:pPr>
              <w:pStyle w:val="Tabele"/>
              <w:rPr>
                <w:sz w:val="18"/>
              </w:rPr>
            </w:pPr>
            <w:r w:rsidRPr="007A4710">
              <w:rPr>
                <w:sz w:val="18"/>
              </w:rPr>
              <w:t>55</w:t>
            </w:r>
          </w:p>
        </w:tc>
        <w:tc>
          <w:tcPr>
            <w:tcW w:w="1000" w:type="pct"/>
          </w:tcPr>
          <w:p w:rsidR="005370E0" w:rsidRPr="007A4710" w:rsidRDefault="005370E0" w:rsidP="005370E0">
            <w:pPr>
              <w:pStyle w:val="Tabele"/>
              <w:rPr>
                <w:sz w:val="18"/>
              </w:rPr>
            </w:pPr>
            <w:r w:rsidRPr="007A4710">
              <w:rPr>
                <w:sz w:val="18"/>
              </w:rPr>
              <w:t>30 Qershor</w:t>
            </w:r>
          </w:p>
        </w:tc>
        <w:tc>
          <w:tcPr>
            <w:tcW w:w="1000" w:type="pct"/>
          </w:tcPr>
          <w:p w:rsidR="005370E0" w:rsidRPr="007A4710" w:rsidRDefault="005370E0" w:rsidP="005370E0">
            <w:pPr>
              <w:pStyle w:val="Tabele"/>
              <w:rPr>
                <w:sz w:val="18"/>
              </w:rPr>
            </w:pPr>
            <w:r w:rsidRPr="007A4710">
              <w:rPr>
                <w:sz w:val="18"/>
              </w:rPr>
              <w:t>2038</w:t>
            </w:r>
          </w:p>
        </w:tc>
        <w:tc>
          <w:tcPr>
            <w:tcW w:w="1000" w:type="pct"/>
          </w:tcPr>
          <w:p w:rsidR="005370E0" w:rsidRPr="007A4710" w:rsidRDefault="005370E0" w:rsidP="005370E0">
            <w:pPr>
              <w:pStyle w:val="Tabele"/>
              <w:rPr>
                <w:sz w:val="18"/>
              </w:rPr>
            </w:pPr>
            <w:r w:rsidRPr="007A4710">
              <w:rPr>
                <w:sz w:val="18"/>
              </w:rPr>
              <w:t>DM</w:t>
            </w:r>
          </w:p>
        </w:tc>
        <w:tc>
          <w:tcPr>
            <w:tcW w:w="1000" w:type="pct"/>
          </w:tcPr>
          <w:p w:rsidR="005370E0" w:rsidRPr="007A4710" w:rsidRDefault="005370E0" w:rsidP="005370E0">
            <w:pPr>
              <w:pStyle w:val="Tabele"/>
              <w:rPr>
                <w:sz w:val="18"/>
              </w:rPr>
            </w:pPr>
            <w:r w:rsidRPr="007A4710">
              <w:rPr>
                <w:sz w:val="18"/>
              </w:rPr>
              <w:t>392.000.00</w:t>
            </w:r>
          </w:p>
        </w:tc>
      </w:tr>
      <w:tr w:rsidR="005370E0" w:rsidRPr="007A4710">
        <w:tblPrEx>
          <w:tblCellMar>
            <w:top w:w="0" w:type="dxa"/>
            <w:bottom w:w="0" w:type="dxa"/>
          </w:tblCellMar>
        </w:tblPrEx>
        <w:tc>
          <w:tcPr>
            <w:tcW w:w="1000" w:type="pct"/>
          </w:tcPr>
          <w:p w:rsidR="005370E0" w:rsidRPr="007A4710" w:rsidRDefault="005370E0" w:rsidP="005370E0">
            <w:pPr>
              <w:pStyle w:val="Tabele"/>
              <w:rPr>
                <w:sz w:val="18"/>
              </w:rPr>
            </w:pPr>
            <w:r w:rsidRPr="007A4710">
              <w:rPr>
                <w:sz w:val="18"/>
              </w:rPr>
              <w:t>56</w:t>
            </w:r>
          </w:p>
        </w:tc>
        <w:tc>
          <w:tcPr>
            <w:tcW w:w="1000" w:type="pct"/>
          </w:tcPr>
          <w:p w:rsidR="005370E0" w:rsidRPr="007A4710" w:rsidRDefault="005370E0" w:rsidP="005370E0">
            <w:pPr>
              <w:pStyle w:val="Tabele"/>
              <w:rPr>
                <w:sz w:val="18"/>
              </w:rPr>
            </w:pPr>
            <w:r w:rsidRPr="007A4710">
              <w:rPr>
                <w:sz w:val="18"/>
              </w:rPr>
              <w:t>30 Dhjetor</w:t>
            </w:r>
          </w:p>
        </w:tc>
        <w:tc>
          <w:tcPr>
            <w:tcW w:w="1000" w:type="pct"/>
          </w:tcPr>
          <w:p w:rsidR="005370E0" w:rsidRPr="007A4710" w:rsidRDefault="005370E0" w:rsidP="005370E0">
            <w:pPr>
              <w:pStyle w:val="Tabele"/>
              <w:rPr>
                <w:sz w:val="18"/>
              </w:rPr>
            </w:pPr>
            <w:r w:rsidRPr="007A4710">
              <w:rPr>
                <w:sz w:val="18"/>
              </w:rPr>
              <w:t>2038</w:t>
            </w:r>
          </w:p>
        </w:tc>
        <w:tc>
          <w:tcPr>
            <w:tcW w:w="1000" w:type="pct"/>
          </w:tcPr>
          <w:p w:rsidR="005370E0" w:rsidRPr="007A4710" w:rsidRDefault="005370E0" w:rsidP="005370E0">
            <w:pPr>
              <w:pStyle w:val="Tabele"/>
              <w:rPr>
                <w:sz w:val="18"/>
              </w:rPr>
            </w:pPr>
            <w:r w:rsidRPr="007A4710">
              <w:rPr>
                <w:sz w:val="18"/>
              </w:rPr>
              <w:t>DM</w:t>
            </w:r>
          </w:p>
        </w:tc>
        <w:tc>
          <w:tcPr>
            <w:tcW w:w="1000" w:type="pct"/>
          </w:tcPr>
          <w:p w:rsidR="005370E0" w:rsidRPr="007A4710" w:rsidRDefault="005370E0" w:rsidP="005370E0">
            <w:pPr>
              <w:pStyle w:val="Tabele"/>
              <w:rPr>
                <w:sz w:val="18"/>
              </w:rPr>
            </w:pPr>
            <w:r w:rsidRPr="007A4710">
              <w:rPr>
                <w:sz w:val="18"/>
              </w:rPr>
              <w:t>392.000.00</w:t>
            </w:r>
          </w:p>
        </w:tc>
      </w:tr>
      <w:tr w:rsidR="005370E0" w:rsidRPr="007A4710">
        <w:tblPrEx>
          <w:tblCellMar>
            <w:top w:w="0" w:type="dxa"/>
            <w:bottom w:w="0" w:type="dxa"/>
          </w:tblCellMar>
        </w:tblPrEx>
        <w:tc>
          <w:tcPr>
            <w:tcW w:w="1000" w:type="pct"/>
          </w:tcPr>
          <w:p w:rsidR="005370E0" w:rsidRPr="007A4710" w:rsidRDefault="005370E0" w:rsidP="005370E0">
            <w:pPr>
              <w:pStyle w:val="Tabele"/>
              <w:rPr>
                <w:sz w:val="18"/>
              </w:rPr>
            </w:pPr>
            <w:r w:rsidRPr="007A4710">
              <w:rPr>
                <w:sz w:val="18"/>
              </w:rPr>
              <w:t>57</w:t>
            </w:r>
          </w:p>
        </w:tc>
        <w:tc>
          <w:tcPr>
            <w:tcW w:w="1000" w:type="pct"/>
          </w:tcPr>
          <w:p w:rsidR="005370E0" w:rsidRPr="007A4710" w:rsidRDefault="005370E0" w:rsidP="005370E0">
            <w:pPr>
              <w:pStyle w:val="Tabele"/>
              <w:rPr>
                <w:sz w:val="18"/>
              </w:rPr>
            </w:pPr>
            <w:r w:rsidRPr="007A4710">
              <w:rPr>
                <w:sz w:val="18"/>
              </w:rPr>
              <w:t xml:space="preserve">30 Qershor </w:t>
            </w:r>
          </w:p>
        </w:tc>
        <w:tc>
          <w:tcPr>
            <w:tcW w:w="1000" w:type="pct"/>
          </w:tcPr>
          <w:p w:rsidR="005370E0" w:rsidRPr="007A4710" w:rsidRDefault="005370E0" w:rsidP="005370E0">
            <w:pPr>
              <w:pStyle w:val="Tabele"/>
              <w:rPr>
                <w:sz w:val="18"/>
              </w:rPr>
            </w:pPr>
            <w:r w:rsidRPr="007A4710">
              <w:rPr>
                <w:sz w:val="18"/>
              </w:rPr>
              <w:t>2039</w:t>
            </w:r>
          </w:p>
        </w:tc>
        <w:tc>
          <w:tcPr>
            <w:tcW w:w="1000" w:type="pct"/>
          </w:tcPr>
          <w:p w:rsidR="005370E0" w:rsidRPr="007A4710" w:rsidRDefault="005370E0" w:rsidP="005370E0">
            <w:pPr>
              <w:pStyle w:val="Tabele"/>
              <w:rPr>
                <w:sz w:val="18"/>
              </w:rPr>
            </w:pPr>
            <w:r w:rsidRPr="007A4710">
              <w:rPr>
                <w:sz w:val="18"/>
              </w:rPr>
              <w:t>DM</w:t>
            </w:r>
          </w:p>
        </w:tc>
        <w:tc>
          <w:tcPr>
            <w:tcW w:w="1000" w:type="pct"/>
          </w:tcPr>
          <w:p w:rsidR="005370E0" w:rsidRPr="007A4710" w:rsidRDefault="005370E0" w:rsidP="005370E0">
            <w:pPr>
              <w:pStyle w:val="Tabele"/>
              <w:rPr>
                <w:sz w:val="18"/>
              </w:rPr>
            </w:pPr>
            <w:r w:rsidRPr="007A4710">
              <w:rPr>
                <w:sz w:val="18"/>
              </w:rPr>
              <w:t>392.000.00</w:t>
            </w:r>
          </w:p>
        </w:tc>
      </w:tr>
      <w:tr w:rsidR="005370E0" w:rsidRPr="007A4710">
        <w:tblPrEx>
          <w:tblCellMar>
            <w:top w:w="0" w:type="dxa"/>
            <w:bottom w:w="0" w:type="dxa"/>
          </w:tblCellMar>
        </w:tblPrEx>
        <w:tc>
          <w:tcPr>
            <w:tcW w:w="1000" w:type="pct"/>
          </w:tcPr>
          <w:p w:rsidR="005370E0" w:rsidRPr="007A4710" w:rsidRDefault="005370E0" w:rsidP="005370E0">
            <w:pPr>
              <w:pStyle w:val="Tabele"/>
              <w:rPr>
                <w:sz w:val="18"/>
              </w:rPr>
            </w:pPr>
            <w:r w:rsidRPr="007A4710">
              <w:rPr>
                <w:sz w:val="18"/>
              </w:rPr>
              <w:t>58</w:t>
            </w:r>
          </w:p>
        </w:tc>
        <w:tc>
          <w:tcPr>
            <w:tcW w:w="1000" w:type="pct"/>
          </w:tcPr>
          <w:p w:rsidR="005370E0" w:rsidRPr="007A4710" w:rsidRDefault="005370E0" w:rsidP="005370E0">
            <w:pPr>
              <w:pStyle w:val="Tabele"/>
              <w:rPr>
                <w:sz w:val="18"/>
              </w:rPr>
            </w:pPr>
            <w:r w:rsidRPr="007A4710">
              <w:rPr>
                <w:sz w:val="18"/>
              </w:rPr>
              <w:t>30 Dhjetor</w:t>
            </w:r>
          </w:p>
        </w:tc>
        <w:tc>
          <w:tcPr>
            <w:tcW w:w="1000" w:type="pct"/>
          </w:tcPr>
          <w:p w:rsidR="005370E0" w:rsidRPr="007A4710" w:rsidRDefault="005370E0" w:rsidP="005370E0">
            <w:pPr>
              <w:pStyle w:val="Tabele"/>
              <w:rPr>
                <w:sz w:val="18"/>
              </w:rPr>
            </w:pPr>
            <w:r w:rsidRPr="007A4710">
              <w:rPr>
                <w:sz w:val="18"/>
              </w:rPr>
              <w:t>2039</w:t>
            </w:r>
          </w:p>
        </w:tc>
        <w:tc>
          <w:tcPr>
            <w:tcW w:w="1000" w:type="pct"/>
          </w:tcPr>
          <w:p w:rsidR="005370E0" w:rsidRPr="007A4710" w:rsidRDefault="005370E0" w:rsidP="005370E0">
            <w:pPr>
              <w:pStyle w:val="Tabele"/>
              <w:rPr>
                <w:sz w:val="18"/>
              </w:rPr>
            </w:pPr>
            <w:r w:rsidRPr="007A4710">
              <w:rPr>
                <w:sz w:val="18"/>
              </w:rPr>
              <w:t>DM</w:t>
            </w:r>
          </w:p>
        </w:tc>
        <w:tc>
          <w:tcPr>
            <w:tcW w:w="1000" w:type="pct"/>
          </w:tcPr>
          <w:p w:rsidR="005370E0" w:rsidRPr="007A4710" w:rsidRDefault="005370E0" w:rsidP="005370E0">
            <w:pPr>
              <w:pStyle w:val="Tabele"/>
              <w:rPr>
                <w:sz w:val="18"/>
              </w:rPr>
            </w:pPr>
            <w:r w:rsidRPr="007A4710">
              <w:rPr>
                <w:sz w:val="18"/>
              </w:rPr>
              <w:t>392.000.00</w:t>
            </w:r>
          </w:p>
        </w:tc>
      </w:tr>
      <w:tr w:rsidR="005370E0" w:rsidRPr="007A4710">
        <w:tblPrEx>
          <w:tblCellMar>
            <w:top w:w="0" w:type="dxa"/>
            <w:bottom w:w="0" w:type="dxa"/>
          </w:tblCellMar>
        </w:tblPrEx>
        <w:tc>
          <w:tcPr>
            <w:tcW w:w="1000" w:type="pct"/>
          </w:tcPr>
          <w:p w:rsidR="005370E0" w:rsidRPr="007A4710" w:rsidRDefault="005370E0" w:rsidP="005370E0">
            <w:pPr>
              <w:pStyle w:val="Tabele"/>
              <w:rPr>
                <w:sz w:val="18"/>
              </w:rPr>
            </w:pPr>
            <w:r w:rsidRPr="007A4710">
              <w:rPr>
                <w:sz w:val="18"/>
              </w:rPr>
              <w:t>59</w:t>
            </w:r>
          </w:p>
        </w:tc>
        <w:tc>
          <w:tcPr>
            <w:tcW w:w="1000" w:type="pct"/>
          </w:tcPr>
          <w:p w:rsidR="005370E0" w:rsidRPr="007A4710" w:rsidRDefault="005370E0" w:rsidP="005370E0">
            <w:pPr>
              <w:pStyle w:val="Tabele"/>
              <w:rPr>
                <w:sz w:val="18"/>
              </w:rPr>
            </w:pPr>
            <w:r w:rsidRPr="007A4710">
              <w:rPr>
                <w:sz w:val="18"/>
              </w:rPr>
              <w:t>30 Qershor</w:t>
            </w:r>
          </w:p>
        </w:tc>
        <w:tc>
          <w:tcPr>
            <w:tcW w:w="1000" w:type="pct"/>
          </w:tcPr>
          <w:p w:rsidR="005370E0" w:rsidRPr="007A4710" w:rsidRDefault="005370E0" w:rsidP="005370E0">
            <w:pPr>
              <w:pStyle w:val="Tabele"/>
              <w:rPr>
                <w:sz w:val="18"/>
              </w:rPr>
            </w:pPr>
            <w:r w:rsidRPr="007A4710">
              <w:rPr>
                <w:sz w:val="18"/>
              </w:rPr>
              <w:t>2040</w:t>
            </w:r>
          </w:p>
        </w:tc>
        <w:tc>
          <w:tcPr>
            <w:tcW w:w="1000" w:type="pct"/>
          </w:tcPr>
          <w:p w:rsidR="005370E0" w:rsidRPr="007A4710" w:rsidRDefault="005370E0" w:rsidP="005370E0">
            <w:pPr>
              <w:pStyle w:val="Tabele"/>
              <w:rPr>
                <w:sz w:val="18"/>
              </w:rPr>
            </w:pPr>
            <w:r w:rsidRPr="007A4710">
              <w:rPr>
                <w:sz w:val="18"/>
              </w:rPr>
              <w:t>DM</w:t>
            </w:r>
          </w:p>
        </w:tc>
        <w:tc>
          <w:tcPr>
            <w:tcW w:w="1000" w:type="pct"/>
          </w:tcPr>
          <w:p w:rsidR="005370E0" w:rsidRPr="007A4710" w:rsidRDefault="005370E0" w:rsidP="005370E0">
            <w:pPr>
              <w:pStyle w:val="Tabele"/>
              <w:rPr>
                <w:sz w:val="18"/>
              </w:rPr>
            </w:pPr>
            <w:r w:rsidRPr="007A4710">
              <w:rPr>
                <w:sz w:val="18"/>
              </w:rPr>
              <w:t>392.000.00</w:t>
            </w:r>
          </w:p>
        </w:tc>
      </w:tr>
      <w:tr w:rsidR="005370E0" w:rsidRPr="007A4710">
        <w:tblPrEx>
          <w:tblCellMar>
            <w:top w:w="0" w:type="dxa"/>
            <w:bottom w:w="0" w:type="dxa"/>
          </w:tblCellMar>
        </w:tblPrEx>
        <w:tc>
          <w:tcPr>
            <w:tcW w:w="1000" w:type="pct"/>
          </w:tcPr>
          <w:p w:rsidR="005370E0" w:rsidRPr="007A4710" w:rsidRDefault="005370E0" w:rsidP="005370E0">
            <w:pPr>
              <w:pStyle w:val="Tabele"/>
              <w:rPr>
                <w:sz w:val="18"/>
              </w:rPr>
            </w:pPr>
            <w:r w:rsidRPr="007A4710">
              <w:rPr>
                <w:sz w:val="18"/>
              </w:rPr>
              <w:t>60</w:t>
            </w:r>
          </w:p>
        </w:tc>
        <w:tc>
          <w:tcPr>
            <w:tcW w:w="1000" w:type="pct"/>
          </w:tcPr>
          <w:p w:rsidR="005370E0" w:rsidRPr="007A4710" w:rsidRDefault="005370E0" w:rsidP="005370E0">
            <w:pPr>
              <w:pStyle w:val="Tabele"/>
              <w:rPr>
                <w:sz w:val="18"/>
              </w:rPr>
            </w:pPr>
            <w:r w:rsidRPr="007A4710">
              <w:rPr>
                <w:sz w:val="18"/>
              </w:rPr>
              <w:t>30 Dhjetor</w:t>
            </w:r>
          </w:p>
        </w:tc>
        <w:tc>
          <w:tcPr>
            <w:tcW w:w="1000" w:type="pct"/>
          </w:tcPr>
          <w:p w:rsidR="005370E0" w:rsidRPr="007A4710" w:rsidRDefault="005370E0" w:rsidP="005370E0">
            <w:pPr>
              <w:pStyle w:val="Tabele"/>
              <w:rPr>
                <w:sz w:val="18"/>
              </w:rPr>
            </w:pPr>
            <w:r w:rsidRPr="007A4710">
              <w:rPr>
                <w:sz w:val="18"/>
              </w:rPr>
              <w:t>2040</w:t>
            </w:r>
          </w:p>
        </w:tc>
        <w:tc>
          <w:tcPr>
            <w:tcW w:w="1000" w:type="pct"/>
          </w:tcPr>
          <w:p w:rsidR="005370E0" w:rsidRPr="007A4710" w:rsidRDefault="005370E0" w:rsidP="005370E0">
            <w:pPr>
              <w:pStyle w:val="Tabele"/>
              <w:rPr>
                <w:sz w:val="18"/>
              </w:rPr>
            </w:pPr>
            <w:r w:rsidRPr="007A4710">
              <w:rPr>
                <w:sz w:val="18"/>
              </w:rPr>
              <w:t>DM</w:t>
            </w:r>
          </w:p>
        </w:tc>
        <w:tc>
          <w:tcPr>
            <w:tcW w:w="1000" w:type="pct"/>
          </w:tcPr>
          <w:p w:rsidR="005370E0" w:rsidRPr="007A4710" w:rsidRDefault="005370E0" w:rsidP="005370E0">
            <w:pPr>
              <w:pStyle w:val="Tabele"/>
              <w:rPr>
                <w:sz w:val="18"/>
              </w:rPr>
            </w:pPr>
            <w:r w:rsidRPr="007A4710">
              <w:rPr>
                <w:sz w:val="18"/>
              </w:rPr>
              <w:t>392.000.00</w:t>
            </w:r>
          </w:p>
        </w:tc>
      </w:tr>
      <w:tr w:rsidR="005370E0" w:rsidRPr="007A4710">
        <w:tblPrEx>
          <w:tblCellMar>
            <w:top w:w="0" w:type="dxa"/>
            <w:bottom w:w="0" w:type="dxa"/>
          </w:tblCellMar>
        </w:tblPrEx>
        <w:tc>
          <w:tcPr>
            <w:tcW w:w="1000" w:type="pct"/>
          </w:tcPr>
          <w:p w:rsidR="005370E0" w:rsidRPr="007A4710" w:rsidRDefault="005370E0" w:rsidP="005370E0">
            <w:pPr>
              <w:pStyle w:val="Tabele"/>
              <w:rPr>
                <w:sz w:val="18"/>
              </w:rPr>
            </w:pPr>
            <w:r w:rsidRPr="007A4710">
              <w:rPr>
                <w:sz w:val="18"/>
              </w:rPr>
              <w:t>Totali</w:t>
            </w:r>
          </w:p>
        </w:tc>
        <w:tc>
          <w:tcPr>
            <w:tcW w:w="1000" w:type="pct"/>
          </w:tcPr>
          <w:p w:rsidR="005370E0" w:rsidRPr="007A4710" w:rsidRDefault="005370E0" w:rsidP="005370E0">
            <w:pPr>
              <w:pStyle w:val="Tabele"/>
              <w:rPr>
                <w:sz w:val="18"/>
              </w:rPr>
            </w:pPr>
          </w:p>
        </w:tc>
        <w:tc>
          <w:tcPr>
            <w:tcW w:w="1000" w:type="pct"/>
          </w:tcPr>
          <w:p w:rsidR="005370E0" w:rsidRPr="007A4710" w:rsidRDefault="005370E0" w:rsidP="005370E0">
            <w:pPr>
              <w:pStyle w:val="Tabele"/>
              <w:rPr>
                <w:sz w:val="18"/>
              </w:rPr>
            </w:pPr>
          </w:p>
        </w:tc>
        <w:tc>
          <w:tcPr>
            <w:tcW w:w="1000" w:type="pct"/>
          </w:tcPr>
          <w:p w:rsidR="005370E0" w:rsidRPr="007A4710" w:rsidRDefault="005370E0" w:rsidP="005370E0">
            <w:pPr>
              <w:pStyle w:val="Tabele"/>
              <w:rPr>
                <w:sz w:val="18"/>
              </w:rPr>
            </w:pPr>
          </w:p>
        </w:tc>
        <w:tc>
          <w:tcPr>
            <w:tcW w:w="1000" w:type="pct"/>
          </w:tcPr>
          <w:p w:rsidR="005370E0" w:rsidRPr="007A4710" w:rsidRDefault="005370E0" w:rsidP="005370E0">
            <w:pPr>
              <w:pStyle w:val="Tabele"/>
              <w:rPr>
                <w:sz w:val="18"/>
              </w:rPr>
            </w:pPr>
            <w:r w:rsidRPr="007A4710">
              <w:rPr>
                <w:sz w:val="18"/>
              </w:rPr>
              <w:t>23,500.000.00</w:t>
            </w:r>
          </w:p>
        </w:tc>
      </w:tr>
    </w:tbl>
    <w:p w:rsidR="005370E0" w:rsidRPr="003E76D6" w:rsidRDefault="005370E0" w:rsidP="005370E0">
      <w:pPr>
        <w:pStyle w:val="Paragrafi"/>
      </w:pPr>
      <w:r w:rsidRPr="003E76D6">
        <w:t xml:space="preserve"> </w:t>
      </w:r>
    </w:p>
    <w:p w:rsidR="005370E0" w:rsidRPr="003E76D6" w:rsidRDefault="005370E0" w:rsidP="005370E0">
      <w:pPr>
        <w:pStyle w:val="Paragrafi"/>
      </w:pPr>
      <w:r w:rsidRPr="003E76D6">
        <w:t>4.5 Nëse transha e shlyerjes kundrejt KfW nuk bëhet në zonën e duhur, KfW mund të rrisë përqindjen e interesit për shumat e pashlyera me 3 % në vit   mbi interesin bazë për periudhën që fillon nga data e duhur dhe duke mbaruar në datën kur këto shlyerje kreditohen në llogarinë e KfW-së të specifikuar në nenin 4.9. “Interesi bazë” është interesi i shpallur nga Banka Qendrore  Europiane si interesi bazë që zbatohet në ditën përkatëse të duhur. Në  rastin e interesit të shumave të pashlyera, KfW mund të pretendojë dëme nga Huamarrësi. Dëme të tilla nuk duhet të kalojnë shumën që do të arrihej nëse Interesi do të ngarkohej mbi interesat e shumave të pashlyera me një përqindje bazë mbizotërruese në datën e duhur plus interesin prej 3 % në vit.</w:t>
      </w:r>
    </w:p>
    <w:p w:rsidR="005370E0" w:rsidRPr="003E76D6" w:rsidRDefault="005370E0" w:rsidP="005370E0">
      <w:pPr>
        <w:pStyle w:val="Paragrafi"/>
      </w:pPr>
      <w:r w:rsidRPr="003E76D6">
        <w:t xml:space="preserve">4.6 Detyrimi i angazhimit, interesi dhe çdo detymim i shumave të pashlyera sipas nenit 4.5 do të llogaritet në bazë të vitit kalendarik prej 360 ditësh dhe muajit prej 30 ditësh. </w:t>
      </w:r>
    </w:p>
    <w:p w:rsidR="005370E0" w:rsidRPr="003E76D6" w:rsidRDefault="005370E0" w:rsidP="005370E0">
      <w:pPr>
        <w:pStyle w:val="Paragrafi"/>
      </w:pPr>
      <w:r w:rsidRPr="003E76D6">
        <w:lastRenderedPageBreak/>
        <w:t xml:space="preserve">4.7 Shumat e huasë të padisbursuara ose të shlyera para kohe do të kreditohen në proporcione të barabarta kundrejt të gjitha transheve të pashlyera nëse vetë KfW-ja nuk përcakton një mënyrë tjetër në një rast të veçantë, veçanërisht në rastin e shumave me një volum më të ulët. </w:t>
      </w:r>
    </w:p>
    <w:p w:rsidR="005370E0" w:rsidRPr="003E76D6" w:rsidRDefault="005370E0" w:rsidP="005370E0">
      <w:pPr>
        <w:pStyle w:val="Paragrafi"/>
      </w:pPr>
      <w:r w:rsidRPr="003E76D6">
        <w:t xml:space="preserve">4.8 KfW është titullarja për të kredituar sipas gjykimit të tij, pagesat e marra kundrejt pagesave të përcaktuara në bazë të kësaj Marrëveshjeje ose të marrëveshjeve të tjera huaje të lidhura ndërmjet KfW-së dhe Huamarrësit. </w:t>
      </w:r>
    </w:p>
    <w:p w:rsidR="005370E0" w:rsidRPr="003E76D6" w:rsidRDefault="005370E0" w:rsidP="005370E0">
      <w:pPr>
        <w:pStyle w:val="Paragrafi"/>
      </w:pPr>
      <w:r w:rsidRPr="003E76D6">
        <w:t xml:space="preserve">4.9 Huamarrësi do të kryejë pagesat në monedhën e Republikës Federale të Gjermanisë në llogarinë e KfW-së me nr. 22.3954.7450 pranë Kreditanstalt fur Wfederaufbau, Frankfurt am Main (BLZ 500 204 00, S .W.I.F.T. KFWIDEFF), pa ndalime të kundërpretendimeve kundër këtyre pagesave . </w:t>
      </w:r>
    </w:p>
    <w:p w:rsidR="005370E0" w:rsidRPr="003E76D6" w:rsidRDefault="005370E0" w:rsidP="005370E0">
      <w:pPr>
        <w:pStyle w:val="Paragrafi"/>
      </w:pPr>
    </w:p>
    <w:p w:rsidR="005370E0" w:rsidRPr="003E76D6" w:rsidRDefault="005370E0" w:rsidP="005370E0">
      <w:pPr>
        <w:pStyle w:val="NeniNr"/>
      </w:pPr>
      <w:r w:rsidRPr="003E76D6">
        <w:t>Neni  5</w:t>
      </w:r>
    </w:p>
    <w:p w:rsidR="005370E0" w:rsidRPr="003E76D6" w:rsidRDefault="005370E0" w:rsidP="005370E0">
      <w:pPr>
        <w:pStyle w:val="NeniTitull"/>
      </w:pPr>
      <w:r w:rsidRPr="003E76D6">
        <w:t>Shlyerja e parakohshme dhe pezullimi i disbursimeve</w:t>
      </w:r>
    </w:p>
    <w:p w:rsidR="005370E0" w:rsidRPr="003E76D6" w:rsidRDefault="005370E0" w:rsidP="005370E0">
      <w:pPr>
        <w:pStyle w:val="Paragrafi"/>
      </w:pPr>
    </w:p>
    <w:p w:rsidR="005370E0" w:rsidRPr="003E76D6" w:rsidRDefault="005370E0" w:rsidP="005370E0">
      <w:pPr>
        <w:pStyle w:val="Paragrafi"/>
      </w:pPr>
      <w:r w:rsidRPr="003E76D6">
        <w:t xml:space="preserve">5.1 Huamarrësi mund në çdo kohë: </w:t>
      </w:r>
    </w:p>
    <w:p w:rsidR="005370E0" w:rsidRPr="003E76D6" w:rsidRDefault="005370E0" w:rsidP="005370E0">
      <w:pPr>
        <w:pStyle w:val="Paragrafi"/>
      </w:pPr>
      <w:r w:rsidRPr="003E76D6">
        <w:t xml:space="preserve">a) Duke iu referuar përmbushjes së detyrimeve, sipas nenit 8 dhe në bazë të dhënies paraprake të pëlqimit të shkruar nga KfW, të anullojë çdo shumë huaje ende të padisbursuar, dhe </w:t>
      </w:r>
    </w:p>
    <w:p w:rsidR="005370E0" w:rsidRPr="003E76D6" w:rsidRDefault="005370E0" w:rsidP="005370E0">
      <w:pPr>
        <w:pStyle w:val="Paragrafi"/>
      </w:pPr>
      <w:r w:rsidRPr="003E76D6">
        <w:t>b) të shlyejë huanë të plotë ose një pjesë përpara maturimit.</w:t>
      </w:r>
    </w:p>
    <w:p w:rsidR="005370E0" w:rsidRPr="003E76D6" w:rsidRDefault="005370E0" w:rsidP="005370E0">
      <w:pPr>
        <w:pStyle w:val="Paragrafi"/>
      </w:pPr>
      <w:r w:rsidRPr="003E76D6">
        <w:t xml:space="preserve">5.2 KfW mund të pezullojë disbursimet vetëm nëse : </w:t>
      </w:r>
    </w:p>
    <w:p w:rsidR="005370E0" w:rsidRPr="003E76D6" w:rsidRDefault="005370E0" w:rsidP="005370E0">
      <w:pPr>
        <w:pStyle w:val="Paragrafi"/>
      </w:pPr>
      <w:r w:rsidRPr="003E76D6">
        <w:t xml:space="preserve">a) Huamarrësi nuk ka kryer detyrimet kundrejt KfW për të kryer pagesa në kohën e duhur; </w:t>
      </w:r>
    </w:p>
    <w:p w:rsidR="005370E0" w:rsidRPr="003E76D6" w:rsidRDefault="005370E0" w:rsidP="005370E0">
      <w:pPr>
        <w:pStyle w:val="Paragrafi"/>
      </w:pPr>
      <w:r w:rsidRPr="003E76D6">
        <w:t xml:space="preserve">b) detyrimet e kësaj Marrëveshjeje ose të marrëveshjeve të veçanta që lidhen me këtë Marrëveshje janë shkelur; </w:t>
      </w:r>
    </w:p>
    <w:p w:rsidR="005370E0" w:rsidRPr="003E76D6" w:rsidRDefault="005370E0" w:rsidP="005370E0">
      <w:pPr>
        <w:pStyle w:val="Paragrafi"/>
      </w:pPr>
      <w:r w:rsidRPr="003E76D6">
        <w:t xml:space="preserve">c) Kompania e Ekzekutimit të Projektit pas kërkesës së KfW, nuk është në gjendje të vërtetojë se shumat e huasë janë përdorur për qëllimet e përcaktuara; ose </w:t>
      </w:r>
    </w:p>
    <w:p w:rsidR="005370E0" w:rsidRPr="003E76D6" w:rsidRDefault="005370E0" w:rsidP="005370E0">
      <w:pPr>
        <w:pStyle w:val="Paragrafi"/>
      </w:pPr>
      <w:r w:rsidRPr="003E76D6">
        <w:t xml:space="preserve">d) shfaqen rrethana të jashtëzakonshme që vënë në rrezik zbatimin, veprimin ose qëllimin e Projektit ose kryerjen e detyrimeve të pagesave që Huamarrësi merr përsipër sipas kësaj Marrëveshjeje. </w:t>
      </w:r>
    </w:p>
    <w:p w:rsidR="005370E0" w:rsidRPr="003E76D6" w:rsidRDefault="005370E0" w:rsidP="005370E0">
      <w:pPr>
        <w:pStyle w:val="Paragrafi"/>
      </w:pPr>
      <w:r w:rsidRPr="003E76D6">
        <w:t>5.3 Nëse është shfaqur ndonjë nga situatat e specifikuara në nenin 5.2 a), b), ose c), dhe nuk është eleminuar brenda afatit të përcaktuar nga KfW, që duhet të jetë të paktën 30 ditë, KfW mund:</w:t>
      </w:r>
    </w:p>
    <w:p w:rsidR="005370E0" w:rsidRPr="003E76D6" w:rsidRDefault="005370E0" w:rsidP="005370E0">
      <w:pPr>
        <w:pStyle w:val="Paragrafi"/>
      </w:pPr>
      <w:r w:rsidRPr="003E76D6">
        <w:t xml:space="preserve">a) të kërkojë në rastet e specifikuara në nenin 5.2 a)  ose 5.2 b), shlyerjen e menjëhershme të të gjitha shumave të huasë të pashlyera, si dhe pagesën e të gjitha interesave rrjedhëse dhe detyrimeve të tjera të rastit; </w:t>
      </w:r>
    </w:p>
    <w:p w:rsidR="005370E0" w:rsidRPr="003E76D6" w:rsidRDefault="005370E0" w:rsidP="005370E0">
      <w:pPr>
        <w:pStyle w:val="Paragrafi"/>
      </w:pPr>
      <w:r w:rsidRPr="003E76D6">
        <w:t>b) të kërkojë në rastin e specifikuar në nenin 5.2 c), shlyerjen e menjëhershme të shumave të huasë ndërsa Kompania e Ekzekutimit të Projektit nuk është në gjendje të vërtetojë që shumat janë përdorur sipas qëllimit të përcaktuar.</w:t>
      </w:r>
    </w:p>
    <w:p w:rsidR="005370E0" w:rsidRPr="003E76D6" w:rsidRDefault="005370E0" w:rsidP="005370E0">
      <w:pPr>
        <w:pStyle w:val="Paragrafi"/>
      </w:pPr>
    </w:p>
    <w:p w:rsidR="005370E0" w:rsidRPr="003E76D6" w:rsidRDefault="005370E0" w:rsidP="005370E0">
      <w:pPr>
        <w:pStyle w:val="NeniNr"/>
      </w:pPr>
      <w:r w:rsidRPr="003E76D6">
        <w:t>Neni  6</w:t>
      </w:r>
    </w:p>
    <w:p w:rsidR="005370E0" w:rsidRPr="003E76D6" w:rsidRDefault="005370E0" w:rsidP="005370E0">
      <w:pPr>
        <w:pStyle w:val="NeniTitull"/>
      </w:pPr>
      <w:r w:rsidRPr="003E76D6">
        <w:t>Kostot dhe Shpenzimet Publike</w:t>
      </w:r>
    </w:p>
    <w:p w:rsidR="005370E0" w:rsidRPr="003E76D6" w:rsidRDefault="005370E0" w:rsidP="005370E0">
      <w:pPr>
        <w:pStyle w:val="Paragrafi"/>
      </w:pPr>
    </w:p>
    <w:p w:rsidR="005370E0" w:rsidRPr="003E76D6" w:rsidRDefault="005370E0" w:rsidP="005370E0">
      <w:pPr>
        <w:pStyle w:val="Paragrafi"/>
      </w:pPr>
      <w:r w:rsidRPr="003E76D6">
        <w:t xml:space="preserve">6.1 Huamarrësi do të bëjë të gjitha pagesat sipas kësaj Marrëveshjeje, pa ndonjë zbritje për taksat, shpenzimet e tjera publike ose kosto të tjera, dhe do të paguajë kostot që lindin gjatë transfertës dhe konvertimit në lidhje me disbursimin e Huasë. </w:t>
      </w:r>
    </w:p>
    <w:p w:rsidR="005370E0" w:rsidRPr="003E76D6" w:rsidRDefault="005370E0" w:rsidP="005370E0">
      <w:pPr>
        <w:pStyle w:val="Paragrafi"/>
      </w:pPr>
      <w:r w:rsidRPr="003E76D6">
        <w:t xml:space="preserve">6.2 Huamarrësi do të mbarti të gjitha taksat dhe shpenzime të tjera publike që lindin jashtë Republikës Federale të Gjermanisë në lidhje me përfundimin dhe ekzekutimine kësaj Marrëveshjeje. </w:t>
      </w:r>
    </w:p>
    <w:p w:rsidR="005370E0" w:rsidRPr="003E76D6" w:rsidRDefault="005370E0" w:rsidP="005370E0">
      <w:pPr>
        <w:pStyle w:val="Paragrafi"/>
      </w:pPr>
    </w:p>
    <w:p w:rsidR="005370E0" w:rsidRPr="003E76D6" w:rsidRDefault="005370E0" w:rsidP="005370E0">
      <w:pPr>
        <w:pStyle w:val="NeniNr"/>
      </w:pPr>
      <w:r w:rsidRPr="003E76D6">
        <w:t>Neni 7</w:t>
      </w:r>
    </w:p>
    <w:p w:rsidR="005370E0" w:rsidRPr="003E76D6" w:rsidRDefault="005370E0" w:rsidP="005370E0">
      <w:pPr>
        <w:pStyle w:val="NeniTitull"/>
      </w:pPr>
      <w:r w:rsidRPr="003E76D6">
        <w:t>Vlefshmëria dhe Përfaqësimi i Marrëveshjes</w:t>
      </w:r>
    </w:p>
    <w:p w:rsidR="005370E0" w:rsidRPr="003E76D6" w:rsidRDefault="005370E0" w:rsidP="005370E0">
      <w:pPr>
        <w:pStyle w:val="Paragrafi"/>
      </w:pPr>
    </w:p>
    <w:p w:rsidR="005370E0" w:rsidRPr="003E76D6" w:rsidRDefault="005370E0" w:rsidP="005370E0">
      <w:pPr>
        <w:pStyle w:val="Paragrafi"/>
      </w:pPr>
      <w:r w:rsidRPr="003E76D6">
        <w:t xml:space="preserve">7.1 Në kohën e duhur para disbursimit të parë, Huamarrësi do të pajisë KfW me evidenca të kënaqshme që vërtetojnë se Huamarrësi ka përmbushur sipas ligjeve kushtetuese dhe ligjeve të tjera, të gjitha kërkesat në lidhje me marrjen përsipër të të gjitha detyrimeve të saj të kësaj Marrëveshjeje. Kompania e Ekzekutimit  të Projektit  garanton, duke iu bashkuar kësaj Marrëveshjeje, se është formuar siç duhet mbi bazën e ligjit shqiptar për qëllimin që pasqyrohet në Marrëveshjen e Koncensionit. </w:t>
      </w:r>
    </w:p>
    <w:p w:rsidR="005370E0" w:rsidRPr="003E76D6" w:rsidRDefault="005370E0" w:rsidP="005370E0">
      <w:pPr>
        <w:pStyle w:val="Paragrafi"/>
      </w:pPr>
      <w:r w:rsidRPr="003E76D6">
        <w:t xml:space="preserve">7.2 Ministri i Financave dhe personat e emëruar nga ai ose ajo për KfW dhe personat për </w:t>
      </w:r>
      <w:r w:rsidRPr="003E76D6">
        <w:lastRenderedPageBreak/>
        <w:t xml:space="preserve">firmat e autorizuara nga ai ose ajo do të përfaqësojë Huamarrësin në ekzekutimin e kësaj Marrëveshjeje. Drejtori i Përgjithshëm i Kompanisë së Ekzekutimit të Projektit dhe personat e emëruar të KfW –së nga ai ose ajo dhe personat për firmat e autorizuara të vërtetuara nga ai ose ajo do të përfaqësojnë Kompaninë e Ekzekutimit të Projektit në ekzekutimin e kësaj Marrëveshjeje. Fuqia e përfaqësimit nuk është më e vlefshme kur ata japin dorëheqjen me anë të përfaqsuesve të autorizuar në kohën kur e merr njoftimin KfW . </w:t>
      </w:r>
    </w:p>
    <w:p w:rsidR="005370E0" w:rsidRPr="003E76D6" w:rsidRDefault="005370E0" w:rsidP="005370E0">
      <w:pPr>
        <w:pStyle w:val="Paragrafi"/>
      </w:pPr>
      <w:r w:rsidRPr="003E76D6">
        <w:t>7.3 Amendamentet e Marrëveshjes dhe çdo njoftim dhe pohime të lëshuara nga palët kontraktuese sipas Marrëveshjes do të jetë në formë të shkruar.</w:t>
      </w:r>
    </w:p>
    <w:p w:rsidR="005370E0" w:rsidRPr="003E76D6" w:rsidRDefault="005370E0" w:rsidP="005370E0">
      <w:pPr>
        <w:pStyle w:val="Paragrafi"/>
      </w:pPr>
      <w:r w:rsidRPr="003E76D6">
        <w:t>Çdo njoftim ose pohim quhet i marrë kur mbërrin në adresën e palës kontraktuese korrespondente ose në adresë tjetër nga kjo, ashtu siç është njoftuar palës tjetër kontraktuese.</w:t>
      </w:r>
    </w:p>
    <w:p w:rsidR="005370E0" w:rsidRPr="003E76D6" w:rsidRDefault="005370E0" w:rsidP="005370E0">
      <w:pPr>
        <w:pStyle w:val="Paragrafi"/>
      </w:pPr>
    </w:p>
    <w:p w:rsidR="005370E0" w:rsidRPr="003E76D6" w:rsidRDefault="005370E0" w:rsidP="005370E0">
      <w:pPr>
        <w:pStyle w:val="Paragrafi"/>
      </w:pPr>
      <w:r w:rsidRPr="003E76D6">
        <w:t xml:space="preserve">Për KfW :Kreditanstalt fur Wiederaufbau </w:t>
      </w:r>
    </w:p>
    <w:p w:rsidR="005370E0" w:rsidRPr="003E76D6" w:rsidRDefault="005370E0" w:rsidP="005370E0">
      <w:pPr>
        <w:pStyle w:val="Paragrafi"/>
      </w:pPr>
      <w:r w:rsidRPr="003E76D6">
        <w:t xml:space="preserve">Pastfach 11 11 41 </w:t>
      </w:r>
    </w:p>
    <w:p w:rsidR="005370E0" w:rsidRPr="003E76D6" w:rsidRDefault="005370E0" w:rsidP="005370E0">
      <w:pPr>
        <w:pStyle w:val="Paragrafi"/>
      </w:pPr>
      <w:r w:rsidRPr="003E76D6">
        <w:t xml:space="preserve">60046 Frakfurt am </w:t>
      </w:r>
      <w:smartTag w:uri="urn:schemas-microsoft-com:office:smarttags" w:element="place">
        <w:r w:rsidRPr="003E76D6">
          <w:t>Main</w:t>
        </w:r>
      </w:smartTag>
      <w:r w:rsidRPr="003E76D6">
        <w:t xml:space="preserve"> </w:t>
      </w:r>
    </w:p>
    <w:p w:rsidR="005370E0" w:rsidRPr="003E76D6" w:rsidRDefault="005370E0" w:rsidP="005370E0">
      <w:pPr>
        <w:pStyle w:val="Paragrafi"/>
      </w:pPr>
      <w:r w:rsidRPr="003E76D6">
        <w:t xml:space="preserve">Federal Republik of </w:t>
      </w:r>
      <w:smartTag w:uri="urn:schemas-microsoft-com:office:smarttags" w:element="country-region">
        <w:smartTag w:uri="urn:schemas-microsoft-com:office:smarttags" w:element="place">
          <w:r w:rsidRPr="003E76D6">
            <w:t>Germany</w:t>
          </w:r>
        </w:smartTag>
      </w:smartTag>
      <w:r w:rsidRPr="003E76D6">
        <w:t xml:space="preserve"> </w:t>
      </w:r>
    </w:p>
    <w:p w:rsidR="005370E0" w:rsidRPr="003E76D6" w:rsidRDefault="005370E0" w:rsidP="005370E0">
      <w:pPr>
        <w:pStyle w:val="Paragrafi"/>
      </w:pPr>
      <w:r w:rsidRPr="003E76D6">
        <w:t xml:space="preserve">Telefax : + + 49 /69 /74 31 –29 44 </w:t>
      </w:r>
    </w:p>
    <w:p w:rsidR="005370E0" w:rsidRPr="003E76D6" w:rsidRDefault="005370E0" w:rsidP="005370E0">
      <w:pPr>
        <w:pStyle w:val="Paragrafi"/>
      </w:pPr>
      <w:r w:rsidRPr="003E76D6">
        <w:t xml:space="preserve">                                                         Telex : 41525 60 kwd </w:t>
      </w:r>
    </w:p>
    <w:p w:rsidR="005370E0" w:rsidRPr="003E76D6" w:rsidRDefault="005370E0" w:rsidP="005370E0">
      <w:pPr>
        <w:pStyle w:val="Paragrafi"/>
      </w:pPr>
      <w:r w:rsidRPr="003E76D6">
        <w:t xml:space="preserve">Për Huamarrësin : </w:t>
      </w:r>
    </w:p>
    <w:p w:rsidR="005370E0" w:rsidRPr="003E76D6" w:rsidRDefault="005370E0" w:rsidP="005370E0">
      <w:pPr>
        <w:pStyle w:val="Paragrafi"/>
      </w:pPr>
      <w:r w:rsidRPr="003E76D6">
        <w:t xml:space="preserve">Ministria e Financave </w:t>
      </w:r>
    </w:p>
    <w:p w:rsidR="005370E0" w:rsidRPr="003E76D6" w:rsidRDefault="005370E0" w:rsidP="005370E0">
      <w:pPr>
        <w:pStyle w:val="Paragrafi"/>
      </w:pPr>
      <w:r w:rsidRPr="003E76D6">
        <w:t xml:space="preserve">Bulevardi : Dëshmorët e Kombit </w:t>
      </w:r>
    </w:p>
    <w:p w:rsidR="005370E0" w:rsidRPr="003E76D6" w:rsidRDefault="005370E0" w:rsidP="005370E0">
      <w:pPr>
        <w:pStyle w:val="Paragrafi"/>
      </w:pPr>
      <w:r w:rsidRPr="003E76D6">
        <w:t xml:space="preserve">Tirana, Republika e Shqipërisë </w:t>
      </w:r>
    </w:p>
    <w:p w:rsidR="005370E0" w:rsidRPr="003E76D6" w:rsidRDefault="005370E0" w:rsidP="005370E0">
      <w:pPr>
        <w:pStyle w:val="Paragrafi"/>
      </w:pPr>
      <w:r w:rsidRPr="003E76D6">
        <w:t xml:space="preserve">Telefax :++355/42 /28 494 </w:t>
      </w:r>
    </w:p>
    <w:p w:rsidR="005370E0" w:rsidRPr="003E76D6" w:rsidRDefault="005370E0" w:rsidP="005370E0">
      <w:pPr>
        <w:pStyle w:val="Paragrafi"/>
      </w:pPr>
      <w:r w:rsidRPr="003E76D6">
        <w:t xml:space="preserve">Për Kompaninë e Ekzekutimit të Projektit </w:t>
      </w:r>
    </w:p>
    <w:p w:rsidR="005370E0" w:rsidRPr="003E76D6" w:rsidRDefault="005370E0" w:rsidP="005370E0">
      <w:pPr>
        <w:pStyle w:val="Paragrafi"/>
      </w:pPr>
      <w:r w:rsidRPr="003E76D6">
        <w:t xml:space="preserve">Elber Sh.p.k Elbasan </w:t>
      </w:r>
    </w:p>
    <w:p w:rsidR="005370E0" w:rsidRPr="003E76D6" w:rsidRDefault="005370E0" w:rsidP="005370E0">
      <w:pPr>
        <w:pStyle w:val="Paragrafi"/>
      </w:pPr>
      <w:r w:rsidRPr="003E76D6">
        <w:t xml:space="preserve">Elbasan </w:t>
      </w:r>
    </w:p>
    <w:p w:rsidR="005370E0" w:rsidRPr="003E76D6" w:rsidRDefault="005370E0" w:rsidP="005370E0">
      <w:pPr>
        <w:pStyle w:val="Paragrafi"/>
      </w:pPr>
      <w:r w:rsidRPr="003E76D6">
        <w:t xml:space="preserve">Republika e Shqipërisë </w:t>
      </w:r>
    </w:p>
    <w:p w:rsidR="005370E0" w:rsidRPr="003E76D6" w:rsidRDefault="005370E0" w:rsidP="005370E0">
      <w:pPr>
        <w:pStyle w:val="Paragrafi"/>
      </w:pPr>
      <w:r w:rsidRPr="003E76D6">
        <w:t xml:space="preserve">7.4 Amendamentet e Marrëveshjes që ushtrojnë ndikim vetëm mbi marrëdhënien ligjore midis KfW-së dhe Huamarrësit nuk kërkojnë aprovimin e Kompanisë së Ekzekutimit të Projektit. </w:t>
      </w:r>
    </w:p>
    <w:p w:rsidR="005370E0" w:rsidRPr="003E76D6" w:rsidRDefault="005370E0" w:rsidP="005370E0">
      <w:pPr>
        <w:pStyle w:val="Paragrafi"/>
      </w:pPr>
    </w:p>
    <w:p w:rsidR="005370E0" w:rsidRPr="003E76D6" w:rsidRDefault="005370E0" w:rsidP="005370E0">
      <w:pPr>
        <w:pStyle w:val="NeniNr"/>
      </w:pPr>
      <w:r w:rsidRPr="003E76D6">
        <w:t>Neni 8</w:t>
      </w:r>
    </w:p>
    <w:p w:rsidR="005370E0" w:rsidRPr="003E76D6" w:rsidRDefault="005370E0" w:rsidP="005370E0">
      <w:pPr>
        <w:pStyle w:val="NeniTitull"/>
      </w:pPr>
      <w:r w:rsidRPr="003E76D6">
        <w:t>Projekti</w:t>
      </w:r>
    </w:p>
    <w:p w:rsidR="005370E0" w:rsidRPr="003E76D6" w:rsidRDefault="005370E0" w:rsidP="005370E0">
      <w:pPr>
        <w:pStyle w:val="Paragrafi"/>
      </w:pPr>
    </w:p>
    <w:p w:rsidR="005370E0" w:rsidRPr="003E76D6" w:rsidRDefault="005370E0" w:rsidP="005370E0">
      <w:pPr>
        <w:pStyle w:val="Paragrafi"/>
      </w:pPr>
      <w:r w:rsidRPr="003E76D6">
        <w:t>8.1 Kompania e Ekzekutimit të Projektit:</w:t>
      </w:r>
    </w:p>
    <w:p w:rsidR="005370E0" w:rsidRPr="003E76D6" w:rsidRDefault="005370E0" w:rsidP="005370E0">
      <w:pPr>
        <w:pStyle w:val="Paragrafi"/>
      </w:pPr>
      <w:r w:rsidRPr="003E76D6">
        <w:t xml:space="preserve">a) do të përgatisë, zbatojë, veprojë dhe do të mirëmbajë Projektin në përputhje me treguesin  financiar dhe praktikat inxhinerike dhe në përputhje me konceptimin e Projektit të rënë dakord midis Kompanisë së Ekzekutimit të Projektit dhe KfW-së; </w:t>
      </w:r>
    </w:p>
    <w:p w:rsidR="005370E0" w:rsidRPr="003E76D6" w:rsidRDefault="005370E0" w:rsidP="005370E0">
      <w:pPr>
        <w:pStyle w:val="Paragrafi"/>
      </w:pPr>
      <w:r w:rsidRPr="003E76D6">
        <w:t xml:space="preserve">b) do të caktojë konsulantë gjermanë të kualifikuar dhe të pavarur për përgatitjen dhe mbikqyrjen e punimeve të Projektit si dhe firma të kualifikuara për zbatimin e Projektit për aq kohë sa nuk përmbushet kryerja e shërbimeve për të cilat është rënë dakord më para nga KfW –nga departamenti i investimeve të Kompanisë së Ekzekutimit të Projektit; </w:t>
      </w:r>
    </w:p>
    <w:p w:rsidR="005370E0" w:rsidRPr="003E76D6" w:rsidRDefault="005370E0" w:rsidP="005370E0">
      <w:pPr>
        <w:pStyle w:val="Paragrafi"/>
      </w:pPr>
      <w:r w:rsidRPr="003E76D6">
        <w:t xml:space="preserve">c) në lindje me përmbajtjen e pikës b) sa më sipër, kontratat për mallrat dhe shërbimet financohen nga Huaja më parë mbi bazën e ofertave kompetitive;  përjashtimet nga kjo pasqyrohen në Marrëveshjen  e Veçantë; </w:t>
      </w:r>
    </w:p>
    <w:p w:rsidR="005370E0" w:rsidRPr="003E76D6" w:rsidRDefault="005370E0" w:rsidP="005370E0">
      <w:pPr>
        <w:pStyle w:val="Paragrafi"/>
      </w:pPr>
      <w:r w:rsidRPr="003E76D6">
        <w:t>d) do të mirëmbajë ose të përpiqet të mirëmbajë, librat dhe regjistrat që pasqyrojnë të gjitha kostot e mallrave dhe shërbimeve të Projektit dhe do të identifikojë qartë mallrat dhe shërbimet e financuara nga kjo Hua;</w:t>
      </w:r>
    </w:p>
    <w:p w:rsidR="005370E0" w:rsidRPr="003E76D6" w:rsidRDefault="005370E0" w:rsidP="005370E0">
      <w:pPr>
        <w:pStyle w:val="Paragrafi"/>
      </w:pPr>
      <w:r w:rsidRPr="003E76D6">
        <w:t>e) do të mundësojë përfaqësuesit e KfW-së që, në çdo kohë, të kontrollojnë këto libra dhe regjistra, si  dhe të gjithë dokumentacionin që ka lidhje me zbatimin e Projektit, si dhe të gjitha instalimet përkatëse; dhe</w:t>
      </w:r>
    </w:p>
    <w:p w:rsidR="005370E0" w:rsidRPr="003E76D6" w:rsidRDefault="005370E0" w:rsidP="005370E0">
      <w:pPr>
        <w:pStyle w:val="Paragrafi"/>
      </w:pPr>
      <w:r w:rsidRPr="003E76D6">
        <w:t xml:space="preserve">f) do t’i sigurojë KfW-së dhe Ministrisë së Financave informacion dhe raporte mbi Projektin, në lidhje me ecurinë e tij, sipas kërkesës së KfW-së dhe Ministrisë së Financave; </w:t>
      </w:r>
    </w:p>
    <w:p w:rsidR="005370E0" w:rsidRPr="003E76D6" w:rsidRDefault="005370E0" w:rsidP="005370E0">
      <w:pPr>
        <w:pStyle w:val="Paragrafi"/>
      </w:pPr>
      <w:r w:rsidRPr="003E76D6">
        <w:t>8.2 Huamarrësi dhe Kompania e Ekzekutimit te Projektit:</w:t>
      </w:r>
    </w:p>
    <w:p w:rsidR="005370E0" w:rsidRPr="003E76D6" w:rsidRDefault="005370E0" w:rsidP="005370E0">
      <w:pPr>
        <w:pStyle w:val="Paragrafi"/>
      </w:pPr>
      <w:r w:rsidRPr="003E76D6">
        <w:t xml:space="preserve">a) do të marrin përsipër financimin e plotë të Projektit dhe mbi bazë të kërkesës do t’i sigurojë KfW evidencë që vërteton se kostot e papaguara nga kjo Hua janë të mbuluara nga burime të tjera me anë të një kontributi të barabartë të paktën prej 5 milion DM nga BWI dhe një huaje dytësore, të </w:t>
      </w:r>
      <w:r w:rsidRPr="003E76D6">
        <w:lastRenderedPageBreak/>
        <w:t xml:space="preserve">paktën në shumën prej 5 milion DM nga BWI për kompaninë e Koncensionit të Ujit Elbasan dhe </w:t>
      </w:r>
    </w:p>
    <w:p w:rsidR="005370E0" w:rsidRPr="003E76D6" w:rsidRDefault="005370E0" w:rsidP="005370E0">
      <w:pPr>
        <w:pStyle w:val="Paragrafi"/>
      </w:pPr>
      <w:r w:rsidRPr="003E76D6">
        <w:t>b) do të njoftojë menjëherë KfW-së sipas pëlqimit të tyre për çdo rrethanë që ndalon ose vë në rrezik , veprimin ose qëllimin e Projektit .</w:t>
      </w:r>
    </w:p>
    <w:p w:rsidR="005370E0" w:rsidRPr="003E76D6" w:rsidRDefault="005370E0" w:rsidP="005370E0">
      <w:pPr>
        <w:pStyle w:val="Paragrafi"/>
      </w:pPr>
      <w:r w:rsidRPr="003E76D6">
        <w:t xml:space="preserve">8.3 Kompania e Ekzekutimit të Projektit dhe KfW do të parashtrojnë detajet që lidhen me nenet 8.1 dhe 8.2 në Marrëveshjen e Veçantë. </w:t>
      </w:r>
    </w:p>
    <w:p w:rsidR="005370E0" w:rsidRPr="003E76D6" w:rsidRDefault="005370E0" w:rsidP="005370E0">
      <w:pPr>
        <w:pStyle w:val="Paragrafi"/>
      </w:pPr>
      <w:r w:rsidRPr="003E76D6">
        <w:t xml:space="preserve">8.4 Huamarrësi do të ndihmojë Kompaninë e Ekzekutimit të Projektit, në përputhje me treguesit inxhinerikë dhe praktikat financiare për zbatimin e Projektit dhe në kryerjen e detyrimeve të Kompanisë së Ekzekutimit të Projektit mbi bazën e kësaj Marrëveshjeje dhe, në veçanti, të japë ose të bëjë që çdo njësi shtetërore, siç përcaktohet në Marrëveshjen e Koncensionit, t‘i japë të gjtha lejet e nevojshme Kompanisë së Ekzekutimit të Projektit për zbatimin e Projektit. </w:t>
      </w:r>
    </w:p>
    <w:p w:rsidR="005370E0" w:rsidRPr="003E76D6" w:rsidRDefault="005370E0" w:rsidP="005370E0">
      <w:pPr>
        <w:pStyle w:val="Paragrafi"/>
      </w:pPr>
      <w:r w:rsidRPr="003E76D6">
        <w:t xml:space="preserve">8.5 Për transportin e mallrave që financohen nga huaja do të aplikohen kushtet e Marrëveshjes Qeveritare, të cilat njihen nga Humarrësi . </w:t>
      </w:r>
    </w:p>
    <w:p w:rsidR="005370E0" w:rsidRPr="003E76D6" w:rsidRDefault="005370E0" w:rsidP="005370E0">
      <w:pPr>
        <w:pStyle w:val="Paragrafi"/>
      </w:pPr>
    </w:p>
    <w:p w:rsidR="005370E0" w:rsidRPr="003E76D6" w:rsidRDefault="005370E0" w:rsidP="005370E0">
      <w:pPr>
        <w:pStyle w:val="NeniNr"/>
      </w:pPr>
      <w:r w:rsidRPr="003E76D6">
        <w:t>Neni  9</w:t>
      </w:r>
    </w:p>
    <w:p w:rsidR="005370E0" w:rsidRPr="003E76D6" w:rsidRDefault="005370E0" w:rsidP="005370E0">
      <w:pPr>
        <w:pStyle w:val="NeniTitull"/>
      </w:pPr>
      <w:r w:rsidRPr="003E76D6">
        <w:t>Kushte të ndryshme</w:t>
      </w:r>
    </w:p>
    <w:p w:rsidR="005370E0" w:rsidRPr="003E76D6" w:rsidRDefault="005370E0" w:rsidP="005370E0">
      <w:pPr>
        <w:pStyle w:val="Paragrafi"/>
      </w:pPr>
    </w:p>
    <w:p w:rsidR="005370E0" w:rsidRPr="003E76D6" w:rsidRDefault="005370E0" w:rsidP="005370E0">
      <w:pPr>
        <w:pStyle w:val="Paragrafi"/>
      </w:pPr>
      <w:r w:rsidRPr="003E76D6">
        <w:t>9.1 Nëse ndonjë nga kushtet e kësaj Marrëveshjeje nuk është e vlefshme, të gjitha kushtet e tjera nuk do të ndikohen. Çdo diferencë që rezulton do të mbulohet nga një kusht i qëndrueshëm me qëllimin e Marrëveshjes.</w:t>
      </w:r>
    </w:p>
    <w:p w:rsidR="005370E0" w:rsidRPr="003E76D6" w:rsidRDefault="005370E0" w:rsidP="005370E0">
      <w:pPr>
        <w:pStyle w:val="Paragrafi"/>
      </w:pPr>
      <w:r w:rsidRPr="003E76D6">
        <w:t xml:space="preserve">9.2 Humarrësi dhe Kompania e Ekzekutimit të Projektit nuk mund të caktojnë ose të transferojnë, vënë peng ose hipotekojnë pretendimet që lindin nga kjo Marrëveshje. </w:t>
      </w:r>
    </w:p>
    <w:p w:rsidR="005370E0" w:rsidRPr="003E76D6" w:rsidRDefault="005370E0" w:rsidP="005370E0">
      <w:pPr>
        <w:pStyle w:val="Paragrafi"/>
      </w:pPr>
      <w:r w:rsidRPr="003E76D6">
        <w:t xml:space="preserve">9.3 Marrëveshja rregullohet nga ligji i Republikës Federale të Gjermanisë. Vendi do të jetë Frankfurt am Main. Në rast dyshimi për interpretimin e kësaj Marrëveshjeje, teksti gjerman do të ketë prioritet. </w:t>
      </w:r>
    </w:p>
    <w:p w:rsidR="005370E0" w:rsidRPr="003E76D6" w:rsidRDefault="005370E0" w:rsidP="005370E0">
      <w:pPr>
        <w:pStyle w:val="Paragrafi"/>
      </w:pPr>
      <w:r w:rsidRPr="003E76D6">
        <w:t xml:space="preserve">9.4 Të gjitha debatet që lindin si dhe të gjitha debatet në lidhje me vlefshmërinë e Marrëveshjes dhe Marrëveshjen Arbitrare që nuk mund të zgjidhen në mënyrë miqësore midis Palëve kontraktuese do t’i drejtohen procedurave gjyqësore në përputhje me Marrëveshjen Arbitrare duke përbërë një pjesë përfshirëse të Marrëveshjes . </w:t>
      </w:r>
    </w:p>
    <w:p w:rsidR="005370E0" w:rsidRPr="003E76D6" w:rsidRDefault="005370E0" w:rsidP="005370E0">
      <w:pPr>
        <w:pStyle w:val="Paragrafi"/>
      </w:pPr>
      <w:r w:rsidRPr="003E76D6">
        <w:t xml:space="preserve">9.5 Huaja dhe Marrëveshja e Projektit nuk hyjnë në fuqi deri sa Marrëveshja Qeveritare mbi të cilën bazohet, të ketë hyrë në fuqi. </w:t>
      </w:r>
    </w:p>
    <w:p w:rsidR="005370E0" w:rsidRPr="003E76D6" w:rsidRDefault="005370E0" w:rsidP="005370E0">
      <w:pPr>
        <w:pStyle w:val="Paragrafi"/>
      </w:pPr>
      <w:r w:rsidRPr="003E76D6">
        <w:t>9.6 Të gjitha shumat e cituara në këtë dokument në DM do të konvertohen në Euro me kursin 1 Euro =dm 1. 95583 më 1 janar 2002.</w:t>
      </w:r>
    </w:p>
    <w:p w:rsidR="005370E0" w:rsidRPr="003E76D6" w:rsidRDefault="005370E0" w:rsidP="005370E0">
      <w:pPr>
        <w:pStyle w:val="Paragrafi"/>
      </w:pPr>
      <w:r w:rsidRPr="003E76D6">
        <w:t>9.7 Nëse Kompania e Ekzekutimit të Projektit nuk është formuar në kohën kur kjo Marrëveshje është lidhur nga KfW dhe Huamarrësi, Kompania e Ekzekutimit të Projektit do të pranohet dhe do të bëhet pjesë e Marrëveshjes brenda 3 muajve nga data e nënshkrimit të Marrëveshjes nga KfW dhe Huamarrësi me anë të nënshkrimit të një kopjeje origjinale të Marrëveshjes. Nëse Kompania e Ekzekutimit të Projektit nuk përfshihet në këtë Marrëveshje brenda 3 muajve të përmendur, KfW dhe Huamarrësi do të përcaktojnë së bashku nëse Marrëveshja vazhdon të jetë e vlefshme.</w:t>
      </w:r>
    </w:p>
    <w:p w:rsidR="005370E0" w:rsidRPr="003E76D6" w:rsidRDefault="005370E0" w:rsidP="005370E0">
      <w:pPr>
        <w:pStyle w:val="Paragrafi"/>
      </w:pPr>
      <w:r w:rsidRPr="003E76D6">
        <w:t xml:space="preserve">Bërë në 6 kopje origjinale, 3 në gjermanisht dhe 3 në anglisht. </w:t>
      </w:r>
    </w:p>
    <w:p w:rsidR="005370E0" w:rsidRPr="003E76D6" w:rsidRDefault="005370E0" w:rsidP="005370E0">
      <w:pPr>
        <w:pStyle w:val="Paragrafi"/>
      </w:pPr>
      <w:smartTag w:uri="urn:schemas-microsoft-com:office:smarttags" w:element="place">
        <w:r w:rsidRPr="003E76D6">
          <w:t>Frankfurt</w:t>
        </w:r>
      </w:smartTag>
      <w:r w:rsidRPr="003E76D6">
        <w:t xml:space="preserve">, kjo____________Tiranë, kjo______________ </w:t>
      </w:r>
    </w:p>
    <w:p w:rsidR="005370E0" w:rsidRPr="003E76D6" w:rsidRDefault="005370E0" w:rsidP="005370E0">
      <w:pPr>
        <w:pStyle w:val="Paragrafi"/>
      </w:pPr>
      <w:r w:rsidRPr="003E76D6">
        <w:t>KREDITANSTALT REPUBLIKA E SHQIPËRISË</w:t>
      </w:r>
    </w:p>
    <w:p w:rsidR="005370E0" w:rsidRPr="003E76D6" w:rsidRDefault="005370E0" w:rsidP="005370E0">
      <w:pPr>
        <w:pStyle w:val="Paragrafi"/>
      </w:pPr>
      <w:r w:rsidRPr="003E76D6">
        <w:t xml:space="preserve">FUR WIIEDERAUFBAU Përfaqësuar nga </w:t>
      </w:r>
    </w:p>
    <w:p w:rsidR="005370E0" w:rsidRPr="003E76D6" w:rsidRDefault="005370E0" w:rsidP="005370E0">
      <w:pPr>
        <w:pStyle w:val="Paragrafi"/>
      </w:pPr>
      <w:r w:rsidRPr="003E76D6">
        <w:t xml:space="preserve">MINISTRIA </w:t>
      </w:r>
      <w:smartTag w:uri="urn:schemas-microsoft-com:office:smarttags" w:element="place">
        <w:r w:rsidRPr="003E76D6">
          <w:t>E FINANCAVE</w:t>
        </w:r>
      </w:smartTag>
    </w:p>
    <w:p w:rsidR="005370E0" w:rsidRPr="003E76D6" w:rsidRDefault="005370E0" w:rsidP="005370E0">
      <w:pPr>
        <w:pStyle w:val="Paragrafi"/>
      </w:pPr>
      <w:r w:rsidRPr="003E76D6">
        <w:t>ELBER Sh.p.k , ELBASAN</w:t>
      </w:r>
    </w:p>
    <w:p w:rsidR="005370E0" w:rsidRPr="003E76D6" w:rsidRDefault="005370E0" w:rsidP="005370E0">
      <w:pPr>
        <w:pStyle w:val="Paragrafi"/>
      </w:pPr>
      <w:r w:rsidRPr="003E76D6">
        <w:t xml:space="preserve">                       </w:t>
      </w: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370E0"/>
    <w:rsid w:val="00543147"/>
    <w:rsid w:val="00545117"/>
    <w:rsid w:val="0058563C"/>
    <w:rsid w:val="005A53C5"/>
    <w:rsid w:val="005D4BA8"/>
    <w:rsid w:val="005E72D0"/>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0965"/>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15:chartTrackingRefBased/>
  <w15:docId w15:val="{8E7F1688-62D1-499B-9291-51BF5A27DB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70E0"/>
    <w:rPr>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character" w:customStyle="1" w:styleId="VENDOSIChar">
    <w:name w:val="VENDOSI Char"/>
    <w:basedOn w:val="DefaultParagraphFont"/>
    <w:link w:val="VENDOSI"/>
    <w:rsid w:val="005370E0"/>
    <w:rPr>
      <w:rFonts w:ascii="CG Times" w:hAnsi="CG Times"/>
      <w:caps/>
      <w:sz w:val="22"/>
      <w:szCs w:val="22"/>
      <w:lang w:val="en-GB" w:eastAsia="en-US" w:bidi="ar-SA"/>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link w:val="VENDOSIChar"/>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2679</Words>
  <Characters>15272</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17916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2019-03-14T12:44:00Z</dcterms:created>
  <dcterms:modified xsi:type="dcterms:W3CDTF">2019-03-14T12:44:00Z</dcterms:modified>
</cp:coreProperties>
</file>