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C8A" w:rsidRPr="00D73F71" w:rsidRDefault="00793C8A" w:rsidP="00793C8A">
      <w:pPr>
        <w:pStyle w:val="Paragrafi"/>
      </w:pPr>
      <w:bookmarkStart w:id="0" w:name="_GoBack"/>
      <w:bookmarkEnd w:id="0"/>
    </w:p>
    <w:p w:rsidR="00793C8A" w:rsidRDefault="00793C8A" w:rsidP="00793C8A">
      <w:pPr>
        <w:pStyle w:val="Akti"/>
      </w:pPr>
    </w:p>
    <w:p w:rsidR="00793C8A" w:rsidRPr="00D73F71" w:rsidRDefault="00793C8A" w:rsidP="00793C8A">
      <w:pPr>
        <w:pStyle w:val="Akti"/>
      </w:pPr>
      <w:r w:rsidRPr="00D73F71">
        <w:t>L I G J</w:t>
      </w:r>
    </w:p>
    <w:p w:rsidR="00793C8A" w:rsidRPr="00D73F71" w:rsidRDefault="00793C8A" w:rsidP="00793C8A">
      <w:pPr>
        <w:pStyle w:val="NumriData"/>
      </w:pPr>
      <w:r w:rsidRPr="00D73F71">
        <w:t>Nr. 8863, datë 7.3.2002</w:t>
      </w:r>
    </w:p>
    <w:p w:rsidR="00793C8A" w:rsidRPr="00D73F71" w:rsidRDefault="00793C8A" w:rsidP="00793C8A">
      <w:pPr>
        <w:pStyle w:val="Paragrafi"/>
      </w:pPr>
    </w:p>
    <w:p w:rsidR="00793C8A" w:rsidRPr="00D73F71" w:rsidRDefault="00793C8A" w:rsidP="00793C8A">
      <w:pPr>
        <w:pStyle w:val="Titulli"/>
      </w:pPr>
      <w:r w:rsidRPr="00D73F71">
        <w:t>PËR NJË NDRYSHIM NË LIGJIN NR.7710, DATË 18.5.1993 “PËR NDIHMËN DHE PËRKUJDESJEN SHOQËRORE”, NDRYSHUAR ME LIGJET NR.7785, DATË 27.1.1994, NR.7886, DATË 8.12.1994, NR.8008, DATË 5.10.1995 DHE NR.8721, DATË 26.12.2000</w:t>
      </w:r>
    </w:p>
    <w:p w:rsidR="00793C8A" w:rsidRPr="00D73F71" w:rsidRDefault="00793C8A" w:rsidP="00793C8A">
      <w:pPr>
        <w:pStyle w:val="Paragrafi"/>
      </w:pPr>
    </w:p>
    <w:p w:rsidR="00793C8A" w:rsidRPr="00D73F71" w:rsidRDefault="00793C8A" w:rsidP="00793C8A">
      <w:pPr>
        <w:pStyle w:val="BazLigjPropozues"/>
      </w:pPr>
      <w:r w:rsidRPr="00D73F71">
        <w:t xml:space="preserve">Në mbështetje të neneve 78, 81 pika 1 dhe 83 pika 1 të Kushtetutës, me propozimin e Këshillit të Ministrave, </w:t>
      </w:r>
    </w:p>
    <w:p w:rsidR="00793C8A" w:rsidRPr="00D73F71" w:rsidRDefault="00793C8A" w:rsidP="00793C8A">
      <w:pPr>
        <w:pStyle w:val="Paragrafi"/>
      </w:pPr>
    </w:p>
    <w:p w:rsidR="00793C8A" w:rsidRPr="00D73F71" w:rsidRDefault="00793C8A" w:rsidP="00793C8A">
      <w:pPr>
        <w:pStyle w:val="Institucioni"/>
      </w:pPr>
      <w:r w:rsidRPr="00D73F71">
        <w:t>K U V E N D I</w:t>
      </w:r>
    </w:p>
    <w:p w:rsidR="00793C8A" w:rsidRPr="00D73F71" w:rsidRDefault="00793C8A" w:rsidP="00793C8A">
      <w:pPr>
        <w:pStyle w:val="VENDOSI"/>
      </w:pPr>
    </w:p>
    <w:p w:rsidR="00793C8A" w:rsidRPr="00D73F71" w:rsidRDefault="00793C8A" w:rsidP="00793C8A">
      <w:pPr>
        <w:pStyle w:val="VENDOSI"/>
      </w:pPr>
      <w:r w:rsidRPr="00D73F71">
        <w:t>I REPUBLIKËS SË SHQIPËRISË</w:t>
      </w:r>
    </w:p>
    <w:p w:rsidR="00793C8A" w:rsidRPr="00D73F71" w:rsidRDefault="00793C8A" w:rsidP="00793C8A">
      <w:pPr>
        <w:pStyle w:val="VENDOSI"/>
      </w:pPr>
      <w:r w:rsidRPr="00D73F71">
        <w:t>V E N D O S I:</w:t>
      </w:r>
    </w:p>
    <w:p w:rsidR="00793C8A" w:rsidRPr="00D73F71" w:rsidRDefault="00793C8A" w:rsidP="00793C8A">
      <w:pPr>
        <w:pStyle w:val="Paragrafi"/>
      </w:pPr>
    </w:p>
    <w:p w:rsidR="00793C8A" w:rsidRPr="00D73F71" w:rsidRDefault="00793C8A" w:rsidP="00793C8A">
      <w:pPr>
        <w:pStyle w:val="Paragrafi"/>
      </w:pPr>
    </w:p>
    <w:p w:rsidR="00793C8A" w:rsidRPr="00D73F71" w:rsidRDefault="00793C8A" w:rsidP="00793C8A">
      <w:pPr>
        <w:pStyle w:val="Paragrafi"/>
      </w:pPr>
      <w:r w:rsidRPr="00D73F71">
        <w:t>Në ligjin nr.7710, datë 18.5.1993 “Për ndihmën dhe përkujdesjen shoqërore”, ndryshuar me ligjet nr.7785, datë 27.1.1994, nr.7886, datë 8.12.1994, nr.8008, datë 5.10.1995 dhe nr.8721, datë 26.12.2000, bëhet ky ndryshim:</w:t>
      </w:r>
    </w:p>
    <w:p w:rsidR="00793C8A" w:rsidRPr="00D73F71" w:rsidRDefault="00793C8A" w:rsidP="00793C8A">
      <w:pPr>
        <w:pStyle w:val="Paragrafi"/>
      </w:pPr>
    </w:p>
    <w:p w:rsidR="00793C8A" w:rsidRPr="00D73F71" w:rsidRDefault="00793C8A" w:rsidP="00793C8A">
      <w:pPr>
        <w:pStyle w:val="NeniNr"/>
      </w:pPr>
      <w:r w:rsidRPr="00D73F71">
        <w:t>Neni 1</w:t>
      </w:r>
    </w:p>
    <w:p w:rsidR="00793C8A" w:rsidRPr="00D73F71" w:rsidRDefault="00793C8A" w:rsidP="00793C8A">
      <w:pPr>
        <w:pStyle w:val="Paragrafi"/>
      </w:pPr>
    </w:p>
    <w:p w:rsidR="00793C8A" w:rsidRPr="00D73F71" w:rsidRDefault="00793C8A" w:rsidP="00793C8A">
      <w:pPr>
        <w:pStyle w:val="Paragrafi"/>
      </w:pPr>
      <w:r w:rsidRPr="00D73F71">
        <w:t>Neni 23 ndryshohet si më poshtë:</w:t>
      </w:r>
    </w:p>
    <w:p w:rsidR="00793C8A" w:rsidRDefault="00793C8A" w:rsidP="00793C8A">
      <w:pPr>
        <w:pStyle w:val="Paragrafi"/>
      </w:pPr>
    </w:p>
    <w:p w:rsidR="00793C8A" w:rsidRPr="00D73F71" w:rsidRDefault="00793C8A" w:rsidP="00793C8A">
      <w:pPr>
        <w:pStyle w:val="NeniNr"/>
      </w:pPr>
      <w:r w:rsidRPr="00D73F71">
        <w:t>“Neni 23</w:t>
      </w:r>
    </w:p>
    <w:p w:rsidR="00793C8A" w:rsidRPr="00D73F71" w:rsidRDefault="00793C8A" w:rsidP="00793C8A">
      <w:pPr>
        <w:pStyle w:val="Paragrafi"/>
      </w:pPr>
    </w:p>
    <w:p w:rsidR="00793C8A" w:rsidRPr="00D73F71" w:rsidRDefault="00793C8A" w:rsidP="00793C8A">
      <w:pPr>
        <w:pStyle w:val="Paragrafi"/>
      </w:pPr>
      <w:r w:rsidRPr="00D73F71">
        <w:t>Në zbatim të këtij ligji krijohet Shërbimi Social Shtetëror, në varësi të Ministrisë së Punës dhe Çështjeve Sociale. Shërbimi Social Shtetëror administrohet dhe drejtohet nga Këshilli Administrativ dhe Drejtori i Përgjithshëm i këtij shërbimi.</w:t>
      </w:r>
    </w:p>
    <w:p w:rsidR="00793C8A" w:rsidRPr="00D73F71" w:rsidRDefault="00793C8A" w:rsidP="00793C8A">
      <w:pPr>
        <w:pStyle w:val="Paragrafi"/>
      </w:pPr>
      <w:r w:rsidRPr="00D73F71">
        <w:t>Këshilli i Ministrave miraton Statutin e Shërbimit Social Shtetëror, i cili rregullon veprimtarinë e këtij institucioni dhe përcakton detyrat dhe përgjegjësitë e Këshillit Administrativ dhe të Drejtorit të Përgjithshëm të tij.”.</w:t>
      </w:r>
    </w:p>
    <w:p w:rsidR="00793C8A" w:rsidRPr="00D73F71" w:rsidRDefault="00793C8A" w:rsidP="00793C8A">
      <w:pPr>
        <w:pStyle w:val="Paragrafi"/>
      </w:pPr>
    </w:p>
    <w:p w:rsidR="00793C8A" w:rsidRPr="00D73F71" w:rsidRDefault="00793C8A" w:rsidP="00793C8A">
      <w:pPr>
        <w:pStyle w:val="NeniNr"/>
      </w:pPr>
      <w:r w:rsidRPr="00D73F71">
        <w:t>Neni 2</w:t>
      </w:r>
    </w:p>
    <w:p w:rsidR="00793C8A" w:rsidRPr="00D73F71" w:rsidRDefault="00793C8A" w:rsidP="00793C8A">
      <w:pPr>
        <w:pStyle w:val="Paragrafi"/>
      </w:pPr>
    </w:p>
    <w:p w:rsidR="00793C8A" w:rsidRPr="00D73F71" w:rsidRDefault="00793C8A" w:rsidP="00793C8A">
      <w:pPr>
        <w:pStyle w:val="Paragrafi"/>
      </w:pPr>
      <w:r w:rsidRPr="00D73F71">
        <w:t>Ky ligj hyn në fuqi 15 ditë pas botimit në Fletoren Zyrtare</w:t>
      </w:r>
      <w:r w:rsidRPr="00D73F71">
        <w:rPr>
          <w:cs/>
        </w:rPr>
        <w:t>.</w:t>
      </w:r>
    </w:p>
    <w:p w:rsidR="00793C8A" w:rsidRPr="00D73F71" w:rsidRDefault="00793C8A" w:rsidP="00793C8A">
      <w:pPr>
        <w:pStyle w:val="Paragrafi"/>
      </w:pPr>
    </w:p>
    <w:p w:rsidR="00793C8A" w:rsidRPr="00D73F71" w:rsidRDefault="00793C8A" w:rsidP="00DB627D">
      <w:pPr>
        <w:pStyle w:val="Shpallja"/>
      </w:pPr>
      <w:r w:rsidRPr="00D73F71">
        <w:t>Shpallur me dekretin nr. 3270, datë 19.3.2002 të Presidentit të Republikës së Shqipërisë, Rexhep Meidani</w:t>
      </w:r>
    </w:p>
    <w:p w:rsidR="00793C8A" w:rsidRPr="00D73F71" w:rsidRDefault="00793C8A" w:rsidP="00793C8A">
      <w:pPr>
        <w:pStyle w:val="Paragrafi"/>
      </w:pPr>
    </w:p>
    <w:p w:rsidR="00793C8A" w:rsidRPr="00D73F71" w:rsidRDefault="00793C8A" w:rsidP="00793C8A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93C8A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B627D"/>
    <w:rsid w:val="00DC2F63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30F0AC9-5668-42D1-8970-41912EE54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2019-03-14T14:58:00Z</dcterms:created>
  <dcterms:modified xsi:type="dcterms:W3CDTF">2019-03-14T14:58:00Z</dcterms:modified>
</cp:coreProperties>
</file>