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F13EF" w:rsidRPr="009264CC" w:rsidRDefault="006F13EF" w:rsidP="006F13EF">
      <w:pPr>
        <w:pStyle w:val="Akti"/>
      </w:pPr>
      <w:bookmarkStart w:id="0" w:name="_GoBack"/>
      <w:bookmarkEnd w:id="0"/>
      <w:r w:rsidRPr="009264CC">
        <w:t>L I  G J</w:t>
      </w:r>
    </w:p>
    <w:p w:rsidR="006F13EF" w:rsidRPr="009264CC" w:rsidRDefault="006F13EF" w:rsidP="006F13EF">
      <w:pPr>
        <w:pStyle w:val="NumriData"/>
      </w:pPr>
      <w:r w:rsidRPr="009264CC">
        <w:t>Nr. 8907, datë 6.6.2002</w:t>
      </w:r>
    </w:p>
    <w:p w:rsidR="006F13EF" w:rsidRPr="009264CC" w:rsidRDefault="006F13EF" w:rsidP="006F13EF">
      <w:pPr>
        <w:pStyle w:val="Paragrafi"/>
      </w:pPr>
    </w:p>
    <w:p w:rsidR="006F13EF" w:rsidRPr="009264CC" w:rsidRDefault="006F13EF" w:rsidP="006F13EF">
      <w:pPr>
        <w:pStyle w:val="Titulli"/>
      </w:pPr>
      <w:r w:rsidRPr="009264CC">
        <w:t>PËR FUNKSIONIMIN E INSTITUTIT GJEOGRAFIK</w:t>
      </w:r>
      <w:r>
        <w:t xml:space="preserve"> </w:t>
      </w:r>
      <w:r w:rsidRPr="009264CC">
        <w:t>USHTARAK TË SHQIPËRISË</w:t>
      </w:r>
    </w:p>
    <w:p w:rsidR="006F13EF" w:rsidRPr="009264CC" w:rsidRDefault="006F13EF" w:rsidP="006F13EF">
      <w:pPr>
        <w:pStyle w:val="Paragrafi"/>
      </w:pPr>
    </w:p>
    <w:p w:rsidR="006F13EF" w:rsidRPr="009264CC" w:rsidRDefault="006F13EF" w:rsidP="006F13EF">
      <w:pPr>
        <w:pStyle w:val="BazLigjPropozues"/>
      </w:pPr>
      <w:r w:rsidRPr="009264CC">
        <w:t>Në mbështetje të neneve 78, 81 pika 1 dhe 83 pika 1 të Kushtetutës, me propozimin e Këshillit të Ministrave,</w:t>
      </w:r>
    </w:p>
    <w:p w:rsidR="006F13EF" w:rsidRPr="009264CC" w:rsidRDefault="006F13EF" w:rsidP="006F13EF">
      <w:pPr>
        <w:pStyle w:val="Paragrafi"/>
      </w:pPr>
    </w:p>
    <w:p w:rsidR="006F13EF" w:rsidRPr="009264CC" w:rsidRDefault="006F13EF" w:rsidP="006F13EF">
      <w:pPr>
        <w:pStyle w:val="Institucioni"/>
      </w:pPr>
      <w:r w:rsidRPr="009264CC">
        <w:t xml:space="preserve">K U V E N D I </w:t>
      </w:r>
    </w:p>
    <w:p w:rsidR="006F13EF" w:rsidRPr="009264CC" w:rsidRDefault="006F13EF" w:rsidP="006F13EF">
      <w:pPr>
        <w:pStyle w:val="Paragrafi"/>
      </w:pPr>
      <w:r w:rsidRPr="009264CC">
        <w:t xml:space="preserve"> </w:t>
      </w:r>
    </w:p>
    <w:p w:rsidR="006F13EF" w:rsidRPr="009264CC" w:rsidRDefault="006F13EF" w:rsidP="006F13EF">
      <w:pPr>
        <w:pStyle w:val="VENDOSI"/>
      </w:pPr>
      <w:r w:rsidRPr="009264CC">
        <w:t>I REPUBLIKËS SË SHQIPËRISË</w:t>
      </w:r>
    </w:p>
    <w:p w:rsidR="006F13EF" w:rsidRPr="009264CC" w:rsidRDefault="006F13EF" w:rsidP="006F13EF">
      <w:pPr>
        <w:pStyle w:val="VENDOSI"/>
      </w:pPr>
      <w:r w:rsidRPr="009264CC">
        <w:t>V E N D O S I:</w:t>
      </w:r>
    </w:p>
    <w:p w:rsidR="006F13EF" w:rsidRPr="009264CC" w:rsidRDefault="006F13EF" w:rsidP="006F13EF">
      <w:pPr>
        <w:pStyle w:val="Paragrafi"/>
      </w:pPr>
    </w:p>
    <w:p w:rsidR="006F13EF" w:rsidRPr="009264CC" w:rsidRDefault="006F13EF" w:rsidP="006F13EF">
      <w:pPr>
        <w:pStyle w:val="NeniNr"/>
      </w:pPr>
      <w:r w:rsidRPr="009264CC">
        <w:t>Neni 1</w:t>
      </w:r>
    </w:p>
    <w:p w:rsidR="006F13EF" w:rsidRPr="009264CC" w:rsidRDefault="006F13EF" w:rsidP="006F13EF">
      <w:pPr>
        <w:pStyle w:val="NeniTitull"/>
      </w:pPr>
      <w:r w:rsidRPr="009264CC">
        <w:t>Objekti dhe misioni</w:t>
      </w:r>
    </w:p>
    <w:p w:rsidR="006F13EF" w:rsidRPr="009264CC" w:rsidRDefault="006F13EF" w:rsidP="006F13EF">
      <w:pPr>
        <w:pStyle w:val="Paragrafi"/>
      </w:pPr>
    </w:p>
    <w:p w:rsidR="006F13EF" w:rsidRPr="009264CC" w:rsidRDefault="006F13EF" w:rsidP="006F13EF">
      <w:pPr>
        <w:pStyle w:val="Paragrafi"/>
      </w:pPr>
      <w:r w:rsidRPr="009264CC">
        <w:t>Objekt i këtij ligji është përcaktimi i detyrave, i pozicionit shkencor dhe prodhues të Institutit Gjeografik Ushtarak të Shqipërisë, si institucion shtetëror dhe agjenci hartografike kombëtare për gjeodezinë dhe hartografinë shqiptare.</w:t>
      </w:r>
    </w:p>
    <w:p w:rsidR="006F13EF" w:rsidRPr="009264CC" w:rsidRDefault="006F13EF" w:rsidP="006F13EF">
      <w:pPr>
        <w:pStyle w:val="Paragrafi"/>
      </w:pPr>
      <w:r w:rsidRPr="009264CC">
        <w:t>Instituti ka si mision mbështetjen gjeografike të veprimeve ushtarake të Forcave të Armatosura.</w:t>
      </w:r>
    </w:p>
    <w:p w:rsidR="006F13EF" w:rsidRPr="009264CC" w:rsidRDefault="006F13EF" w:rsidP="006F13EF">
      <w:pPr>
        <w:pStyle w:val="Paragrafi"/>
      </w:pPr>
    </w:p>
    <w:p w:rsidR="006F13EF" w:rsidRPr="009264CC" w:rsidRDefault="006F13EF" w:rsidP="006F13EF">
      <w:pPr>
        <w:pStyle w:val="NeniNr"/>
      </w:pPr>
      <w:r w:rsidRPr="009264CC">
        <w:t>Neni 2</w:t>
      </w:r>
    </w:p>
    <w:p w:rsidR="006F13EF" w:rsidRPr="009264CC" w:rsidRDefault="006F13EF" w:rsidP="006F13EF">
      <w:pPr>
        <w:pStyle w:val="NeniTitull"/>
      </w:pPr>
      <w:r w:rsidRPr="009264CC">
        <w:t>Përkufizimet</w:t>
      </w:r>
    </w:p>
    <w:p w:rsidR="006F13EF" w:rsidRPr="009264CC" w:rsidRDefault="006F13EF" w:rsidP="006F13EF">
      <w:pPr>
        <w:pStyle w:val="Paragrafi"/>
      </w:pPr>
    </w:p>
    <w:p w:rsidR="006F13EF" w:rsidRPr="009264CC" w:rsidRDefault="006F13EF" w:rsidP="006F13EF">
      <w:pPr>
        <w:pStyle w:val="Paragrafi"/>
      </w:pPr>
      <w:r w:rsidRPr="009264CC">
        <w:t>Në kuptim të këtij ligji:</w:t>
      </w:r>
    </w:p>
    <w:p w:rsidR="006F13EF" w:rsidRPr="009264CC" w:rsidRDefault="006F13EF" w:rsidP="006F13EF">
      <w:pPr>
        <w:pStyle w:val="Paragrafi"/>
      </w:pPr>
      <w:r w:rsidRPr="009264CC">
        <w:t>1. “Gjeodezi” nënkupton shkencën që studion trajtën e tokës dhe përmasat e saj.</w:t>
      </w:r>
    </w:p>
    <w:p w:rsidR="006F13EF" w:rsidRPr="009264CC" w:rsidRDefault="006F13EF" w:rsidP="006F13EF">
      <w:pPr>
        <w:pStyle w:val="Paragrafi"/>
      </w:pPr>
      <w:r w:rsidRPr="009264CC">
        <w:t>2. “Hartografi” nënkupton shkencën që merret me hartimin e hartave.</w:t>
      </w:r>
    </w:p>
    <w:p w:rsidR="006F13EF" w:rsidRPr="009264CC" w:rsidRDefault="006F13EF" w:rsidP="006F13EF">
      <w:pPr>
        <w:pStyle w:val="Paragrafi"/>
      </w:pPr>
      <w:r w:rsidRPr="009264CC">
        <w:t>3. “Gjeografik” ka të bëjë me gjeografinë dhe dukuritë që janë objekt i saj.</w:t>
      </w:r>
    </w:p>
    <w:p w:rsidR="006F13EF" w:rsidRPr="009264CC" w:rsidRDefault="006F13EF" w:rsidP="006F13EF">
      <w:pPr>
        <w:pStyle w:val="Paragrafi"/>
      </w:pPr>
      <w:r w:rsidRPr="009264CC">
        <w:t>4. “Rrjeti gjeodezik” nënkupton tërësinë e pikave të përcaktuara me koordinata në sipërfaqen e tokës në një sistem koordinativ të caktuar. Këtu përfshihen rrjeti i pikave të kontrollit horizontal dhe rrjeti i nivelimit.</w:t>
      </w:r>
    </w:p>
    <w:p w:rsidR="006F13EF" w:rsidRPr="009264CC" w:rsidRDefault="006F13EF" w:rsidP="006F13EF">
      <w:pPr>
        <w:pStyle w:val="Paragrafi"/>
      </w:pPr>
      <w:r w:rsidRPr="009264CC">
        <w:t>5. “Përgatitja gjeografike” nënkupton grumbullimin e të dhënave për elementet e mjedisit biofizik dhe social, me dukuritë e tyre në hapësirë.</w:t>
      </w:r>
    </w:p>
    <w:p w:rsidR="006F13EF" w:rsidRPr="009264CC" w:rsidRDefault="006F13EF" w:rsidP="006F13EF">
      <w:pPr>
        <w:pStyle w:val="Paragrafi"/>
      </w:pPr>
      <w:r w:rsidRPr="009264CC">
        <w:t>6. “Astronomi” nënkupton shkencën që merret me studimin e trupave qiellorë dhe me ligjet e lëvizjes së tyre.</w:t>
      </w:r>
    </w:p>
    <w:p w:rsidR="006F13EF" w:rsidRPr="009264CC" w:rsidRDefault="006F13EF" w:rsidP="006F13EF">
      <w:pPr>
        <w:pStyle w:val="Paragrafi"/>
      </w:pPr>
      <w:r w:rsidRPr="009264CC">
        <w:t>7. “Fotogrametri” nënkupton shkencën që merret me mënyrën e përpunimit  dhe të shfrytëzimit të fotografive ajrore për qëllime studimore dhe hartografike.</w:t>
      </w:r>
    </w:p>
    <w:p w:rsidR="006F13EF" w:rsidRPr="009264CC" w:rsidRDefault="006F13EF" w:rsidP="006F13EF">
      <w:pPr>
        <w:pStyle w:val="Paragrafi"/>
      </w:pPr>
      <w:r w:rsidRPr="009264CC">
        <w:t>8. “Remote-sensing” nënkupton shkencën që merret me studimin dhe përpunimin e të dhënave që merren nga fotografimi i sipërfaqes së tokës prej satelitit.</w:t>
      </w:r>
    </w:p>
    <w:p w:rsidR="006F13EF" w:rsidRPr="009264CC" w:rsidRDefault="006F13EF" w:rsidP="006F13EF">
      <w:pPr>
        <w:pStyle w:val="Paragrafi"/>
      </w:pPr>
      <w:r w:rsidRPr="009264CC">
        <w:t>9. “Menaxhimi hapësinor i mjedisit” nënkupton trajtimin shkencor të gjithanshëm të mjedisit.</w:t>
      </w:r>
    </w:p>
    <w:p w:rsidR="006F13EF" w:rsidRPr="009264CC" w:rsidRDefault="006F13EF" w:rsidP="006F13EF">
      <w:pPr>
        <w:pStyle w:val="Paragrafi"/>
      </w:pPr>
      <w:r w:rsidRPr="009264CC">
        <w:t>10. “Filmi” nënkupton shiritin e celuloidit ku fiksohen pamjet e fotografuara të mjedisit gjeografik.</w:t>
      </w:r>
    </w:p>
    <w:p w:rsidR="006F13EF" w:rsidRPr="009264CC" w:rsidRDefault="006F13EF" w:rsidP="006F13EF">
      <w:pPr>
        <w:pStyle w:val="Paragrafi"/>
      </w:pPr>
      <w:r w:rsidRPr="009264CC">
        <w:t>11. “Koordinata” nënkupton madhësitë që përcaktojnë pozicionin e një pike mbi sipërfaqen e tokës në tri përmasa (X, Y, H).</w:t>
      </w:r>
    </w:p>
    <w:p w:rsidR="006F13EF" w:rsidRPr="009264CC" w:rsidRDefault="006F13EF" w:rsidP="006F13EF">
      <w:pPr>
        <w:pStyle w:val="Paragrafi"/>
      </w:pPr>
      <w:r w:rsidRPr="009264CC">
        <w:t>12. “Graviteti” nënkupton rëndesën, tërheqjen gravitacionale ose tërheqjen e rëndesës.</w:t>
      </w:r>
    </w:p>
    <w:p w:rsidR="006F13EF" w:rsidRPr="009264CC" w:rsidRDefault="006F13EF" w:rsidP="006F13EF">
      <w:pPr>
        <w:pStyle w:val="Paragrafi"/>
      </w:pPr>
      <w:r w:rsidRPr="009264CC">
        <w:t>13. “Gjeoidi” nënkupton trupin që formohet nga ndërprerja e përfytyruar e tokës prej rrafshit të nivelit mesatar të deteve dhe të oqeaneve.</w:t>
      </w:r>
    </w:p>
    <w:p w:rsidR="006F13EF" w:rsidRPr="009264CC" w:rsidRDefault="006F13EF" w:rsidP="006F13EF">
      <w:pPr>
        <w:pStyle w:val="Paragrafi"/>
      </w:pPr>
    </w:p>
    <w:p w:rsidR="006F13EF" w:rsidRPr="009264CC" w:rsidRDefault="006F13EF" w:rsidP="006F13EF">
      <w:pPr>
        <w:pStyle w:val="Paragrafi"/>
      </w:pPr>
      <w:r w:rsidRPr="009264CC">
        <w:t>14. “Niveli mesatar i detit Adriatik dhe detit Jon” nënkupton nivelin e përcaktuar nga studimi shumëvjeçar i nivelit të detit Adriatik dhe detit Jon, nga të dhënat e matura dhe të përpunuara nga aparaturat (mareografë) të vendosura në pikat ujore bregore të Shëngjinit, të Durrësit, të Vlorës dhe të Sarandës.</w:t>
      </w:r>
    </w:p>
    <w:p w:rsidR="006F13EF" w:rsidRPr="009264CC" w:rsidRDefault="006F13EF" w:rsidP="006F13EF">
      <w:pPr>
        <w:pStyle w:val="Paragrafi"/>
      </w:pPr>
      <w:r w:rsidRPr="009264CC">
        <w:t>15. “Projeksioni” nënkupton figurën gjeometrike të tokës, me paraqitje matematike të rregullt, ku projektohen të dhënat që përbëjnë hartat.</w:t>
      </w:r>
    </w:p>
    <w:p w:rsidR="006F13EF" w:rsidRPr="009264CC" w:rsidRDefault="006F13EF" w:rsidP="006F13EF">
      <w:pPr>
        <w:pStyle w:val="Paragrafi"/>
      </w:pPr>
      <w:r w:rsidRPr="009264CC">
        <w:lastRenderedPageBreak/>
        <w:t>16. “WGS 84” nënkupton Sistemin Ndërkombëtar Gjeodezik të vitit 1984.</w:t>
      </w:r>
    </w:p>
    <w:p w:rsidR="006F13EF" w:rsidRPr="009264CC" w:rsidRDefault="006F13EF" w:rsidP="006F13EF">
      <w:pPr>
        <w:pStyle w:val="Paragrafi"/>
      </w:pPr>
      <w:r w:rsidRPr="009264CC">
        <w:t>17. “Simbolet e hartave” nënkuptojnë tërësinë e shenjave konvencionale në hartë.</w:t>
      </w:r>
    </w:p>
    <w:p w:rsidR="006F13EF" w:rsidRPr="009264CC" w:rsidRDefault="006F13EF" w:rsidP="006F13EF">
      <w:pPr>
        <w:pStyle w:val="Paragrafi"/>
      </w:pPr>
      <w:r w:rsidRPr="009264CC">
        <w:t>18. “Përtëritja e hartave” nënkupton shtimin e objekteve të reja për azhurnimin e hartave.</w:t>
      </w:r>
    </w:p>
    <w:p w:rsidR="006F13EF" w:rsidRPr="009264CC" w:rsidRDefault="006F13EF" w:rsidP="006F13EF">
      <w:pPr>
        <w:pStyle w:val="Paragrafi"/>
      </w:pPr>
      <w:r w:rsidRPr="009264CC">
        <w:t>19. “E drejta e autorit” nënkupton të drejtën e njohur me ligjin nr.7564, datë 19.5.1992 “Për të drejtën e autorit”.</w:t>
      </w:r>
    </w:p>
    <w:p w:rsidR="006F13EF" w:rsidRPr="009264CC" w:rsidRDefault="006F13EF" w:rsidP="006F13EF">
      <w:pPr>
        <w:pStyle w:val="Paragrafi"/>
      </w:pPr>
    </w:p>
    <w:p w:rsidR="006F13EF" w:rsidRPr="009264CC" w:rsidRDefault="006F13EF" w:rsidP="006F13EF">
      <w:pPr>
        <w:pStyle w:val="NeniNr"/>
      </w:pPr>
      <w:r w:rsidRPr="009264CC">
        <w:t>Neni 3</w:t>
      </w:r>
    </w:p>
    <w:p w:rsidR="006F13EF" w:rsidRPr="009264CC" w:rsidRDefault="006F13EF" w:rsidP="006F13EF">
      <w:pPr>
        <w:pStyle w:val="NeniTitull"/>
      </w:pPr>
      <w:r w:rsidRPr="009264CC">
        <w:t>Varësia</w:t>
      </w:r>
    </w:p>
    <w:p w:rsidR="006F13EF" w:rsidRPr="009264CC" w:rsidRDefault="006F13EF" w:rsidP="006F13EF">
      <w:pPr>
        <w:pStyle w:val="Paragrafi"/>
      </w:pPr>
    </w:p>
    <w:p w:rsidR="006F13EF" w:rsidRPr="009264CC" w:rsidRDefault="006F13EF" w:rsidP="006F13EF">
      <w:pPr>
        <w:pStyle w:val="Paragrafi"/>
      </w:pPr>
      <w:r w:rsidRPr="009264CC">
        <w:t>Instituti Gjeografik Ushtarak i Shqipërisë varet dhe financohet nga Ministria e Mbrojtjes dhe ka stemën dhe vulën e vet, e cila miratohet nga Ministri i Mbrojtjes.</w:t>
      </w:r>
    </w:p>
    <w:p w:rsidR="006F13EF" w:rsidRPr="009264CC" w:rsidRDefault="006F13EF" w:rsidP="006F13EF">
      <w:pPr>
        <w:pStyle w:val="Paragrafi"/>
      </w:pPr>
    </w:p>
    <w:p w:rsidR="006F13EF" w:rsidRPr="009264CC" w:rsidRDefault="006F13EF" w:rsidP="006F13EF">
      <w:pPr>
        <w:pStyle w:val="NeniNr"/>
      </w:pPr>
      <w:r w:rsidRPr="009264CC">
        <w:t>Neni 4</w:t>
      </w:r>
    </w:p>
    <w:p w:rsidR="006F13EF" w:rsidRPr="009264CC" w:rsidRDefault="006F13EF" w:rsidP="006F13EF">
      <w:pPr>
        <w:pStyle w:val="NeniTitull"/>
      </w:pPr>
      <w:r w:rsidRPr="009264CC">
        <w:t>Veprimtaria</w:t>
      </w:r>
    </w:p>
    <w:p w:rsidR="006F13EF" w:rsidRPr="009264CC" w:rsidRDefault="006F13EF" w:rsidP="006F13EF">
      <w:pPr>
        <w:pStyle w:val="Paragrafi"/>
      </w:pPr>
    </w:p>
    <w:p w:rsidR="006F13EF" w:rsidRPr="009264CC" w:rsidRDefault="006F13EF" w:rsidP="006F13EF">
      <w:pPr>
        <w:pStyle w:val="Paragrafi"/>
      </w:pPr>
      <w:r w:rsidRPr="009264CC">
        <w:t>1. Instituti Gjeografik Ushtarak i Shqipërisë (më poshtë do të përdoret IGJUSH) është institucioni shtetëror ushtarak, i cili realizon veprimtari kërkimore-shkencore dhe projektim e prodhim.</w:t>
      </w:r>
    </w:p>
    <w:p w:rsidR="006F13EF" w:rsidRPr="009264CC" w:rsidRDefault="006F13EF" w:rsidP="006F13EF">
      <w:pPr>
        <w:pStyle w:val="Paragrafi"/>
      </w:pPr>
      <w:r w:rsidRPr="009264CC">
        <w:t>2. Ky institut është përgjegjës për hartografimin masiv tokësor, detar dhe ajror të Republikës së Shqipërisë, si dhe është autori i ndërtimit dhe i mirëmbajtjes së rrjetit gjeodezik shtetëror, veprimtari të cilat i kryen për mbrojtjen dhe zhvillimin ekonomik të Republikës së Shqipërisë.</w:t>
      </w:r>
    </w:p>
    <w:p w:rsidR="006F13EF" w:rsidRPr="009264CC" w:rsidRDefault="006F13EF" w:rsidP="006F13EF">
      <w:pPr>
        <w:pStyle w:val="Paragrafi"/>
      </w:pPr>
    </w:p>
    <w:p w:rsidR="006F13EF" w:rsidRPr="009264CC" w:rsidRDefault="006F13EF" w:rsidP="006F13EF">
      <w:pPr>
        <w:pStyle w:val="NeniNr"/>
      </w:pPr>
      <w:r w:rsidRPr="009264CC">
        <w:t>Neni 5</w:t>
      </w:r>
    </w:p>
    <w:p w:rsidR="006F13EF" w:rsidRPr="009264CC" w:rsidRDefault="006F13EF" w:rsidP="006F13EF">
      <w:pPr>
        <w:pStyle w:val="NeniTitull"/>
      </w:pPr>
      <w:r w:rsidRPr="009264CC">
        <w:t>Bashkëpunimi me jashtë në fushën e mbrojtjes</w:t>
      </w:r>
    </w:p>
    <w:p w:rsidR="006F13EF" w:rsidRPr="009264CC" w:rsidRDefault="006F13EF" w:rsidP="006F13EF">
      <w:pPr>
        <w:pStyle w:val="Paragrafi"/>
      </w:pPr>
    </w:p>
    <w:p w:rsidR="006F13EF" w:rsidRPr="009264CC" w:rsidRDefault="006F13EF" w:rsidP="006F13EF">
      <w:pPr>
        <w:pStyle w:val="Paragrafi"/>
      </w:pPr>
      <w:r w:rsidRPr="009264CC">
        <w:t>1. IGJUSH-i është përgjegjës për përgatitjen dhe mbështetjen gjeografike të veprimtarive ushtarake të vendit dhe të vendeve të NATO-s e të partneritetit për paqen, si dhe të operacioneve shumëkombëshe dhe humanitare, që mund të ndërmerren në hapësirën e Republikës së Shqipërisë.</w:t>
      </w:r>
    </w:p>
    <w:p w:rsidR="006F13EF" w:rsidRPr="009264CC" w:rsidRDefault="006F13EF" w:rsidP="006F13EF">
      <w:pPr>
        <w:pStyle w:val="Paragrafi"/>
      </w:pPr>
      <w:r w:rsidRPr="009264CC">
        <w:t>2. IGJUSH-i ka të drejtë të kryejë edhe veprimtari të tjera në mbështetje të zhvillimit të ekonomisë kombëtare.</w:t>
      </w:r>
    </w:p>
    <w:p w:rsidR="006F13EF" w:rsidRPr="009264CC" w:rsidRDefault="006F13EF" w:rsidP="006F13EF">
      <w:pPr>
        <w:pStyle w:val="Paragrafi"/>
      </w:pPr>
    </w:p>
    <w:p w:rsidR="006F13EF" w:rsidRPr="009264CC" w:rsidRDefault="006F13EF" w:rsidP="006F13EF">
      <w:pPr>
        <w:pStyle w:val="NeniNr"/>
      </w:pPr>
      <w:r w:rsidRPr="009264CC">
        <w:t>Neni 6</w:t>
      </w:r>
    </w:p>
    <w:p w:rsidR="006F13EF" w:rsidRPr="009264CC" w:rsidRDefault="006F13EF" w:rsidP="006F13EF">
      <w:pPr>
        <w:pStyle w:val="NeniTitull"/>
      </w:pPr>
      <w:r w:rsidRPr="009264CC">
        <w:t>Detyrat në fushën e gjeodezisë</w:t>
      </w:r>
    </w:p>
    <w:p w:rsidR="006F13EF" w:rsidRPr="009264CC" w:rsidRDefault="006F13EF" w:rsidP="006F13EF">
      <w:pPr>
        <w:pStyle w:val="Paragrafi"/>
      </w:pPr>
    </w:p>
    <w:p w:rsidR="006F13EF" w:rsidRPr="009264CC" w:rsidRDefault="006F13EF" w:rsidP="006F13EF">
      <w:pPr>
        <w:pStyle w:val="Paragrafi"/>
      </w:pPr>
      <w:r w:rsidRPr="009264CC">
        <w:t>Në fushën gjeodezike IGJUSH- i përgjigjet për:</w:t>
      </w:r>
    </w:p>
    <w:p w:rsidR="006F13EF" w:rsidRPr="009264CC" w:rsidRDefault="006F13EF" w:rsidP="006F13EF">
      <w:pPr>
        <w:pStyle w:val="Paragrafi"/>
      </w:pPr>
      <w:r w:rsidRPr="009264CC">
        <w:t>a) projektimin, matjen dhe përpunimin e të dhënave për krijimin, përtëritjen dhe mirëmbajtjen e rrjetit gjeodezik shtetëror (horizontal dhe vertikal) të Republikës së Shqipërisë;</w:t>
      </w:r>
    </w:p>
    <w:p w:rsidR="006F13EF" w:rsidRPr="009264CC" w:rsidRDefault="006F13EF" w:rsidP="006F13EF">
      <w:pPr>
        <w:pStyle w:val="Paragrafi"/>
      </w:pPr>
      <w:r w:rsidRPr="009264CC">
        <w:t>b) kryerjen e përcaktimeve astronomike, gjeodezike, për orientimin e rrjetit gjeodezik shtetëror në sisteme rajonale dhe botërore;</w:t>
      </w:r>
    </w:p>
    <w:p w:rsidR="006F13EF" w:rsidRPr="009264CC" w:rsidRDefault="006F13EF" w:rsidP="006F13EF">
      <w:pPr>
        <w:pStyle w:val="Paragrafi"/>
      </w:pPr>
      <w:r w:rsidRPr="009264CC">
        <w:t>c) projektimin, matjen dhe llogaritjen e përbërësve të gravitetit, në përcaktimin e gjeoidit shqiptar;</w:t>
      </w:r>
    </w:p>
    <w:p w:rsidR="006F13EF" w:rsidRPr="009264CC" w:rsidRDefault="006F13EF" w:rsidP="006F13EF">
      <w:pPr>
        <w:pStyle w:val="Paragrafi"/>
      </w:pPr>
      <w:r w:rsidRPr="009264CC">
        <w:t>ç) studimin e nivelit mesatar të detit Adriatik dhe detit Jon, si dhe në njësimin e të dhënave vertikale me treguesit rajonalë dhe botërorë;</w:t>
      </w:r>
    </w:p>
    <w:p w:rsidR="006F13EF" w:rsidRPr="009264CC" w:rsidRDefault="006F13EF" w:rsidP="006F13EF">
      <w:pPr>
        <w:pStyle w:val="Paragrafi"/>
      </w:pPr>
      <w:r w:rsidRPr="009264CC">
        <w:t>d) nxjerrjen e të dhënave të vendndodhjes (koordinatat dhe lartësinë) në ndihmë të ushtrisë.</w:t>
      </w:r>
    </w:p>
    <w:p w:rsidR="006F13EF" w:rsidRPr="009264CC" w:rsidRDefault="006F13EF" w:rsidP="006F13EF">
      <w:pPr>
        <w:pStyle w:val="Paragrafi"/>
      </w:pPr>
    </w:p>
    <w:p w:rsidR="006F13EF" w:rsidRPr="009264CC" w:rsidRDefault="006F13EF" w:rsidP="006F13EF">
      <w:pPr>
        <w:pStyle w:val="NeniNr"/>
      </w:pPr>
      <w:r w:rsidRPr="009264CC">
        <w:t>Neni 7</w:t>
      </w:r>
    </w:p>
    <w:p w:rsidR="006F13EF" w:rsidRPr="009264CC" w:rsidRDefault="006F13EF" w:rsidP="006F13EF">
      <w:pPr>
        <w:pStyle w:val="NeniTitull"/>
      </w:pPr>
      <w:r w:rsidRPr="009264CC">
        <w:t>Detyrat në fushën e hartografisë</w:t>
      </w:r>
    </w:p>
    <w:p w:rsidR="006F13EF" w:rsidRPr="009264CC" w:rsidRDefault="006F13EF" w:rsidP="006F13EF">
      <w:pPr>
        <w:pStyle w:val="Paragrafi"/>
      </w:pPr>
    </w:p>
    <w:p w:rsidR="006F13EF" w:rsidRPr="009264CC" w:rsidRDefault="006F13EF" w:rsidP="006F13EF">
      <w:pPr>
        <w:pStyle w:val="Paragrafi"/>
      </w:pPr>
      <w:r w:rsidRPr="009264CC">
        <w:t>Në fushën hartografike IGJUSH-i përgjigjet për:</w:t>
      </w:r>
    </w:p>
    <w:p w:rsidR="006F13EF" w:rsidRPr="009264CC" w:rsidRDefault="006F13EF" w:rsidP="006F13EF">
      <w:pPr>
        <w:pStyle w:val="Paragrafi"/>
      </w:pPr>
      <w:r w:rsidRPr="009264CC">
        <w:t>a) studimin, grumbullimin dhe përpunimin e të dhënave hapësinore për krijimin dhe botimin e hartave topografike në hapësirën tokësore, ajrore dhe detare të Republikës së Shqipërisë në shkallët 1: 10 000 – 1: 1 000 000 dhe i prodhon, përtërin e shpërndan në të gjithë strukturën e Forcave të Armatosura, në ndihmë të institucioneve studimore e projektuese shtetërore të administratës civile, biznesit dhe sistemit të edukimit;</w:t>
      </w:r>
    </w:p>
    <w:p w:rsidR="006F13EF" w:rsidRPr="009264CC" w:rsidRDefault="006F13EF" w:rsidP="006F13EF">
      <w:pPr>
        <w:pStyle w:val="Paragrafi"/>
      </w:pPr>
      <w:r w:rsidRPr="009264CC">
        <w:t xml:space="preserve">b) krijimin e bazës së të dhënave të domosdoshme për hartimin numerik (dixhital) dhe </w:t>
      </w:r>
      <w:r w:rsidRPr="009264CC">
        <w:lastRenderedPageBreak/>
        <w:t>konvencional të prodhimeve hartografike;</w:t>
      </w:r>
    </w:p>
    <w:p w:rsidR="006F13EF" w:rsidRPr="009264CC" w:rsidRDefault="006F13EF" w:rsidP="006F13EF">
      <w:pPr>
        <w:pStyle w:val="Paragrafi"/>
      </w:pPr>
      <w:r w:rsidRPr="009264CC">
        <w:t>c) studimin, përzgjedhjen dhe kryerjen e fotografimeve ajrore, si dhe grumbullimin, përpunimin e të dhënave të pamjeve satelitore e remote-sensing, për qëllime topografike dhe tematike;</w:t>
      </w:r>
    </w:p>
    <w:p w:rsidR="006F13EF" w:rsidRPr="009264CC" w:rsidRDefault="006F13EF" w:rsidP="006F13EF">
      <w:pPr>
        <w:pStyle w:val="Paragrafi"/>
      </w:pPr>
      <w:r w:rsidRPr="009264CC">
        <w:t>ç) rivlerësimin dhe hartimin e planeve topografike në shkallë të mëdha të hapësirave infrastrukturore të njësive dhe reparteve ushtarake, të pasurive të paluajtshme të ushtrisë, për studimin dhe projektimin inxhinierik të veprave ushtarake.</w:t>
      </w:r>
    </w:p>
    <w:p w:rsidR="006F13EF" w:rsidRPr="009264CC" w:rsidRDefault="006F13EF" w:rsidP="006F13EF">
      <w:pPr>
        <w:pStyle w:val="Paragrafi"/>
      </w:pPr>
    </w:p>
    <w:p w:rsidR="006F13EF" w:rsidRPr="009264CC" w:rsidRDefault="006F13EF" w:rsidP="006F13EF">
      <w:pPr>
        <w:pStyle w:val="NeniNr"/>
      </w:pPr>
      <w:r w:rsidRPr="009264CC">
        <w:t>Neni 8</w:t>
      </w:r>
    </w:p>
    <w:p w:rsidR="006F13EF" w:rsidRPr="009264CC" w:rsidRDefault="006F13EF" w:rsidP="006F13EF">
      <w:pPr>
        <w:pStyle w:val="NeniTitull"/>
      </w:pPr>
      <w:r w:rsidRPr="009264CC">
        <w:t>Detyrat për pasqyrimin topografik të kufijve shtetërorë</w:t>
      </w:r>
    </w:p>
    <w:p w:rsidR="006F13EF" w:rsidRPr="009264CC" w:rsidRDefault="006F13EF" w:rsidP="006F13EF">
      <w:pPr>
        <w:pStyle w:val="Paragrafi"/>
      </w:pPr>
    </w:p>
    <w:p w:rsidR="006F13EF" w:rsidRPr="009264CC" w:rsidRDefault="006F13EF" w:rsidP="006F13EF">
      <w:pPr>
        <w:pStyle w:val="Paragrafi"/>
      </w:pPr>
      <w:r w:rsidRPr="009264CC">
        <w:t>IGJUSH-i është përgjegjës për pasqyrimin topografik dhe vëzhgimin periodik të kufijve shtetërorë të Republikës së Shqipërisë, në përputhje edhe me marrëveshjet ndërkombëtare, ku Republika e Shqipërisë është palë.</w:t>
      </w:r>
    </w:p>
    <w:p w:rsidR="006F13EF" w:rsidRPr="009264CC" w:rsidRDefault="006F13EF" w:rsidP="006F13EF">
      <w:pPr>
        <w:pStyle w:val="Paragrafi"/>
      </w:pPr>
    </w:p>
    <w:p w:rsidR="006F13EF" w:rsidRPr="009264CC" w:rsidRDefault="006F13EF" w:rsidP="006F13EF">
      <w:pPr>
        <w:pStyle w:val="NeniNr"/>
      </w:pPr>
      <w:r w:rsidRPr="009264CC">
        <w:t>Neni 9</w:t>
      </w:r>
    </w:p>
    <w:p w:rsidR="006F13EF" w:rsidRPr="009264CC" w:rsidRDefault="006F13EF" w:rsidP="006F13EF">
      <w:pPr>
        <w:pStyle w:val="NeniTitull"/>
      </w:pPr>
      <w:r w:rsidRPr="009264CC">
        <w:t>Krijimi i Bordit të Gjeoinformacionit</w:t>
      </w:r>
    </w:p>
    <w:p w:rsidR="006F13EF" w:rsidRPr="009264CC" w:rsidRDefault="006F13EF" w:rsidP="006F13EF">
      <w:pPr>
        <w:pStyle w:val="Paragrafi"/>
      </w:pPr>
    </w:p>
    <w:p w:rsidR="006F13EF" w:rsidRPr="009264CC" w:rsidRDefault="006F13EF" w:rsidP="006F13EF">
      <w:pPr>
        <w:pStyle w:val="Paragrafi"/>
      </w:pPr>
      <w:r w:rsidRPr="009264CC">
        <w:t>1. Pranë IGJUSH-it krijohet Bordi i Gjeoinformacionit me përfaqësues nga Akademia e Shkencave, Universiteti Politeknik i Tiranës, Ministria e Bujqësisë dhe Ushqimit, Ministria e Ekonomisë, Ministria e Transportit dhe Telekomunikacioneve, Ministria e Rregullimit të Territorit dhe Turizmit, Ministria e Mjedisit, si dhe dy përfaqësues nga agjencitë hartografike private.</w:t>
      </w:r>
    </w:p>
    <w:p w:rsidR="006F13EF" w:rsidRPr="009264CC" w:rsidRDefault="006F13EF" w:rsidP="006F13EF">
      <w:pPr>
        <w:pStyle w:val="Paragrafi"/>
      </w:pPr>
      <w:r w:rsidRPr="009264CC">
        <w:t>2. Përbërja, funksionimi dhe detyrat e këtij bordi përcaktohen me vendim të Këshillit të Ministrave.</w:t>
      </w:r>
    </w:p>
    <w:p w:rsidR="006F13EF" w:rsidRPr="009264CC" w:rsidRDefault="006F13EF" w:rsidP="006F13EF">
      <w:pPr>
        <w:pStyle w:val="Paragrafi"/>
      </w:pPr>
    </w:p>
    <w:p w:rsidR="006F13EF" w:rsidRPr="009264CC" w:rsidRDefault="006F13EF" w:rsidP="006F13EF">
      <w:pPr>
        <w:pStyle w:val="NeniNr"/>
      </w:pPr>
      <w:r w:rsidRPr="009264CC">
        <w:t>Neni 10</w:t>
      </w:r>
    </w:p>
    <w:p w:rsidR="006F13EF" w:rsidRPr="009264CC" w:rsidRDefault="006F13EF" w:rsidP="006F13EF">
      <w:pPr>
        <w:pStyle w:val="NeniTitull"/>
      </w:pPr>
      <w:r w:rsidRPr="009264CC">
        <w:t>Bashkëpunimi me institucionet e tjera</w:t>
      </w:r>
    </w:p>
    <w:p w:rsidR="006F13EF" w:rsidRPr="009264CC" w:rsidRDefault="006F13EF" w:rsidP="006F13EF">
      <w:pPr>
        <w:pStyle w:val="Paragrafi"/>
      </w:pPr>
    </w:p>
    <w:p w:rsidR="006F13EF" w:rsidRPr="009264CC" w:rsidRDefault="006F13EF" w:rsidP="006F13EF">
      <w:pPr>
        <w:pStyle w:val="Paragrafi"/>
      </w:pPr>
      <w:r w:rsidRPr="009264CC">
        <w:t>IGJUSH-i bashkëpunon me Akademinë e Shkencave dhe institucionet e saj për tematikat e studimeve, të kërkimeve, zbatimeve dhe eksperimentimeve në fushat e gjeodezisë së lartë, gjeografisë, hartografisë, fotogrametrisë dhe remote-sensing-ut.</w:t>
      </w:r>
    </w:p>
    <w:p w:rsidR="006F13EF" w:rsidRPr="009264CC" w:rsidRDefault="006F13EF" w:rsidP="006F13EF">
      <w:pPr>
        <w:pStyle w:val="Paragrafi"/>
      </w:pPr>
    </w:p>
    <w:p w:rsidR="006F13EF" w:rsidRPr="009264CC" w:rsidRDefault="006F13EF" w:rsidP="006F13EF">
      <w:pPr>
        <w:pStyle w:val="NeniNr"/>
      </w:pPr>
      <w:r w:rsidRPr="009264CC">
        <w:t>Neni 11</w:t>
      </w:r>
    </w:p>
    <w:p w:rsidR="006F13EF" w:rsidRPr="009264CC" w:rsidRDefault="006F13EF" w:rsidP="006F13EF">
      <w:pPr>
        <w:pStyle w:val="NeniTitull"/>
      </w:pPr>
      <w:r w:rsidRPr="009264CC">
        <w:t>Dhënia e autorizimit për fotografim ajror</w:t>
      </w:r>
    </w:p>
    <w:p w:rsidR="006F13EF" w:rsidRPr="009264CC" w:rsidRDefault="006F13EF" w:rsidP="006F13EF">
      <w:pPr>
        <w:pStyle w:val="Paragrafi"/>
      </w:pPr>
    </w:p>
    <w:p w:rsidR="006F13EF" w:rsidRPr="009264CC" w:rsidRDefault="006F13EF" w:rsidP="006F13EF">
      <w:pPr>
        <w:pStyle w:val="Paragrafi"/>
      </w:pPr>
      <w:r w:rsidRPr="009264CC">
        <w:t>Autorizimin për fotografimin ajror, të pjesshëm ose të përgjithshëm, të hapësirës së Republikës të Shqipërisë nga agjenci shtetërore ose private, brenda dhe jashtë vendit, e jep Ministri i Mbrojtjes.</w:t>
      </w:r>
    </w:p>
    <w:p w:rsidR="006F13EF" w:rsidRPr="009264CC" w:rsidRDefault="006F13EF" w:rsidP="006F13EF">
      <w:pPr>
        <w:pStyle w:val="Paragrafi"/>
      </w:pPr>
    </w:p>
    <w:p w:rsidR="006F13EF" w:rsidRPr="009264CC" w:rsidRDefault="006F13EF" w:rsidP="006F13EF">
      <w:pPr>
        <w:pStyle w:val="NeniNr"/>
      </w:pPr>
      <w:r w:rsidRPr="009264CC">
        <w:t>Neni 12</w:t>
      </w:r>
    </w:p>
    <w:p w:rsidR="006F13EF" w:rsidRPr="009264CC" w:rsidRDefault="006F13EF" w:rsidP="006F13EF">
      <w:pPr>
        <w:pStyle w:val="NeniTitull"/>
      </w:pPr>
      <w:r w:rsidRPr="009264CC">
        <w:t>Kontrolli dhe administrimi i aerofilmave</w:t>
      </w:r>
    </w:p>
    <w:p w:rsidR="006F13EF" w:rsidRPr="009264CC" w:rsidRDefault="006F13EF" w:rsidP="006F13EF">
      <w:pPr>
        <w:pStyle w:val="Paragrafi"/>
      </w:pPr>
    </w:p>
    <w:p w:rsidR="006F13EF" w:rsidRPr="009264CC" w:rsidRDefault="006F13EF" w:rsidP="006F13EF">
      <w:pPr>
        <w:pStyle w:val="Paragrafi"/>
      </w:pPr>
      <w:r w:rsidRPr="009264CC">
        <w:t>IGJUSH-i kontrollon, shoqëron dhe administron aerofilmat burimorë të të gjitha fotografimeve ajrore, të kryera nga institucione, agjenci shtetërore dhe private, shqiptare ose të huaja, duke mos lejuar shpërdorimin e të dhënave në dëm të sigurimit kombëtar të Republikës së Shqipërisë.</w:t>
      </w:r>
    </w:p>
    <w:p w:rsidR="006F13EF" w:rsidRPr="009264CC" w:rsidRDefault="006F13EF" w:rsidP="006F13EF">
      <w:pPr>
        <w:pStyle w:val="Paragrafi"/>
      </w:pPr>
    </w:p>
    <w:p w:rsidR="006F13EF" w:rsidRPr="009264CC" w:rsidRDefault="006F13EF" w:rsidP="006F13EF">
      <w:pPr>
        <w:pStyle w:val="NeniNr"/>
      </w:pPr>
      <w:r w:rsidRPr="009264CC">
        <w:t>Neni 13</w:t>
      </w:r>
    </w:p>
    <w:p w:rsidR="006F13EF" w:rsidRPr="009264CC" w:rsidRDefault="006F13EF" w:rsidP="006F13EF">
      <w:pPr>
        <w:pStyle w:val="NeniTitull"/>
      </w:pPr>
      <w:r w:rsidRPr="009264CC">
        <w:t>Detyrimet e agjencive dhe institucioneve të tjera</w:t>
      </w:r>
    </w:p>
    <w:p w:rsidR="006F13EF" w:rsidRPr="009264CC" w:rsidRDefault="006F13EF" w:rsidP="006F13EF">
      <w:pPr>
        <w:pStyle w:val="Paragrafi"/>
      </w:pPr>
    </w:p>
    <w:p w:rsidR="006F13EF" w:rsidRPr="009264CC" w:rsidRDefault="006F13EF" w:rsidP="006F13EF">
      <w:pPr>
        <w:pStyle w:val="Paragrafi"/>
      </w:pPr>
      <w:r w:rsidRPr="009264CC">
        <w:t xml:space="preserve">Agjencitë dhe institucionet hartografike e gjeodezike, si dhe ato projektuese, shtetërore ose private, janë të detyruara të arkivojnë pranë IGJUSH-it një kopje të rivlerësimeve (fletë-harte) ose një format dixhital (CD, disketë) të planeve ose hartave, që krijojnë dhe prodhojnë, të projektimeve ndërtimore (të qyteteve, fshatrave, rrugëve, hekurudhave, ujëmbledhësve, linjave të tensionit dhe telekomunikacionit, porteve, aeroporteve, ndërtimeve bregore, trajtimeve të pyjeve dhe kullotave, rrjeteve inxhinierike, objekteve shoqërore dhe ekonomike). Këto materiale do të shfrytëzohen për qëllime ushtarake dhe për përtëritjen e hartave topografike, që do të përdoren nga të gjitha agjencitë e </w:t>
      </w:r>
      <w:r w:rsidRPr="009264CC">
        <w:lastRenderedPageBreak/>
        <w:t xml:space="preserve">tjera, si harta topografike gjithëvendore. </w:t>
      </w:r>
    </w:p>
    <w:p w:rsidR="006F13EF" w:rsidRPr="009264CC" w:rsidRDefault="006F13EF" w:rsidP="006F13EF">
      <w:pPr>
        <w:pStyle w:val="Paragrafi"/>
      </w:pPr>
    </w:p>
    <w:p w:rsidR="006F13EF" w:rsidRPr="009264CC" w:rsidRDefault="006F13EF" w:rsidP="006F13EF">
      <w:pPr>
        <w:pStyle w:val="NeniNr"/>
      </w:pPr>
      <w:r w:rsidRPr="009264CC">
        <w:t>Neni 14</w:t>
      </w:r>
    </w:p>
    <w:p w:rsidR="006F13EF" w:rsidRPr="009264CC" w:rsidRDefault="006F13EF" w:rsidP="006F13EF">
      <w:pPr>
        <w:pStyle w:val="NeniTitull"/>
      </w:pPr>
      <w:r w:rsidRPr="009264CC">
        <w:t>Mendimi për licencim të personave fizikë dhe juridikë</w:t>
      </w:r>
    </w:p>
    <w:p w:rsidR="006F13EF" w:rsidRPr="009264CC" w:rsidRDefault="006F13EF" w:rsidP="006F13EF">
      <w:pPr>
        <w:pStyle w:val="Paragrafi"/>
      </w:pPr>
    </w:p>
    <w:p w:rsidR="006F13EF" w:rsidRPr="009264CC" w:rsidRDefault="006F13EF" w:rsidP="006F13EF">
      <w:pPr>
        <w:pStyle w:val="Paragrafi"/>
      </w:pPr>
      <w:r w:rsidRPr="009264CC">
        <w:t>IGJUSh-i, nëpërmjet Bordit të Gjeoinformacionit, ka të drejtë të japë mendime teknike dhe shkencore për krijimin, lejimin dhe licencimin e personave fizikë dhe juridikë, që kryejnë veprimtari private në fushat e gjeodezisë, hartografisë, fotogrametrisë dhe remote-sensig-ut, të cilat duhet të merren parasysh në procedurat ligjore.</w:t>
      </w:r>
    </w:p>
    <w:p w:rsidR="006F13EF" w:rsidRPr="009264CC" w:rsidRDefault="006F13EF" w:rsidP="006F13EF">
      <w:pPr>
        <w:pStyle w:val="Paragrafi"/>
      </w:pPr>
    </w:p>
    <w:p w:rsidR="006F13EF" w:rsidRPr="009264CC" w:rsidRDefault="006F13EF" w:rsidP="006F13EF">
      <w:pPr>
        <w:pStyle w:val="NeniNr"/>
      </w:pPr>
      <w:r w:rsidRPr="009264CC">
        <w:t>Neni 15</w:t>
      </w:r>
    </w:p>
    <w:p w:rsidR="006F13EF" w:rsidRPr="009264CC" w:rsidRDefault="006F13EF" w:rsidP="006F13EF">
      <w:pPr>
        <w:pStyle w:val="NeniTitull"/>
      </w:pPr>
      <w:r w:rsidRPr="009264CC">
        <w:t>Arkivi</w:t>
      </w:r>
    </w:p>
    <w:p w:rsidR="006F13EF" w:rsidRPr="009264CC" w:rsidRDefault="006F13EF" w:rsidP="006F13EF">
      <w:pPr>
        <w:pStyle w:val="Paragrafi"/>
      </w:pPr>
    </w:p>
    <w:p w:rsidR="006F13EF" w:rsidRPr="009264CC" w:rsidRDefault="006F13EF" w:rsidP="006F13EF">
      <w:pPr>
        <w:pStyle w:val="Paragrafi"/>
      </w:pPr>
      <w:r w:rsidRPr="009264CC">
        <w:t>1. Pranë IGJUSH-it funksionon arkivi hartografik dhe gjeodezik, ku ruhen dhe menaxhohen studimet, matjet, llogaritjet dhe përpunimi i të dhënave burimore, hartimi dhe botimi, aerofilmat, filmat (negativë dhe pozitivë), planet dhe hartat topografike, të dhënat gjeografike dixhitale (raster dhe vektor data).</w:t>
      </w:r>
    </w:p>
    <w:p w:rsidR="006F13EF" w:rsidRPr="009264CC" w:rsidRDefault="006F13EF" w:rsidP="006F13EF">
      <w:pPr>
        <w:pStyle w:val="Paragrafi"/>
      </w:pPr>
      <w:r w:rsidRPr="009264CC">
        <w:t>2. Veprimtaria e këtij arkivi kryhet në mbështetje të ligjit nr.7726, datë 29.6.1993 "Për fondin arkivor dhe për arkivat".</w:t>
      </w:r>
    </w:p>
    <w:p w:rsidR="006F13EF" w:rsidRPr="009264CC" w:rsidRDefault="006F13EF" w:rsidP="006F13EF">
      <w:pPr>
        <w:pStyle w:val="Paragrafi"/>
      </w:pPr>
    </w:p>
    <w:p w:rsidR="006F13EF" w:rsidRPr="009264CC" w:rsidRDefault="006F13EF" w:rsidP="006F13EF">
      <w:pPr>
        <w:pStyle w:val="NeniNr"/>
      </w:pPr>
      <w:r w:rsidRPr="009264CC">
        <w:t>Neni 16</w:t>
      </w:r>
    </w:p>
    <w:p w:rsidR="006F13EF" w:rsidRPr="009264CC" w:rsidRDefault="006F13EF" w:rsidP="006F13EF">
      <w:pPr>
        <w:pStyle w:val="NeniTitull"/>
      </w:pPr>
      <w:r w:rsidRPr="009264CC">
        <w:t>Mbështetja financiare për projektet kombëtare</w:t>
      </w:r>
    </w:p>
    <w:p w:rsidR="006F13EF" w:rsidRPr="009264CC" w:rsidRDefault="006F13EF" w:rsidP="006F13EF">
      <w:pPr>
        <w:pStyle w:val="Paragrafi"/>
      </w:pPr>
    </w:p>
    <w:p w:rsidR="006F13EF" w:rsidRPr="009264CC" w:rsidRDefault="006F13EF" w:rsidP="006F13EF">
      <w:pPr>
        <w:pStyle w:val="Paragrafi"/>
      </w:pPr>
      <w:r w:rsidRPr="009264CC">
        <w:t>Kërkesa për mbështetje financiare, pas hartimit, diskutimit dhe miratimit të projekteve kombëtare, si rrjeti gjeodezik shtetëror, studimet gravimetrike, fotografimet ajrore, nxjerrja dhe shfrytëzimi i të dhënave të remote-sensing-ut, studimi i nivelit të detit Adriatik e detit Jon, paraqitet jo më pak se 1 vit para zbatimit të tyre.</w:t>
      </w:r>
    </w:p>
    <w:p w:rsidR="006F13EF" w:rsidRPr="009264CC" w:rsidRDefault="006F13EF" w:rsidP="006F13EF">
      <w:pPr>
        <w:pStyle w:val="Paragrafi"/>
      </w:pPr>
    </w:p>
    <w:p w:rsidR="006F13EF" w:rsidRPr="009264CC" w:rsidRDefault="006F13EF" w:rsidP="006F13EF">
      <w:pPr>
        <w:pStyle w:val="NeniNr"/>
      </w:pPr>
      <w:r w:rsidRPr="009264CC">
        <w:t>Neni 17</w:t>
      </w:r>
    </w:p>
    <w:p w:rsidR="006F13EF" w:rsidRPr="009264CC" w:rsidRDefault="006F13EF" w:rsidP="006F13EF">
      <w:pPr>
        <w:pStyle w:val="NeniTitull"/>
      </w:pPr>
      <w:r w:rsidRPr="009264CC">
        <w:t>Të ardhurat nga veprimtaria me të tretët</w:t>
      </w:r>
    </w:p>
    <w:p w:rsidR="006F13EF" w:rsidRPr="009264CC" w:rsidRDefault="006F13EF" w:rsidP="006F13EF">
      <w:pPr>
        <w:pStyle w:val="Paragrafi"/>
      </w:pPr>
    </w:p>
    <w:p w:rsidR="006F13EF" w:rsidRPr="009264CC" w:rsidRDefault="006F13EF" w:rsidP="006F13EF">
      <w:pPr>
        <w:pStyle w:val="Paragrafi"/>
      </w:pPr>
      <w:r w:rsidRPr="009264CC">
        <w:t xml:space="preserve">IGJUSH-i kryen veprimtari me të tretët, në përputhje me legjislacionin në fuqi. Shpërndarja e të ardhurave që sigurohen nga veprimtaria me të tretët përcaktohet me vendim të Këshillit të Ministrave. </w:t>
      </w:r>
    </w:p>
    <w:p w:rsidR="006F13EF" w:rsidRPr="009264CC" w:rsidRDefault="006F13EF" w:rsidP="006F13EF">
      <w:pPr>
        <w:pStyle w:val="Paragrafi"/>
      </w:pPr>
    </w:p>
    <w:p w:rsidR="006F13EF" w:rsidRPr="009264CC" w:rsidRDefault="006F13EF" w:rsidP="006F13EF">
      <w:pPr>
        <w:pStyle w:val="NeniNr"/>
      </w:pPr>
      <w:r w:rsidRPr="009264CC">
        <w:t>Neni 18</w:t>
      </w:r>
    </w:p>
    <w:p w:rsidR="006F13EF" w:rsidRPr="009264CC" w:rsidRDefault="006F13EF" w:rsidP="006F13EF">
      <w:pPr>
        <w:pStyle w:val="NeniTitull"/>
      </w:pPr>
      <w:r w:rsidRPr="009264CC">
        <w:t>Aktet nënligjore</w:t>
      </w:r>
    </w:p>
    <w:p w:rsidR="006F13EF" w:rsidRPr="009264CC" w:rsidRDefault="006F13EF" w:rsidP="006F13EF">
      <w:pPr>
        <w:pStyle w:val="Paragrafi"/>
      </w:pPr>
    </w:p>
    <w:p w:rsidR="006F13EF" w:rsidRPr="009264CC" w:rsidRDefault="006F13EF" w:rsidP="006F13EF">
      <w:pPr>
        <w:pStyle w:val="Paragrafi"/>
      </w:pPr>
      <w:r w:rsidRPr="009264CC">
        <w:t>Ngarkohet Këshilli i Ministrave të nxjerrë aktet në zbatim të neneve 9 dhe 18 të këtij ligji.</w:t>
      </w:r>
    </w:p>
    <w:p w:rsidR="006F13EF" w:rsidRDefault="006F13EF" w:rsidP="006F13EF">
      <w:pPr>
        <w:pStyle w:val="NeniNr"/>
      </w:pPr>
    </w:p>
    <w:p w:rsidR="006F13EF" w:rsidRPr="009264CC" w:rsidRDefault="006F13EF" w:rsidP="006F13EF">
      <w:pPr>
        <w:pStyle w:val="NeniNr"/>
      </w:pPr>
      <w:r w:rsidRPr="009264CC">
        <w:t>Neni 19</w:t>
      </w:r>
    </w:p>
    <w:p w:rsidR="006F13EF" w:rsidRPr="009264CC" w:rsidRDefault="006F13EF" w:rsidP="006F13EF">
      <w:pPr>
        <w:pStyle w:val="NeniTitull"/>
      </w:pPr>
      <w:r w:rsidRPr="009264CC">
        <w:t>Shfuqizime</w:t>
      </w:r>
    </w:p>
    <w:p w:rsidR="006F13EF" w:rsidRPr="009264CC" w:rsidRDefault="006F13EF" w:rsidP="006F13EF">
      <w:pPr>
        <w:pStyle w:val="Paragrafi"/>
      </w:pPr>
    </w:p>
    <w:p w:rsidR="006F13EF" w:rsidRPr="009264CC" w:rsidRDefault="006F13EF" w:rsidP="006F13EF">
      <w:pPr>
        <w:pStyle w:val="Paragrafi"/>
      </w:pPr>
      <w:r w:rsidRPr="009264CC">
        <w:t>Të gjitha aktet ligjore dhe nënligjore që vijnë në kundërshtim me këtë ligj shfuqizohen.</w:t>
      </w:r>
    </w:p>
    <w:p w:rsidR="006F13EF" w:rsidRPr="009264CC" w:rsidRDefault="006F13EF" w:rsidP="006F13EF">
      <w:pPr>
        <w:pStyle w:val="Paragrafi"/>
      </w:pPr>
    </w:p>
    <w:p w:rsidR="006F13EF" w:rsidRPr="009264CC" w:rsidRDefault="006F13EF" w:rsidP="006F13EF">
      <w:pPr>
        <w:pStyle w:val="NeniNr"/>
      </w:pPr>
      <w:r w:rsidRPr="009264CC">
        <w:t>Neni 20</w:t>
      </w:r>
    </w:p>
    <w:p w:rsidR="006F13EF" w:rsidRPr="009264CC" w:rsidRDefault="006F13EF" w:rsidP="006F13EF">
      <w:pPr>
        <w:pStyle w:val="NeniTitull"/>
      </w:pPr>
      <w:r w:rsidRPr="009264CC">
        <w:t>Hyrja në fuqi</w:t>
      </w:r>
    </w:p>
    <w:p w:rsidR="006F13EF" w:rsidRPr="009264CC" w:rsidRDefault="006F13EF" w:rsidP="006F13EF">
      <w:pPr>
        <w:pStyle w:val="Paragrafi"/>
      </w:pPr>
    </w:p>
    <w:p w:rsidR="006F13EF" w:rsidRPr="009264CC" w:rsidRDefault="006F13EF" w:rsidP="006F13EF">
      <w:pPr>
        <w:pStyle w:val="Paragrafi"/>
      </w:pPr>
      <w:r w:rsidRPr="009264CC">
        <w:t>Ky ligj hyn në fuqi 15 ditë pas botimit në Fletoren Zyrtare.</w:t>
      </w:r>
    </w:p>
    <w:p w:rsidR="006F13EF" w:rsidRPr="009264CC" w:rsidRDefault="006F13EF" w:rsidP="006F13EF">
      <w:pPr>
        <w:pStyle w:val="Paragrafi"/>
      </w:pPr>
    </w:p>
    <w:p w:rsidR="006F13EF" w:rsidRPr="009264CC" w:rsidRDefault="006F13EF" w:rsidP="006F13EF">
      <w:pPr>
        <w:pStyle w:val="Shpallja"/>
      </w:pPr>
      <w:r w:rsidRPr="009264CC">
        <w:t>Shpallur me dekretin nr. 3389, datë 28.6.2002 të Presidentit të Republikës së Shqipërisë, Rexhep Meidani</w:t>
      </w:r>
    </w:p>
    <w:p w:rsidR="006F13EF" w:rsidRPr="009264CC" w:rsidRDefault="006F13EF" w:rsidP="006F13EF">
      <w:pPr>
        <w:pStyle w:val="Paragrafi"/>
      </w:pPr>
    </w:p>
    <w:p w:rsidR="006F13EF" w:rsidRPr="009264CC" w:rsidRDefault="006F13EF" w:rsidP="006F13EF">
      <w:pPr>
        <w:pStyle w:val="Paragrafi"/>
      </w:pPr>
    </w:p>
    <w:p w:rsidR="00A0784B" w:rsidRPr="007732C8" w:rsidRDefault="00A0784B" w:rsidP="007732C8"/>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34ADF"/>
    <w:rsid w:val="00187855"/>
    <w:rsid w:val="001A58B2"/>
    <w:rsid w:val="001C7978"/>
    <w:rsid w:val="0022170D"/>
    <w:rsid w:val="002C6BAB"/>
    <w:rsid w:val="00304413"/>
    <w:rsid w:val="00383FD5"/>
    <w:rsid w:val="003C0E50"/>
    <w:rsid w:val="003E06F6"/>
    <w:rsid w:val="003F043A"/>
    <w:rsid w:val="00470F9C"/>
    <w:rsid w:val="0050367C"/>
    <w:rsid w:val="00504A56"/>
    <w:rsid w:val="00507AF2"/>
    <w:rsid w:val="00543147"/>
    <w:rsid w:val="00545117"/>
    <w:rsid w:val="0058563C"/>
    <w:rsid w:val="005A53C5"/>
    <w:rsid w:val="005D4BA8"/>
    <w:rsid w:val="006A37D8"/>
    <w:rsid w:val="006F13EF"/>
    <w:rsid w:val="00705463"/>
    <w:rsid w:val="0074183C"/>
    <w:rsid w:val="00767527"/>
    <w:rsid w:val="007732C8"/>
    <w:rsid w:val="007B0B5A"/>
    <w:rsid w:val="0080475E"/>
    <w:rsid w:val="008072B9"/>
    <w:rsid w:val="008105AD"/>
    <w:rsid w:val="00841EC5"/>
    <w:rsid w:val="008521B4"/>
    <w:rsid w:val="00872000"/>
    <w:rsid w:val="00881600"/>
    <w:rsid w:val="009048EF"/>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291537C-3DE2-4DD8-882F-E656C0720D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32C8"/>
    <w:pPr>
      <w:widowControl w:val="0"/>
    </w:pPr>
    <w:rPr>
      <w:rFonts w:ascii="CG Times" w:hAnsi="CG Times"/>
      <w:noProof/>
      <w:sz w:val="22"/>
      <w:szCs w:val="22"/>
      <w:lang w:val="sq-AL"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1544</Words>
  <Characters>8803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10327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2019-03-14T15:10:00Z</dcterms:created>
  <dcterms:modified xsi:type="dcterms:W3CDTF">2019-03-14T15:10:00Z</dcterms:modified>
</cp:coreProperties>
</file>