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9E9" w:rsidRPr="008F26C2" w:rsidRDefault="007859E9" w:rsidP="007859E9">
      <w:pPr>
        <w:pStyle w:val="Akti"/>
      </w:pPr>
      <w:bookmarkStart w:id="0" w:name="_GoBack"/>
      <w:bookmarkEnd w:id="0"/>
      <w:r w:rsidRPr="008F26C2">
        <w:t>L I G J</w:t>
      </w:r>
    </w:p>
    <w:p w:rsidR="007859E9" w:rsidRPr="008F26C2" w:rsidRDefault="007859E9" w:rsidP="007859E9">
      <w:pPr>
        <w:pStyle w:val="NumriData"/>
      </w:pPr>
      <w:r w:rsidRPr="008F26C2">
        <w:t>Nr. 8918, datë 4.7.2002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Titulli"/>
      </w:pPr>
      <w:r w:rsidRPr="008F26C2">
        <w:t>PËR NJË SHTESË NË LIGJIN NR.8087, DATË 13.3.1996 “PËR SIGURIMIN SHOQËROR SUPLEMENTAR TË USHTARAKËVE TË FORCAVE TË ARMATOSURA NË REPUBLIKËN E SHQIPËRISË, TË USHTARAKËVE TË MINISTRISË SË RENDIT PUBLIK DHE TË SHËRBIMIT INFORMATIV SHTETËROR”, NDRYSHUAR ME LIGJIN NR.8521, DATË 30.7.1999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BazLigjPropozues"/>
      </w:pPr>
      <w:r w:rsidRPr="008F26C2">
        <w:t xml:space="preserve">Në mbështetje të neneve 78, 81 pika 1 dhe 83 pika 1 të Kushtetutës, me propozimin e një grupi deputetësh, 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Institucioni"/>
      </w:pPr>
      <w:r w:rsidRPr="008F26C2">
        <w:t>K U V E N D I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VENDOSI"/>
      </w:pPr>
      <w:r w:rsidRPr="008F26C2">
        <w:t>I REPUBLIKËS SË SHQIPËRISË</w:t>
      </w:r>
    </w:p>
    <w:p w:rsidR="007859E9" w:rsidRPr="008F26C2" w:rsidRDefault="007859E9" w:rsidP="007859E9">
      <w:pPr>
        <w:pStyle w:val="VENDOSI"/>
      </w:pPr>
      <w:r w:rsidRPr="008F26C2">
        <w:t>V E N D O S I: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Paragrafi"/>
      </w:pPr>
      <w:r w:rsidRPr="008F26C2">
        <w:t>Në ligjin nr.8087, datë 13.3.1996 “Për sigurimin shoqëror suplementar të ushtarakëve të Forcave të Armatosura në Republikën e Shqipërisë, të ushtarakëve të Ministrisë së Rendit Publik dhe të Shërbimit Informativ Shtetëror”, ndryshuar me ligjin nr.8521, datë 30.7.1999 bëhet kjo shtesë: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NeniNr"/>
      </w:pPr>
      <w:r w:rsidRPr="008F26C2">
        <w:t>Neni 1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Paragrafi"/>
      </w:pPr>
      <w:r w:rsidRPr="008F26C2">
        <w:t xml:space="preserve">Në nenin 7, “Kushtet për përfitim”, në fund të paragrafit të dytë, pas fjalëve “Në kohën e shërbimit aktiv përfshihet:”, shtohet paragrafi me këtë përmbajtje: </w:t>
      </w:r>
    </w:p>
    <w:p w:rsidR="007859E9" w:rsidRPr="008F26C2" w:rsidRDefault="007859E9" w:rsidP="007859E9">
      <w:pPr>
        <w:pStyle w:val="Paragrafi"/>
      </w:pPr>
      <w:r w:rsidRPr="008F26C2">
        <w:t>“Koha si punonjës i reparteve të Radiozbulimit të Forcave të Armatosura që, sipas funksionit organik, kanë kryer detyrën e punonjësit të drejtimit dhe të operatorit të radiozbulimit (punonjës posti) si punonjës civil para titullimit ose rititullimit si ushtarak aktiv."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NeniNr"/>
      </w:pPr>
      <w:r w:rsidRPr="008F26C2">
        <w:t>Neni 2</w:t>
      </w:r>
    </w:p>
    <w:p w:rsidR="007859E9" w:rsidRPr="008F26C2" w:rsidRDefault="007859E9" w:rsidP="007859E9">
      <w:pPr>
        <w:pStyle w:val="Paragrafi"/>
      </w:pPr>
    </w:p>
    <w:p w:rsidR="007859E9" w:rsidRPr="008F26C2" w:rsidRDefault="007859E9" w:rsidP="007859E9">
      <w:pPr>
        <w:pStyle w:val="Paragrafi"/>
      </w:pPr>
      <w:r w:rsidRPr="008F26C2">
        <w:t>Ky ligj hyn në fuqi 15 ditë pas botimit në Fletoren Zyrtare dhe i shtrin efektet financiare nga data 1 janar 2003.</w:t>
      </w:r>
    </w:p>
    <w:p w:rsidR="007859E9" w:rsidRPr="008F26C2" w:rsidRDefault="007859E9" w:rsidP="007859E9">
      <w:pPr>
        <w:pStyle w:val="Paragrafi"/>
      </w:pPr>
    </w:p>
    <w:p w:rsidR="007859E9" w:rsidRDefault="007859E9" w:rsidP="007859E9">
      <w:pPr>
        <w:pStyle w:val="Shpallja"/>
      </w:pPr>
      <w:r w:rsidRPr="008F26C2">
        <w:t>Shpallur me dekretin nr. 3408, datë 12.7.2002 të Presidentit të Republikës së Shqipërisë, Rexhep Meidani</w:t>
      </w:r>
    </w:p>
    <w:p w:rsidR="007859E9" w:rsidRDefault="007859E9" w:rsidP="007859E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104A"/>
    <w:rsid w:val="007732C8"/>
    <w:rsid w:val="007859E9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485437-76D6-4FFB-9DD8-C1450F3B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2019-03-14T15:12:00Z</dcterms:created>
  <dcterms:modified xsi:type="dcterms:W3CDTF">2019-03-14T15:12:00Z</dcterms:modified>
</cp:coreProperties>
</file>