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7D06" w:rsidRDefault="004A7D06" w:rsidP="004A7D06">
      <w:pPr>
        <w:pStyle w:val="Akti"/>
      </w:pPr>
      <w:bookmarkStart w:id="0" w:name="_GoBack"/>
      <w:bookmarkEnd w:id="0"/>
    </w:p>
    <w:p w:rsidR="004A7D06" w:rsidRPr="008F26C2" w:rsidRDefault="004A7D06" w:rsidP="004A7D06">
      <w:pPr>
        <w:pStyle w:val="Akti"/>
      </w:pPr>
      <w:r w:rsidRPr="008F26C2">
        <w:t>L I G J</w:t>
      </w:r>
    </w:p>
    <w:p w:rsidR="004A7D06" w:rsidRPr="008F26C2" w:rsidRDefault="004A7D06" w:rsidP="004A7D06">
      <w:pPr>
        <w:pStyle w:val="NumriData"/>
      </w:pPr>
      <w:r w:rsidRPr="008F26C2">
        <w:t>Nr.8919, datë 4.7.2002</w:t>
      </w:r>
    </w:p>
    <w:p w:rsidR="004A7D06" w:rsidRPr="008F26C2" w:rsidRDefault="004A7D06" w:rsidP="004A7D06">
      <w:pPr>
        <w:pStyle w:val="Paragrafi"/>
      </w:pPr>
    </w:p>
    <w:p w:rsidR="004A7D06" w:rsidRPr="008F26C2" w:rsidRDefault="004A7D06" w:rsidP="004A7D06">
      <w:pPr>
        <w:pStyle w:val="Titulli"/>
      </w:pPr>
      <w:r w:rsidRPr="008F26C2">
        <w:t>PËR DISA NDRYSHIME E SHTESA NË LIGJIN NR.8003, DATË 28.9.1995 “KODI PENAL USHTARAK I REPUBLIKËS SË SHQIPËRISË”</w:t>
      </w:r>
    </w:p>
    <w:p w:rsidR="004A7D06" w:rsidRPr="008F26C2" w:rsidRDefault="004A7D06" w:rsidP="004A7D06">
      <w:pPr>
        <w:pStyle w:val="Paragrafi"/>
      </w:pPr>
    </w:p>
    <w:p w:rsidR="004A7D06" w:rsidRPr="008F26C2" w:rsidRDefault="004A7D06" w:rsidP="004A7D06">
      <w:pPr>
        <w:pStyle w:val="BazLigjPropozues"/>
      </w:pPr>
      <w:r w:rsidRPr="008F26C2">
        <w:t xml:space="preserve">Në mbështetje të neneve 81 pika 2 shkronja “d”  dhe 83 pika 1 të Kushtetutës, me propozimin e Këshillit të Ministrave, </w:t>
      </w:r>
    </w:p>
    <w:p w:rsidR="004A7D06" w:rsidRPr="008F26C2" w:rsidRDefault="004A7D06" w:rsidP="004A7D06">
      <w:pPr>
        <w:pStyle w:val="Institucioni"/>
      </w:pPr>
    </w:p>
    <w:p w:rsidR="004A7D06" w:rsidRPr="008F26C2" w:rsidRDefault="004A7D06" w:rsidP="004A7D06">
      <w:pPr>
        <w:pStyle w:val="Institucioni"/>
      </w:pPr>
      <w:r w:rsidRPr="008F26C2">
        <w:t>K U V E N D I</w:t>
      </w:r>
    </w:p>
    <w:p w:rsidR="004A7D06" w:rsidRPr="008F26C2" w:rsidRDefault="004A7D06" w:rsidP="004A7D06">
      <w:pPr>
        <w:pStyle w:val="Paragrafi"/>
      </w:pPr>
    </w:p>
    <w:p w:rsidR="004A7D06" w:rsidRPr="008F26C2" w:rsidRDefault="004A7D06" w:rsidP="004A7D06">
      <w:pPr>
        <w:pStyle w:val="VENDOSI"/>
      </w:pPr>
      <w:r w:rsidRPr="008F26C2">
        <w:t>I REPUBLIKËS SË SHQIPËRISË</w:t>
      </w:r>
    </w:p>
    <w:p w:rsidR="004A7D06" w:rsidRPr="008F26C2" w:rsidRDefault="004A7D06" w:rsidP="004A7D06">
      <w:pPr>
        <w:pStyle w:val="VENDOSI"/>
      </w:pPr>
      <w:r w:rsidRPr="008F26C2">
        <w:t>V E N D O S I :</w:t>
      </w:r>
    </w:p>
    <w:p w:rsidR="004A7D06" w:rsidRPr="008F26C2" w:rsidRDefault="004A7D06" w:rsidP="004A7D06">
      <w:pPr>
        <w:pStyle w:val="Paragrafi"/>
      </w:pPr>
    </w:p>
    <w:p w:rsidR="004A7D06" w:rsidRPr="008F26C2" w:rsidRDefault="004A7D06" w:rsidP="004A7D06">
      <w:pPr>
        <w:pStyle w:val="Paragrafi"/>
      </w:pPr>
      <w:r w:rsidRPr="008F26C2">
        <w:t>Në ligjin nr.8003, datë 28.9.1995 “Kodi Penal Ushtarak i Republikës së Shqipërisë” bëhen këto shtesa dhe ndryshime:</w:t>
      </w:r>
    </w:p>
    <w:p w:rsidR="004A7D06" w:rsidRPr="008F26C2" w:rsidRDefault="004A7D06" w:rsidP="004A7D06">
      <w:pPr>
        <w:pStyle w:val="Paragrafi"/>
      </w:pPr>
    </w:p>
    <w:p w:rsidR="004A7D06" w:rsidRPr="008F26C2" w:rsidRDefault="004A7D06" w:rsidP="004A7D06">
      <w:pPr>
        <w:pStyle w:val="NeniNr"/>
      </w:pPr>
      <w:r w:rsidRPr="008F26C2">
        <w:t>Neni 1</w:t>
      </w:r>
    </w:p>
    <w:p w:rsidR="004A7D06" w:rsidRPr="008F26C2" w:rsidRDefault="004A7D06" w:rsidP="004A7D06">
      <w:pPr>
        <w:pStyle w:val="NeniNr"/>
      </w:pPr>
    </w:p>
    <w:p w:rsidR="004A7D06" w:rsidRPr="008F26C2" w:rsidRDefault="004A7D06" w:rsidP="004A7D06">
      <w:pPr>
        <w:pStyle w:val="Paragrafi"/>
      </w:pPr>
      <w:r w:rsidRPr="008F26C2">
        <w:t>Pas nenit 1 shtohen nenet 1/a dhe 1/b me këto përmbajtje:</w:t>
      </w:r>
    </w:p>
    <w:p w:rsidR="004A7D06" w:rsidRPr="008F26C2" w:rsidRDefault="004A7D06" w:rsidP="004A7D06">
      <w:pPr>
        <w:pStyle w:val="Paragrafi"/>
      </w:pPr>
    </w:p>
    <w:p w:rsidR="004A7D06" w:rsidRPr="008F26C2" w:rsidRDefault="004A7D06" w:rsidP="004A7D06">
      <w:pPr>
        <w:pStyle w:val="NeniNr"/>
      </w:pPr>
      <w:r w:rsidRPr="008F26C2">
        <w:t>“Neni 1/a</w:t>
      </w:r>
    </w:p>
    <w:p w:rsidR="004A7D06" w:rsidRDefault="004A7D06" w:rsidP="004A7D06">
      <w:pPr>
        <w:pStyle w:val="Paragrafi"/>
      </w:pPr>
    </w:p>
    <w:p w:rsidR="004A7D06" w:rsidRPr="008F26C2" w:rsidRDefault="004A7D06" w:rsidP="004A7D06">
      <w:pPr>
        <w:pStyle w:val="Paragrafi"/>
      </w:pPr>
      <w:r w:rsidRPr="008F26C2">
        <w:t>Bazat e legjislacionit penal ushtarak</w:t>
      </w:r>
    </w:p>
    <w:p w:rsidR="004A7D06" w:rsidRPr="008F26C2" w:rsidRDefault="004A7D06" w:rsidP="004A7D06">
      <w:pPr>
        <w:pStyle w:val="Paragrafi"/>
      </w:pPr>
    </w:p>
    <w:p w:rsidR="004A7D06" w:rsidRPr="008F26C2" w:rsidRDefault="004A7D06" w:rsidP="004A7D06">
      <w:pPr>
        <w:pStyle w:val="Paragrafi"/>
      </w:pPr>
      <w:r w:rsidRPr="008F26C2">
        <w:t>Kodi Penal Ushtarak bazohet në Kushtetutën e Republikës së Shqipërisë, në parimet e përgjithshme të së drejtës penale ushtarake ndërkombëtare, në marrëveshjet ndërkombëtare të ratifikura nga shteti shqiptar dhe në ligje të tjera.</w:t>
      </w:r>
    </w:p>
    <w:p w:rsidR="004A7D06" w:rsidRDefault="004A7D06" w:rsidP="004A7D06">
      <w:pPr>
        <w:pStyle w:val="Paragrafi"/>
      </w:pPr>
      <w:r w:rsidRPr="008F26C2">
        <w:t>Legjislacioni penal ushtarak përbëhet nga dispozitat e këtij Kodi dhe ligje të tjera që parashikojnë vepra penale ushtarake.</w:t>
      </w:r>
    </w:p>
    <w:p w:rsidR="004A7D06" w:rsidRDefault="004A7D06" w:rsidP="004A7D06">
      <w:pPr>
        <w:pStyle w:val="Paragrafi"/>
      </w:pPr>
    </w:p>
    <w:p w:rsidR="004A7D06" w:rsidRPr="008F26C2" w:rsidRDefault="004A7D06" w:rsidP="004A7D06">
      <w:pPr>
        <w:pStyle w:val="NeniNr"/>
      </w:pPr>
      <w:r w:rsidRPr="008F26C2">
        <w:t>Neni 1/b</w:t>
      </w:r>
    </w:p>
    <w:p w:rsidR="004A7D06" w:rsidRPr="008F26C2" w:rsidRDefault="004A7D06" w:rsidP="004A7D06">
      <w:pPr>
        <w:pStyle w:val="NeniTitull"/>
      </w:pPr>
      <w:r w:rsidRPr="008F26C2">
        <w:t>Detyrat e legjislacionit penal ushtarak</w:t>
      </w:r>
    </w:p>
    <w:p w:rsidR="004A7D06" w:rsidRPr="008F26C2" w:rsidRDefault="004A7D06" w:rsidP="004A7D06">
      <w:pPr>
        <w:pStyle w:val="Paragrafi"/>
      </w:pPr>
    </w:p>
    <w:p w:rsidR="004A7D06" w:rsidRPr="008F26C2" w:rsidRDefault="004A7D06" w:rsidP="004A7D06">
      <w:pPr>
        <w:pStyle w:val="Paragrafi"/>
      </w:pPr>
      <w:r w:rsidRPr="008F26C2">
        <w:t>Legjislacioni penal ushtarak ka për detyrë të mbrojë pavarësinë e shtetit dhe tërësinë e territorit të tij, rendin kushtetues, të drejtat dhe liritë e shtetasve, rendin ushtarak të Forcave të Armatosura, pronën, autoritetin dhe disiplinën ushtarake, nga vepra penale ushtarake dhe parandalimin e tyre, si dhe të sigurojë pjesëmarrjen e shtetasve shqiptarë në mbrojtjen e Republikës së Shqipërisë."</w:t>
      </w:r>
    </w:p>
    <w:p w:rsidR="004A7D06" w:rsidRPr="008F26C2" w:rsidRDefault="004A7D06" w:rsidP="004A7D06">
      <w:pPr>
        <w:pStyle w:val="Paragrafi"/>
      </w:pPr>
    </w:p>
    <w:p w:rsidR="004A7D06" w:rsidRPr="008F26C2" w:rsidRDefault="004A7D06" w:rsidP="004A7D06">
      <w:pPr>
        <w:pStyle w:val="NeniNr"/>
      </w:pPr>
      <w:r w:rsidRPr="008F26C2">
        <w:t>Neni 2</w:t>
      </w:r>
    </w:p>
    <w:p w:rsidR="004A7D06" w:rsidRPr="008F26C2" w:rsidRDefault="004A7D06" w:rsidP="004A7D06">
      <w:pPr>
        <w:pStyle w:val="Paragrafi"/>
      </w:pPr>
    </w:p>
    <w:p w:rsidR="004A7D06" w:rsidRPr="008F26C2" w:rsidRDefault="004A7D06" w:rsidP="004A7D06">
      <w:pPr>
        <w:pStyle w:val="Paragrafi"/>
      </w:pPr>
      <w:r w:rsidRPr="008F26C2">
        <w:t>Neni 3 ndryshohet si më poshtë:</w:t>
      </w:r>
    </w:p>
    <w:p w:rsidR="004A7D06" w:rsidRPr="008F26C2" w:rsidRDefault="004A7D06" w:rsidP="004A7D06">
      <w:pPr>
        <w:pStyle w:val="Paragrafi"/>
      </w:pPr>
      <w:r w:rsidRPr="008F26C2">
        <w:t>“Legjislacioni penal ushtarak zbatohet edhe kur veprat penale ushtarake janë kryer në dëm të një shteti të huaj aleat ose partner me shtetin shqiptar.”</w:t>
      </w:r>
    </w:p>
    <w:p w:rsidR="004A7D06" w:rsidRPr="008F26C2" w:rsidRDefault="004A7D06" w:rsidP="004A7D06">
      <w:pPr>
        <w:pStyle w:val="Paragrafi"/>
      </w:pPr>
    </w:p>
    <w:p w:rsidR="004A7D06" w:rsidRPr="008F26C2" w:rsidRDefault="004A7D06" w:rsidP="004A7D06">
      <w:pPr>
        <w:pStyle w:val="NeniNr"/>
      </w:pPr>
      <w:r w:rsidRPr="008F26C2">
        <w:t>Neni 3</w:t>
      </w:r>
    </w:p>
    <w:p w:rsidR="004A7D06" w:rsidRPr="008F26C2" w:rsidRDefault="004A7D06" w:rsidP="004A7D06">
      <w:pPr>
        <w:pStyle w:val="Paragrafi"/>
      </w:pPr>
    </w:p>
    <w:p w:rsidR="004A7D06" w:rsidRPr="008F26C2" w:rsidRDefault="004A7D06" w:rsidP="004A7D06">
      <w:pPr>
        <w:pStyle w:val="Paragrafi"/>
      </w:pPr>
      <w:r w:rsidRPr="008F26C2">
        <w:t>Në nenin 6 bëhen ndryshimet si më poshtë:</w:t>
      </w:r>
    </w:p>
    <w:p w:rsidR="004A7D06" w:rsidRPr="008F26C2" w:rsidRDefault="004A7D06" w:rsidP="004A7D06">
      <w:pPr>
        <w:pStyle w:val="Paragrafi"/>
      </w:pPr>
      <w:r w:rsidRPr="008F26C2">
        <w:t>1. Në paragrafin e parë, pas fjalës “armatosura” hiqen fjalët “gjithashtu, edhe ata persona që ligji i barazon me ushtarakët.”</w:t>
      </w:r>
    </w:p>
    <w:p w:rsidR="004A7D06" w:rsidRPr="008F26C2" w:rsidRDefault="004A7D06" w:rsidP="004A7D06">
      <w:pPr>
        <w:pStyle w:val="Paragrafi"/>
      </w:pPr>
      <w:r w:rsidRPr="008F26C2">
        <w:t>2. Paragrafi i dytë ndryshohet si më poshtë:</w:t>
      </w:r>
    </w:p>
    <w:p w:rsidR="004A7D06" w:rsidRPr="008F26C2" w:rsidRDefault="004A7D06" w:rsidP="004A7D06">
      <w:pPr>
        <w:pStyle w:val="Paragrafi"/>
      </w:pPr>
      <w:r w:rsidRPr="008F26C2">
        <w:t>“Me fjalën “vartës” kuptohet ushtaraku ose personi me gradë, detyrë ose funksion më të ulët.</w:t>
      </w:r>
    </w:p>
    <w:p w:rsidR="004A7D06" w:rsidRPr="008F26C2" w:rsidRDefault="004A7D06" w:rsidP="004A7D06">
      <w:pPr>
        <w:pStyle w:val="Paragrafi"/>
      </w:pPr>
      <w:r w:rsidRPr="008F26C2">
        <w:t xml:space="preserve">Me fjalën “kuadër ose person komandues” kuptohet  personi, i cili për arsye të gradës, detyrës ose funksionit, ushtron autoritetin komandues kryesor, sipas shkallëve, nga njësitë më të larta deri në </w:t>
      </w:r>
      <w:r w:rsidRPr="008F26C2">
        <w:lastRenderedPageBreak/>
        <w:t>nënrepartin ose njësitë e ulëta.”</w:t>
      </w:r>
    </w:p>
    <w:p w:rsidR="004A7D06" w:rsidRPr="008F26C2" w:rsidRDefault="004A7D06" w:rsidP="004A7D06">
      <w:pPr>
        <w:pStyle w:val="Paragrafi"/>
      </w:pPr>
      <w:r w:rsidRPr="008F26C2">
        <w:t>3. Pika 7 ndryshohet si më poshtë:</w:t>
      </w:r>
    </w:p>
    <w:p w:rsidR="004A7D06" w:rsidRPr="008F26C2" w:rsidRDefault="004A7D06" w:rsidP="004A7D06">
      <w:pPr>
        <w:pStyle w:val="Paragrafi"/>
      </w:pPr>
      <w:r w:rsidRPr="008F26C2">
        <w:t>“Personat e tjerë që, sipas ligjit të veçantë, janë subjekt i këtij Kodi.”</w:t>
      </w:r>
    </w:p>
    <w:p w:rsidR="004A7D06" w:rsidRPr="008F26C2" w:rsidRDefault="004A7D06" w:rsidP="004A7D06">
      <w:pPr>
        <w:pStyle w:val="Paragrafi"/>
      </w:pPr>
      <w:r w:rsidRPr="008F26C2">
        <w:t>4. Pas pikës 7, shtohet një paragraf me këtë përmbajtje:</w:t>
      </w:r>
    </w:p>
    <w:p w:rsidR="004A7D06" w:rsidRPr="008F26C2" w:rsidRDefault="004A7D06" w:rsidP="004A7D06">
      <w:pPr>
        <w:pStyle w:val="Paragrafi"/>
      </w:pPr>
      <w:r w:rsidRPr="008F26C2">
        <w:t>“Pavlefshmëria e rekrutimit ose paaftësia për të shërbyer në Forcat e Armatosura nuk e përjashton ushtarakun nga përgjegjësia penale, për vepra penale të parashikuara në këtë Kod.”</w:t>
      </w:r>
    </w:p>
    <w:p w:rsidR="004A7D06" w:rsidRPr="008F26C2" w:rsidRDefault="004A7D06" w:rsidP="004A7D06">
      <w:pPr>
        <w:pStyle w:val="Paragrafi"/>
      </w:pPr>
    </w:p>
    <w:p w:rsidR="004A7D06" w:rsidRPr="008F26C2" w:rsidRDefault="004A7D06" w:rsidP="004A7D06">
      <w:pPr>
        <w:pStyle w:val="NeniNr"/>
      </w:pPr>
      <w:r w:rsidRPr="008F26C2">
        <w:t>Neni 4</w:t>
      </w:r>
    </w:p>
    <w:p w:rsidR="004A7D06" w:rsidRPr="008F26C2" w:rsidRDefault="004A7D06" w:rsidP="004A7D06">
      <w:pPr>
        <w:pStyle w:val="Paragrafi"/>
      </w:pPr>
    </w:p>
    <w:p w:rsidR="004A7D06" w:rsidRPr="008F26C2" w:rsidRDefault="004A7D06" w:rsidP="004A7D06">
      <w:pPr>
        <w:pStyle w:val="Paragrafi"/>
      </w:pPr>
      <w:r w:rsidRPr="008F26C2">
        <w:t>Në nenin 8, pas pikës 6, shtohen pikat 7 dhe 8 me këto përmbajtje:</w:t>
      </w:r>
    </w:p>
    <w:p w:rsidR="004A7D06" w:rsidRPr="008F26C2" w:rsidRDefault="004A7D06" w:rsidP="004A7D06">
      <w:pPr>
        <w:pStyle w:val="Paragrafi"/>
      </w:pPr>
      <w:r w:rsidRPr="008F26C2">
        <w:t>“7. Nxjerrja jashtë territorit ose dëbimi i individëve të huaj subjekte të këtij Kodi nga Shqipëria.</w:t>
      </w:r>
    </w:p>
    <w:p w:rsidR="004A7D06" w:rsidRPr="008F26C2" w:rsidRDefault="004A7D06" w:rsidP="004A7D06">
      <w:pPr>
        <w:pStyle w:val="Paragrafi"/>
      </w:pPr>
      <w:r w:rsidRPr="008F26C2">
        <w:t>8. Detyrimi për publikimin e vendimit gjyqësor.”</w:t>
      </w:r>
    </w:p>
    <w:p w:rsidR="004A7D06" w:rsidRPr="008F26C2" w:rsidRDefault="004A7D06" w:rsidP="004A7D06">
      <w:pPr>
        <w:pStyle w:val="Paragrafi"/>
      </w:pPr>
    </w:p>
    <w:p w:rsidR="004A7D06" w:rsidRPr="008F26C2" w:rsidRDefault="004A7D06" w:rsidP="004A7D06">
      <w:pPr>
        <w:pStyle w:val="NeniNr"/>
      </w:pPr>
      <w:r w:rsidRPr="008F26C2">
        <w:t>Neni 5</w:t>
      </w:r>
    </w:p>
    <w:p w:rsidR="004A7D06" w:rsidRPr="008F26C2" w:rsidRDefault="004A7D06" w:rsidP="004A7D06">
      <w:pPr>
        <w:pStyle w:val="Paragrafi"/>
      </w:pPr>
    </w:p>
    <w:p w:rsidR="004A7D06" w:rsidRPr="008F26C2" w:rsidRDefault="004A7D06" w:rsidP="004A7D06">
      <w:pPr>
        <w:pStyle w:val="Paragrafi"/>
      </w:pPr>
      <w:r w:rsidRPr="008F26C2">
        <w:t>Pas nenit 8, shtohet neni 8/a me këtë përmbajtje:</w:t>
      </w:r>
    </w:p>
    <w:p w:rsidR="004A7D06" w:rsidRPr="008F26C2" w:rsidRDefault="004A7D06" w:rsidP="004A7D06">
      <w:pPr>
        <w:pStyle w:val="Paragrafi"/>
      </w:pPr>
    </w:p>
    <w:p w:rsidR="004A7D06" w:rsidRPr="008F26C2" w:rsidRDefault="004A7D06" w:rsidP="004A7D06">
      <w:pPr>
        <w:pStyle w:val="NeniNr"/>
      </w:pPr>
      <w:r w:rsidRPr="008F26C2">
        <w:t>“Neni 8/a</w:t>
      </w:r>
    </w:p>
    <w:p w:rsidR="004A7D06" w:rsidRPr="008F26C2" w:rsidRDefault="004A7D06" w:rsidP="004A7D06">
      <w:pPr>
        <w:pStyle w:val="NeniTitull"/>
      </w:pPr>
      <w:r w:rsidRPr="008F26C2">
        <w:t>Dënimi me burgim të përjetshëm ose me vdekje</w:t>
      </w:r>
    </w:p>
    <w:p w:rsidR="004A7D06" w:rsidRPr="008F26C2" w:rsidRDefault="004A7D06" w:rsidP="004A7D06">
      <w:pPr>
        <w:pStyle w:val="Paragrafi"/>
      </w:pPr>
    </w:p>
    <w:p w:rsidR="004A7D06" w:rsidRPr="008F26C2" w:rsidRDefault="004A7D06" w:rsidP="004A7D06">
      <w:pPr>
        <w:pStyle w:val="Paragrafi"/>
      </w:pPr>
      <w:r w:rsidRPr="008F26C2">
        <w:t>Dënimi me burgim të përjetshëm jepet për kryerjen e një krimi të rëndë.</w:t>
      </w:r>
    </w:p>
    <w:p w:rsidR="004A7D06" w:rsidRPr="008F26C2" w:rsidRDefault="004A7D06" w:rsidP="004A7D06">
      <w:pPr>
        <w:pStyle w:val="Paragrafi"/>
      </w:pPr>
      <w:r w:rsidRPr="008F26C2">
        <w:t>Për kryerjen e një krimi të rëndë në gjendje lufte ose në gjendje të jashtëzakonshme, gjykata mund të japë dënim me vdekje.</w:t>
      </w:r>
    </w:p>
    <w:p w:rsidR="004A7D06" w:rsidRPr="008F26C2" w:rsidRDefault="004A7D06" w:rsidP="004A7D06">
      <w:pPr>
        <w:pStyle w:val="Paragrafi"/>
      </w:pPr>
      <w:r w:rsidRPr="008F26C2">
        <w:t>Dënimi me burgim të përjetshëm ose me vdekje nuk mund të jepet ndaj personave që, në kohën e kryerjes së krimit, nuk kanë mbushur moshën tetëmbëdhjetë vjeç, si dhe për gratë.”</w:t>
      </w:r>
    </w:p>
    <w:p w:rsidR="004A7D06" w:rsidRPr="008F26C2" w:rsidRDefault="004A7D06" w:rsidP="004A7D06">
      <w:pPr>
        <w:pStyle w:val="Paragrafi"/>
      </w:pPr>
    </w:p>
    <w:p w:rsidR="004A7D06" w:rsidRPr="008F26C2" w:rsidRDefault="004A7D06" w:rsidP="004A7D06">
      <w:pPr>
        <w:pStyle w:val="NeniNr"/>
      </w:pPr>
      <w:r w:rsidRPr="008F26C2">
        <w:t>Neni 6</w:t>
      </w:r>
    </w:p>
    <w:p w:rsidR="004A7D06" w:rsidRPr="008F26C2" w:rsidRDefault="004A7D06" w:rsidP="004A7D06">
      <w:pPr>
        <w:pStyle w:val="Paragrafi"/>
      </w:pPr>
    </w:p>
    <w:p w:rsidR="004A7D06" w:rsidRPr="008F26C2" w:rsidRDefault="004A7D06" w:rsidP="004A7D06">
      <w:pPr>
        <w:pStyle w:val="Paragrafi"/>
      </w:pPr>
      <w:r w:rsidRPr="008F26C2">
        <w:t>Në nenin 16, në paragrafin e dytë, pas fjalëve “prova gatishmërie” shtohen fjalët “ose mobilizim”.</w:t>
      </w:r>
    </w:p>
    <w:p w:rsidR="004A7D06" w:rsidRPr="008F26C2" w:rsidRDefault="004A7D06" w:rsidP="004A7D06">
      <w:pPr>
        <w:pStyle w:val="Paragrafi"/>
      </w:pPr>
    </w:p>
    <w:p w:rsidR="004A7D06" w:rsidRPr="008F26C2" w:rsidRDefault="004A7D06" w:rsidP="004A7D06">
      <w:pPr>
        <w:pStyle w:val="NeniNr"/>
      </w:pPr>
      <w:r w:rsidRPr="008F26C2">
        <w:t>Neni 7</w:t>
      </w:r>
    </w:p>
    <w:p w:rsidR="004A7D06" w:rsidRPr="008F26C2" w:rsidRDefault="004A7D06" w:rsidP="004A7D06">
      <w:pPr>
        <w:pStyle w:val="Paragrafi"/>
      </w:pPr>
    </w:p>
    <w:p w:rsidR="004A7D06" w:rsidRPr="008F26C2" w:rsidRDefault="004A7D06" w:rsidP="004A7D06">
      <w:pPr>
        <w:pStyle w:val="Paragrafi"/>
      </w:pPr>
      <w:r w:rsidRPr="008F26C2">
        <w:t>Neni 25 ndryshohet si më poshtë:</w:t>
      </w:r>
    </w:p>
    <w:p w:rsidR="004A7D06" w:rsidRPr="008F26C2" w:rsidRDefault="004A7D06" w:rsidP="004A7D06">
      <w:pPr>
        <w:pStyle w:val="Paragrafi"/>
      </w:pPr>
      <w:r w:rsidRPr="008F26C2">
        <w:t>“Dorëzimi tek armiku, nga kuadri komandues, pa ndonjë domosdoshmëri ushtarake, i forcave ushtarake, mjeteve, armatimit, municionit ose teknikës, që i janë besuar, dënohet me burgim nga pesë vjet deri në njëzet e pesë vjet.</w:t>
      </w:r>
    </w:p>
    <w:p w:rsidR="004A7D06" w:rsidRPr="008F26C2" w:rsidRDefault="004A7D06" w:rsidP="004A7D06">
      <w:pPr>
        <w:pStyle w:val="Paragrafi"/>
      </w:pPr>
      <w:r w:rsidRPr="008F26C2">
        <w:t>Kur nga kjo vepër janë shkaktuar pasoja të rënda në njerëz ose në teknikë, dënohet me burgim jo më pak se pesëmbëdhjetë vjet.</w:t>
      </w:r>
    </w:p>
    <w:p w:rsidR="004A7D06" w:rsidRPr="008F26C2" w:rsidRDefault="004A7D06" w:rsidP="004A7D06">
      <w:pPr>
        <w:pStyle w:val="Paragrafi"/>
      </w:pPr>
      <w:smartTag w:uri="urn:schemas-microsoft-com:office:smarttags" w:element="place">
        <w:r w:rsidRPr="008F26C2">
          <w:t>Po</w:t>
        </w:r>
      </w:smartTag>
      <w:r w:rsidRPr="008F26C2">
        <w:t xml:space="preserve"> kjo vepër e kryer në gjendje lufte ose në gjendje të jashtëzakonshme, dënohet me burgim jo më pak se njëzet vjet, me burgim të përjetshëm ose me vdekje.”</w:t>
      </w:r>
    </w:p>
    <w:p w:rsidR="004A7D06" w:rsidRPr="008F26C2" w:rsidRDefault="004A7D06" w:rsidP="004A7D06">
      <w:pPr>
        <w:pStyle w:val="Paragrafi"/>
      </w:pPr>
    </w:p>
    <w:p w:rsidR="004A7D06" w:rsidRPr="008F26C2" w:rsidRDefault="004A7D06" w:rsidP="004A7D06">
      <w:pPr>
        <w:pStyle w:val="NeniNr"/>
      </w:pPr>
      <w:r w:rsidRPr="008F26C2">
        <w:t>Neni 8</w:t>
      </w:r>
    </w:p>
    <w:p w:rsidR="004A7D06" w:rsidRPr="008F26C2" w:rsidRDefault="004A7D06" w:rsidP="004A7D06">
      <w:pPr>
        <w:pStyle w:val="Paragrafi"/>
      </w:pPr>
    </w:p>
    <w:p w:rsidR="004A7D06" w:rsidRPr="008F26C2" w:rsidRDefault="004A7D06" w:rsidP="004A7D06">
      <w:pPr>
        <w:pStyle w:val="Paragrafi"/>
      </w:pPr>
      <w:r w:rsidRPr="008F26C2">
        <w:t>Në nenin 26 bëhen këto ndryshime:</w:t>
      </w:r>
    </w:p>
    <w:p w:rsidR="004A7D06" w:rsidRPr="008F26C2" w:rsidRDefault="004A7D06" w:rsidP="004A7D06">
      <w:pPr>
        <w:pStyle w:val="Paragrafi"/>
      </w:pPr>
      <w:r w:rsidRPr="008F26C2">
        <w:t>1. Në paragrafin e parë, fjalët “jo më pak se pesë vjet”, zëvendësohen me fjalët “nga tre deri në dhjetë vjet”.</w:t>
      </w:r>
    </w:p>
    <w:p w:rsidR="004A7D06" w:rsidRPr="008F26C2" w:rsidRDefault="004A7D06" w:rsidP="004A7D06">
      <w:pPr>
        <w:pStyle w:val="Paragrafi"/>
      </w:pPr>
      <w:r w:rsidRPr="008F26C2">
        <w:t>2.  Në paragrafin e dytë fjalët “jo më pak se pesëmbëdhjetë vjet ose me burgim të përjetshëm a vdekje”, zëvendësohen me fjalët “nga dhjetë deri në njëzet vjet.”</w:t>
      </w:r>
    </w:p>
    <w:p w:rsidR="004A7D06" w:rsidRPr="008F26C2" w:rsidRDefault="004A7D06" w:rsidP="004A7D06">
      <w:pPr>
        <w:pStyle w:val="Paragrafi"/>
      </w:pPr>
      <w:r w:rsidRPr="008F26C2">
        <w:t>3. Pas paragrafit të dytë shtohet një paragraf me këtë përmbajtje:</w:t>
      </w:r>
    </w:p>
    <w:p w:rsidR="004A7D06" w:rsidRPr="008F26C2" w:rsidRDefault="004A7D06" w:rsidP="004A7D06">
      <w:pPr>
        <w:pStyle w:val="Paragrafi"/>
      </w:pPr>
      <w:r w:rsidRPr="008F26C2">
        <w:t>“</w:t>
      </w:r>
      <w:smartTag w:uri="urn:schemas-microsoft-com:office:smarttags" w:element="place">
        <w:r w:rsidRPr="008F26C2">
          <w:t>Po</w:t>
        </w:r>
      </w:smartTag>
      <w:r w:rsidRPr="008F26C2">
        <w:t xml:space="preserve"> kjo vepër e kryer në gjendje lufte ose në gjendje të jashtëzakonshme, dënohet me burgim jo më pak se njëzet vjet ose me burgim të përjetshëm ose me vdekje.”</w:t>
      </w:r>
    </w:p>
    <w:p w:rsidR="004A7D06" w:rsidRPr="008F26C2" w:rsidRDefault="004A7D06" w:rsidP="004A7D06">
      <w:pPr>
        <w:pStyle w:val="Paragrafi"/>
      </w:pPr>
    </w:p>
    <w:p w:rsidR="004A7D06" w:rsidRPr="008F26C2" w:rsidRDefault="004A7D06" w:rsidP="004A7D06">
      <w:pPr>
        <w:pStyle w:val="NeniNr"/>
      </w:pPr>
      <w:r w:rsidRPr="008F26C2">
        <w:lastRenderedPageBreak/>
        <w:t>Neni 9</w:t>
      </w:r>
    </w:p>
    <w:p w:rsidR="004A7D06" w:rsidRPr="008F26C2" w:rsidRDefault="004A7D06" w:rsidP="004A7D06">
      <w:pPr>
        <w:pStyle w:val="Paragrafi"/>
      </w:pPr>
    </w:p>
    <w:p w:rsidR="004A7D06" w:rsidRPr="008F26C2" w:rsidRDefault="004A7D06" w:rsidP="004A7D06">
      <w:pPr>
        <w:pStyle w:val="Paragrafi"/>
      </w:pPr>
      <w:r w:rsidRPr="008F26C2">
        <w:t>Në nenin 33, në paragrafin e parë, pas fjalës “i shërbimit” hiqen fjalët “i ushtarëve, nënoficerëve” dhe shtohen fjalët “i ushtarakëve aktivë”.</w:t>
      </w:r>
    </w:p>
    <w:p w:rsidR="004A7D06" w:rsidRPr="008F26C2" w:rsidRDefault="004A7D06" w:rsidP="004A7D06">
      <w:pPr>
        <w:pStyle w:val="Paragrafi"/>
      </w:pPr>
    </w:p>
    <w:p w:rsidR="004A7D06" w:rsidRPr="008F26C2" w:rsidRDefault="004A7D06" w:rsidP="004A7D06">
      <w:pPr>
        <w:pStyle w:val="NeniNr"/>
      </w:pPr>
      <w:r w:rsidRPr="008F26C2">
        <w:t>Neni 10</w:t>
      </w:r>
    </w:p>
    <w:p w:rsidR="004A7D06" w:rsidRPr="008F26C2" w:rsidRDefault="004A7D06" w:rsidP="004A7D06">
      <w:pPr>
        <w:pStyle w:val="Paragrafi"/>
      </w:pPr>
    </w:p>
    <w:p w:rsidR="004A7D06" w:rsidRPr="008F26C2" w:rsidRDefault="004A7D06" w:rsidP="004A7D06">
      <w:pPr>
        <w:pStyle w:val="Paragrafi"/>
      </w:pPr>
      <w:r w:rsidRPr="008F26C2">
        <w:t>Në nenin 34, në paragrafin e parë hiqen fjalët “oficerë dhe nënoficerë aktivë”.</w:t>
      </w:r>
    </w:p>
    <w:p w:rsidR="004A7D06" w:rsidRPr="008F26C2" w:rsidRDefault="004A7D06" w:rsidP="004A7D06">
      <w:pPr>
        <w:pStyle w:val="Paragrafi"/>
      </w:pPr>
    </w:p>
    <w:p w:rsidR="004A7D06" w:rsidRPr="008F26C2" w:rsidRDefault="004A7D06" w:rsidP="004A7D06">
      <w:pPr>
        <w:pStyle w:val="NeniNr"/>
      </w:pPr>
      <w:r w:rsidRPr="008F26C2">
        <w:t>Neni 11</w:t>
      </w:r>
    </w:p>
    <w:p w:rsidR="004A7D06" w:rsidRPr="008F26C2" w:rsidRDefault="004A7D06" w:rsidP="004A7D06">
      <w:pPr>
        <w:pStyle w:val="Paragrafi"/>
      </w:pPr>
    </w:p>
    <w:p w:rsidR="004A7D06" w:rsidRPr="008F26C2" w:rsidRDefault="004A7D06" w:rsidP="004A7D06">
      <w:pPr>
        <w:pStyle w:val="Paragrafi"/>
      </w:pPr>
      <w:r w:rsidRPr="008F26C2">
        <w:t>Në nenin 36, në paragrafin e parë, pas fjalës “ushtarëve” shtohet fjala “aktivë”.</w:t>
      </w:r>
    </w:p>
    <w:p w:rsidR="004A7D06" w:rsidRPr="008F26C2" w:rsidRDefault="004A7D06" w:rsidP="004A7D06">
      <w:pPr>
        <w:pStyle w:val="Paragrafi"/>
      </w:pPr>
    </w:p>
    <w:p w:rsidR="004A7D06" w:rsidRPr="008F26C2" w:rsidRDefault="004A7D06" w:rsidP="004A7D06">
      <w:pPr>
        <w:pStyle w:val="NeniNr"/>
      </w:pPr>
      <w:r w:rsidRPr="008F26C2">
        <w:t>Neni 12</w:t>
      </w:r>
    </w:p>
    <w:p w:rsidR="004A7D06" w:rsidRPr="008F26C2" w:rsidRDefault="004A7D06" w:rsidP="004A7D06">
      <w:pPr>
        <w:pStyle w:val="Paragrafi"/>
      </w:pPr>
    </w:p>
    <w:p w:rsidR="004A7D06" w:rsidRPr="008F26C2" w:rsidRDefault="004A7D06" w:rsidP="004A7D06">
      <w:pPr>
        <w:pStyle w:val="Paragrafi"/>
      </w:pPr>
      <w:r w:rsidRPr="008F26C2">
        <w:t>Në nenin 38, pas fjalëve “stërvitje ushtarake,” shtohen fjalët “prova gatishmërie ose mobilizimi”.</w:t>
      </w:r>
    </w:p>
    <w:p w:rsidR="004A7D06" w:rsidRPr="008F26C2" w:rsidRDefault="004A7D06" w:rsidP="004A7D06">
      <w:pPr>
        <w:pStyle w:val="Paragrafi"/>
      </w:pPr>
    </w:p>
    <w:p w:rsidR="004A7D06" w:rsidRPr="008F26C2" w:rsidRDefault="004A7D06" w:rsidP="004A7D06">
      <w:pPr>
        <w:pStyle w:val="NeniNr"/>
      </w:pPr>
      <w:r w:rsidRPr="008F26C2">
        <w:t>Neni  13</w:t>
      </w:r>
    </w:p>
    <w:p w:rsidR="004A7D06" w:rsidRPr="008F26C2" w:rsidRDefault="004A7D06" w:rsidP="004A7D06">
      <w:pPr>
        <w:pStyle w:val="Paragrafi"/>
      </w:pPr>
    </w:p>
    <w:p w:rsidR="004A7D06" w:rsidRPr="008F26C2" w:rsidRDefault="004A7D06" w:rsidP="004A7D06">
      <w:pPr>
        <w:pStyle w:val="Paragrafi"/>
      </w:pPr>
      <w:r w:rsidRPr="008F26C2">
        <w:t>Në nenin 41, paragrafi i parë ndryshohet si më poshtë:</w:t>
      </w:r>
    </w:p>
    <w:p w:rsidR="004A7D06" w:rsidRPr="008F26C2" w:rsidRDefault="004A7D06" w:rsidP="004A7D06">
      <w:pPr>
        <w:pStyle w:val="Paragrafi"/>
      </w:pPr>
      <w:r w:rsidRPr="008F26C2">
        <w:t>“Fjetja në shërbim, largimi nga vendi i shërbimit, përdorimi i pijeve alkoolike ose drogës gjatë shërbimit, shkelja e rregullave të sigurimit teknik të armëve në përdorim ose shkelja e urdhrave ose instruksioneve të veçanta që lidhen me objektin në ruajtje ose me natyrën e shërbimit, përbëjnë kundërvajtje penale dhe dënohen me ulje në gradë, nxjerrje në lirim ose burgim deri në dy vjet.”</w:t>
      </w:r>
    </w:p>
    <w:p w:rsidR="004A7D06" w:rsidRPr="008F26C2" w:rsidRDefault="004A7D06" w:rsidP="004A7D06">
      <w:pPr>
        <w:pStyle w:val="Paragrafi"/>
      </w:pPr>
    </w:p>
    <w:p w:rsidR="004A7D06" w:rsidRPr="008F26C2" w:rsidRDefault="004A7D06" w:rsidP="004A7D06">
      <w:pPr>
        <w:pStyle w:val="NeniNr"/>
      </w:pPr>
      <w:r w:rsidRPr="008F26C2">
        <w:t>Neni 14</w:t>
      </w:r>
    </w:p>
    <w:p w:rsidR="004A7D06" w:rsidRPr="008F26C2" w:rsidRDefault="004A7D06" w:rsidP="004A7D06">
      <w:pPr>
        <w:pStyle w:val="Paragrafi"/>
      </w:pPr>
    </w:p>
    <w:p w:rsidR="004A7D06" w:rsidRPr="008F26C2" w:rsidRDefault="004A7D06" w:rsidP="004A7D06">
      <w:pPr>
        <w:pStyle w:val="Paragrafi"/>
      </w:pPr>
      <w:r w:rsidRPr="008F26C2">
        <w:t>Në nenin 45 bëhen këto ndryshime:</w:t>
      </w:r>
    </w:p>
    <w:p w:rsidR="004A7D06" w:rsidRPr="008F26C2" w:rsidRDefault="004A7D06" w:rsidP="004A7D06">
      <w:pPr>
        <w:pStyle w:val="Paragrafi"/>
      </w:pPr>
      <w:r w:rsidRPr="008F26C2">
        <w:t>1. Në paragrafin e parë, pas fjalëve “personave për”, shtohen fjalët “shërbim ose”.</w:t>
      </w:r>
    </w:p>
    <w:p w:rsidR="004A7D06" w:rsidRPr="008F26C2" w:rsidRDefault="004A7D06" w:rsidP="004A7D06">
      <w:pPr>
        <w:pStyle w:val="Paragrafi"/>
      </w:pPr>
      <w:r w:rsidRPr="008F26C2">
        <w:t>2. Pas paragrafit të parë të këtij neni, shtohet një paragraf me këtë përmbajtje:</w:t>
      </w:r>
    </w:p>
    <w:p w:rsidR="004A7D06" w:rsidRPr="008F26C2" w:rsidRDefault="004A7D06" w:rsidP="004A7D06">
      <w:pPr>
        <w:pStyle w:val="Paragrafi"/>
      </w:pPr>
      <w:r w:rsidRPr="008F26C2">
        <w:t>“Kur nga kjo vepër kanë ardhur pasoja të rënda, dënohet me burgim nga dy deri në tetë vjet.”</w:t>
      </w:r>
    </w:p>
    <w:p w:rsidR="004A7D06" w:rsidRPr="008F26C2" w:rsidRDefault="004A7D06" w:rsidP="004A7D06">
      <w:pPr>
        <w:pStyle w:val="Paragrafi"/>
      </w:pPr>
    </w:p>
    <w:p w:rsidR="004A7D06" w:rsidRPr="008F26C2" w:rsidRDefault="004A7D06" w:rsidP="004A7D06">
      <w:pPr>
        <w:pStyle w:val="NeniNr"/>
      </w:pPr>
      <w:r w:rsidRPr="008F26C2">
        <w:t>Neni 15</w:t>
      </w:r>
    </w:p>
    <w:p w:rsidR="004A7D06" w:rsidRPr="008F26C2" w:rsidRDefault="004A7D06" w:rsidP="004A7D06">
      <w:pPr>
        <w:pStyle w:val="Paragrafi"/>
      </w:pPr>
    </w:p>
    <w:p w:rsidR="004A7D06" w:rsidRPr="008F26C2" w:rsidRDefault="004A7D06" w:rsidP="004A7D06">
      <w:pPr>
        <w:pStyle w:val="Paragrafi"/>
      </w:pPr>
      <w:r w:rsidRPr="008F26C2">
        <w:t>Në nenin 46, fjalët “ushtaraku i cili” zëvendësohen me fjalët “cilido që”.</w:t>
      </w:r>
    </w:p>
    <w:p w:rsidR="004A7D06" w:rsidRPr="008F26C2" w:rsidRDefault="004A7D06" w:rsidP="004A7D06">
      <w:pPr>
        <w:pStyle w:val="Paragrafi"/>
      </w:pPr>
    </w:p>
    <w:p w:rsidR="004A7D06" w:rsidRPr="008F26C2" w:rsidRDefault="004A7D06" w:rsidP="004A7D06">
      <w:pPr>
        <w:pStyle w:val="NeniNr"/>
      </w:pPr>
      <w:r w:rsidRPr="008F26C2">
        <w:t>Neni 16</w:t>
      </w:r>
    </w:p>
    <w:p w:rsidR="004A7D06" w:rsidRPr="008F26C2" w:rsidRDefault="004A7D06" w:rsidP="004A7D06">
      <w:pPr>
        <w:pStyle w:val="Paragrafi"/>
      </w:pPr>
    </w:p>
    <w:p w:rsidR="004A7D06" w:rsidRPr="008F26C2" w:rsidRDefault="004A7D06" w:rsidP="004A7D06">
      <w:pPr>
        <w:pStyle w:val="Paragrafi"/>
      </w:pPr>
      <w:r w:rsidRPr="008F26C2">
        <w:t>Në nenin 49 hiqen fjalët “nga ushtaraku” dhe pas fjalëve “Forcave të Armatosura”, shtohen fjalët “ose institucioneve të tjera ku bëjnë pjesë”.</w:t>
      </w:r>
    </w:p>
    <w:p w:rsidR="004A7D06" w:rsidRPr="008F26C2" w:rsidRDefault="004A7D06" w:rsidP="004A7D06">
      <w:pPr>
        <w:pStyle w:val="Paragrafi"/>
      </w:pPr>
    </w:p>
    <w:p w:rsidR="004A7D06" w:rsidRPr="008F26C2" w:rsidRDefault="004A7D06" w:rsidP="004A7D06">
      <w:pPr>
        <w:pStyle w:val="NeniNr"/>
      </w:pPr>
      <w:r w:rsidRPr="008F26C2">
        <w:t>Neni 17</w:t>
      </w:r>
    </w:p>
    <w:p w:rsidR="004A7D06" w:rsidRPr="008F26C2" w:rsidRDefault="004A7D06" w:rsidP="004A7D06">
      <w:pPr>
        <w:pStyle w:val="Paragrafi"/>
      </w:pPr>
    </w:p>
    <w:p w:rsidR="004A7D06" w:rsidRPr="008F26C2" w:rsidRDefault="004A7D06" w:rsidP="004A7D06">
      <w:pPr>
        <w:pStyle w:val="Paragrafi"/>
      </w:pPr>
      <w:r w:rsidRPr="008F26C2">
        <w:t>Në nenin 50, paragrafi i parë ndryshohet si më poshtë:</w:t>
      </w:r>
    </w:p>
    <w:p w:rsidR="004A7D06" w:rsidRPr="008F26C2" w:rsidRDefault="004A7D06" w:rsidP="004A7D06">
      <w:pPr>
        <w:pStyle w:val="Paragrafi"/>
      </w:pPr>
      <w:r w:rsidRPr="008F26C2">
        <w:t>“Kundërshtimi që i bëhet cilitdo personi të personelit të shërbimit, kur është duke kryer detyrat e shërbimit ushtarak ose shërbime të tjera, si dhe shtrëngimi i tij për t’i shkelur ato, dënohen me burgim deri në pesë vjet.”</w:t>
      </w:r>
    </w:p>
    <w:p w:rsidR="004A7D06" w:rsidRPr="008F26C2" w:rsidRDefault="004A7D06" w:rsidP="004A7D06">
      <w:pPr>
        <w:pStyle w:val="Paragrafi"/>
      </w:pPr>
    </w:p>
    <w:p w:rsidR="004A7D06" w:rsidRPr="008F26C2" w:rsidRDefault="004A7D06" w:rsidP="004A7D06">
      <w:pPr>
        <w:pStyle w:val="NeniNr"/>
      </w:pPr>
      <w:r w:rsidRPr="008F26C2">
        <w:t>Neni 18</w:t>
      </w:r>
    </w:p>
    <w:p w:rsidR="004A7D06" w:rsidRPr="008F26C2" w:rsidRDefault="004A7D06" w:rsidP="004A7D06">
      <w:pPr>
        <w:pStyle w:val="Paragrafi"/>
      </w:pPr>
    </w:p>
    <w:p w:rsidR="004A7D06" w:rsidRPr="008F26C2" w:rsidRDefault="004A7D06" w:rsidP="004A7D06">
      <w:pPr>
        <w:pStyle w:val="Paragrafi"/>
      </w:pPr>
      <w:r w:rsidRPr="008F26C2">
        <w:t>Në nenin 51 bëhen ndryshimet si më poshtë:</w:t>
      </w:r>
    </w:p>
    <w:p w:rsidR="004A7D06" w:rsidRPr="008F26C2" w:rsidRDefault="004A7D06" w:rsidP="004A7D06">
      <w:pPr>
        <w:pStyle w:val="Paragrafi"/>
      </w:pPr>
      <w:r w:rsidRPr="008F26C2">
        <w:t>1. Paragrafi i parë ndryshohet si vijon:</w:t>
      </w:r>
    </w:p>
    <w:p w:rsidR="004A7D06" w:rsidRPr="008F26C2" w:rsidRDefault="004A7D06" w:rsidP="004A7D06">
      <w:pPr>
        <w:pStyle w:val="Paragrafi"/>
      </w:pPr>
      <w:r w:rsidRPr="008F26C2">
        <w:t xml:space="preserve">“Kundërshtimi i eprorit të tij oficer, gjatë kohës që është në detyrë ose për shkak të saj, ose sjelljet ndaj tij me përbuzje ose pa respekt, me fjalë ose veprime, dënohen me nxjerrje në lirim ose me </w:t>
      </w:r>
      <w:r w:rsidRPr="008F26C2">
        <w:lastRenderedPageBreak/>
        <w:t>burgim deri në tre vjet.”</w:t>
      </w:r>
    </w:p>
    <w:p w:rsidR="004A7D06" w:rsidRPr="008F26C2" w:rsidRDefault="004A7D06" w:rsidP="004A7D06">
      <w:pPr>
        <w:pStyle w:val="Paragrafi"/>
      </w:pPr>
      <w:r w:rsidRPr="008F26C2">
        <w:t>2. Pas paragrafit të parë shtohet një paragraf me këtë përmbajtje:</w:t>
      </w:r>
    </w:p>
    <w:p w:rsidR="004A7D06" w:rsidRPr="008F26C2" w:rsidRDefault="004A7D06" w:rsidP="004A7D06">
      <w:pPr>
        <w:pStyle w:val="Paragrafi"/>
      </w:pPr>
      <w:r w:rsidRPr="008F26C2">
        <w:t>“</w:t>
      </w:r>
      <w:smartTag w:uri="urn:schemas-microsoft-com:office:smarttags" w:element="place">
        <w:r w:rsidRPr="008F26C2">
          <w:t>Po</w:t>
        </w:r>
      </w:smartTag>
      <w:r w:rsidRPr="008F26C2">
        <w:t xml:space="preserve"> kjo vepër e kryer në bashkëpunim, me dhunë fizike ose më shumë se një herë, dënohet me burgim nga dy deri në shtatë vjet.”</w:t>
      </w:r>
    </w:p>
    <w:p w:rsidR="004A7D06" w:rsidRPr="008F26C2" w:rsidRDefault="004A7D06" w:rsidP="004A7D06">
      <w:pPr>
        <w:pStyle w:val="Paragrafi"/>
      </w:pPr>
    </w:p>
    <w:p w:rsidR="004A7D06" w:rsidRPr="008F26C2" w:rsidRDefault="004A7D06" w:rsidP="004A7D06">
      <w:pPr>
        <w:pStyle w:val="NeniNr"/>
      </w:pPr>
      <w:r w:rsidRPr="008F26C2">
        <w:t>Neni 19</w:t>
      </w:r>
    </w:p>
    <w:p w:rsidR="004A7D06" w:rsidRPr="008F26C2" w:rsidRDefault="004A7D06" w:rsidP="004A7D06">
      <w:pPr>
        <w:pStyle w:val="Paragrafi"/>
      </w:pPr>
    </w:p>
    <w:p w:rsidR="004A7D06" w:rsidRPr="008F26C2" w:rsidRDefault="004A7D06" w:rsidP="004A7D06">
      <w:pPr>
        <w:pStyle w:val="Paragrafi"/>
      </w:pPr>
      <w:r w:rsidRPr="008F26C2">
        <w:t>Neni 52 ndryshohet si më poshtë:</w:t>
      </w:r>
    </w:p>
    <w:p w:rsidR="004A7D06" w:rsidRPr="008F26C2" w:rsidRDefault="004A7D06" w:rsidP="004A7D06">
      <w:pPr>
        <w:pStyle w:val="Paragrafi"/>
      </w:pPr>
      <w:r w:rsidRPr="008F26C2">
        <w:t>“Kundërshtimi i eprorit të tij nënoficer, gjatë kohës që është në detyrë ose për shkak të saj, ose sjelljet ndaj tij me përbuzje ose pa respekt, me fjalë ose veprime, përbëjnë kundërvajtje penale dhe dënohen me ulje në gradë, me gjobë, nxjerrje në lirim ose me burgim deri në një vit.</w:t>
      </w:r>
    </w:p>
    <w:p w:rsidR="004A7D06" w:rsidRPr="008F26C2" w:rsidRDefault="004A7D06" w:rsidP="004A7D06">
      <w:pPr>
        <w:pStyle w:val="Paragrafi"/>
      </w:pPr>
      <w:smartTag w:uri="urn:schemas-microsoft-com:office:smarttags" w:element="place">
        <w:r w:rsidRPr="008F26C2">
          <w:t>Po</w:t>
        </w:r>
      </w:smartTag>
      <w:r w:rsidRPr="008F26C2">
        <w:t xml:space="preserve"> kjo vepër e kryer në bashkëpunim, me dhunë fizike ose më shumë se një herë, dënohet me burgim deri në pesë vjet.”</w:t>
      </w:r>
    </w:p>
    <w:p w:rsidR="004A7D06" w:rsidRPr="008F26C2" w:rsidRDefault="004A7D06" w:rsidP="004A7D06">
      <w:pPr>
        <w:pStyle w:val="Paragrafi"/>
      </w:pPr>
    </w:p>
    <w:p w:rsidR="004A7D06" w:rsidRPr="008F26C2" w:rsidRDefault="004A7D06" w:rsidP="004A7D06">
      <w:pPr>
        <w:pStyle w:val="NeniNr"/>
      </w:pPr>
      <w:r w:rsidRPr="008F26C2">
        <w:t>Neni 20</w:t>
      </w:r>
    </w:p>
    <w:p w:rsidR="004A7D06" w:rsidRPr="008F26C2" w:rsidRDefault="004A7D06" w:rsidP="004A7D06">
      <w:pPr>
        <w:pStyle w:val="Paragrafi"/>
      </w:pPr>
    </w:p>
    <w:p w:rsidR="004A7D06" w:rsidRPr="008F26C2" w:rsidRDefault="004A7D06" w:rsidP="004A7D06">
      <w:pPr>
        <w:pStyle w:val="Paragrafi"/>
      </w:pPr>
      <w:r w:rsidRPr="008F26C2">
        <w:t>Neni 53, paragrafi i dytë ndryshohet si më poshtë:</w:t>
      </w:r>
    </w:p>
    <w:p w:rsidR="004A7D06" w:rsidRPr="008F26C2" w:rsidRDefault="004A7D06" w:rsidP="004A7D06">
      <w:pPr>
        <w:pStyle w:val="Paragrafi"/>
      </w:pPr>
      <w:r w:rsidRPr="008F26C2">
        <w:t>“</w:t>
      </w:r>
      <w:smartTag w:uri="urn:schemas-microsoft-com:office:smarttags" w:element="place">
        <w:r w:rsidRPr="008F26C2">
          <w:t>Po</w:t>
        </w:r>
      </w:smartTag>
      <w:r w:rsidRPr="008F26C2">
        <w:t xml:space="preserve"> kjo vepër e kryer në bashkëpunim, me dhunë fizike ose më shumë se një herë, dënohet me burgim nga dy deri në shtatë vjet.”</w:t>
      </w:r>
    </w:p>
    <w:p w:rsidR="004A7D06" w:rsidRPr="008F26C2" w:rsidRDefault="004A7D06" w:rsidP="004A7D06">
      <w:pPr>
        <w:pStyle w:val="Paragrafi"/>
      </w:pPr>
    </w:p>
    <w:p w:rsidR="004A7D06" w:rsidRPr="008F26C2" w:rsidRDefault="004A7D06" w:rsidP="004A7D06">
      <w:pPr>
        <w:pStyle w:val="NeniNr"/>
      </w:pPr>
      <w:r w:rsidRPr="008F26C2">
        <w:t>Neni 21</w:t>
      </w:r>
    </w:p>
    <w:p w:rsidR="004A7D06" w:rsidRPr="008F26C2" w:rsidRDefault="004A7D06" w:rsidP="004A7D06">
      <w:pPr>
        <w:pStyle w:val="Paragrafi"/>
      </w:pPr>
    </w:p>
    <w:p w:rsidR="004A7D06" w:rsidRPr="008F26C2" w:rsidRDefault="004A7D06" w:rsidP="004A7D06">
      <w:pPr>
        <w:pStyle w:val="Paragrafi"/>
      </w:pPr>
      <w:r w:rsidRPr="008F26C2">
        <w:t>Në nenin 54, fjalët “Ushtaraku, i cili” zëvendësohen me fjalët “cilido që”.</w:t>
      </w:r>
    </w:p>
    <w:p w:rsidR="004A7D06" w:rsidRPr="008F26C2" w:rsidRDefault="004A7D06" w:rsidP="004A7D06">
      <w:pPr>
        <w:pStyle w:val="Paragrafi"/>
      </w:pPr>
    </w:p>
    <w:p w:rsidR="004A7D06" w:rsidRPr="008F26C2" w:rsidRDefault="004A7D06" w:rsidP="004A7D06">
      <w:pPr>
        <w:pStyle w:val="NeniNr"/>
      </w:pPr>
      <w:r w:rsidRPr="008F26C2">
        <w:t>Neni 22</w:t>
      </w:r>
    </w:p>
    <w:p w:rsidR="004A7D06" w:rsidRPr="008F26C2" w:rsidRDefault="004A7D06" w:rsidP="004A7D06">
      <w:pPr>
        <w:pStyle w:val="Paragrafi"/>
      </w:pPr>
    </w:p>
    <w:p w:rsidR="004A7D06" w:rsidRPr="008F26C2" w:rsidRDefault="004A7D06" w:rsidP="004A7D06">
      <w:pPr>
        <w:pStyle w:val="Paragrafi"/>
      </w:pPr>
      <w:r w:rsidRPr="008F26C2">
        <w:t>Neni 59 ndryshohet si më poshtë:</w:t>
      </w:r>
    </w:p>
    <w:p w:rsidR="004A7D06" w:rsidRPr="008F26C2" w:rsidRDefault="004A7D06" w:rsidP="004A7D06">
      <w:pPr>
        <w:pStyle w:val="Paragrafi"/>
      </w:pPr>
    </w:p>
    <w:p w:rsidR="004A7D06" w:rsidRPr="008F26C2" w:rsidRDefault="004A7D06" w:rsidP="004A7D06">
      <w:pPr>
        <w:pStyle w:val="NeniNr"/>
      </w:pPr>
      <w:r w:rsidRPr="008F26C2">
        <w:t>“Neni 59</w:t>
      </w:r>
    </w:p>
    <w:p w:rsidR="004A7D06" w:rsidRPr="008F26C2" w:rsidRDefault="004A7D06" w:rsidP="004A7D06">
      <w:pPr>
        <w:pStyle w:val="NeniTitull"/>
      </w:pPr>
      <w:r w:rsidRPr="008F26C2">
        <w:t>Vjedhja</w:t>
      </w:r>
    </w:p>
    <w:p w:rsidR="004A7D06" w:rsidRPr="008F26C2" w:rsidRDefault="004A7D06" w:rsidP="004A7D06">
      <w:pPr>
        <w:pStyle w:val="Paragrafi"/>
      </w:pPr>
    </w:p>
    <w:p w:rsidR="004A7D06" w:rsidRPr="008F26C2" w:rsidRDefault="004A7D06" w:rsidP="004A7D06">
      <w:pPr>
        <w:pStyle w:val="Paragrafi"/>
      </w:pPr>
      <w:r w:rsidRPr="008F26C2">
        <w:t>Vjedhja e pasurisë në repart ose në vendin e shërbimit dënohet me burgim deri në dhjetë vjet.</w:t>
      </w:r>
    </w:p>
    <w:p w:rsidR="004A7D06" w:rsidRPr="008F26C2" w:rsidRDefault="004A7D06" w:rsidP="004A7D06">
      <w:pPr>
        <w:pStyle w:val="Paragrafi"/>
      </w:pPr>
      <w:r w:rsidRPr="008F26C2">
        <w:t>Vjedhja e pasurisë, si armatim, municion, mjete materiale e pajisje ose e sendeve të tjera, të shoqëruara me dhunë ose me përdorim arme, dënohet me burgim nga shtatë deri në njëzet vjet.</w:t>
      </w:r>
    </w:p>
    <w:p w:rsidR="004A7D06" w:rsidRPr="008F26C2" w:rsidRDefault="004A7D06" w:rsidP="004A7D06">
      <w:pPr>
        <w:pStyle w:val="Paragrafi"/>
      </w:pPr>
      <w:smartTag w:uri="urn:schemas-microsoft-com:office:smarttags" w:element="place">
        <w:r w:rsidRPr="008F26C2">
          <w:t>Po</w:t>
        </w:r>
      </w:smartTag>
      <w:r w:rsidRPr="008F26C2">
        <w:t xml:space="preserve"> këto vepra, kur kanë sjellë pasojë dëmtime të rënda të shëndetit ose vdekjen, dënohen me burgim jo më pak se pesëmbëdhjetë vjet ose me burgim të përjetshëm”.</w:t>
      </w:r>
    </w:p>
    <w:p w:rsidR="004A7D06" w:rsidRPr="008F26C2" w:rsidRDefault="004A7D06" w:rsidP="004A7D06">
      <w:pPr>
        <w:pStyle w:val="Paragrafi"/>
      </w:pPr>
    </w:p>
    <w:p w:rsidR="004A7D06" w:rsidRPr="008F26C2" w:rsidRDefault="004A7D06" w:rsidP="004A7D06">
      <w:pPr>
        <w:pStyle w:val="NeniNr"/>
      </w:pPr>
      <w:r w:rsidRPr="008F26C2">
        <w:t>Neni 23</w:t>
      </w:r>
    </w:p>
    <w:p w:rsidR="004A7D06" w:rsidRPr="008F26C2" w:rsidRDefault="004A7D06" w:rsidP="004A7D06">
      <w:pPr>
        <w:pStyle w:val="Paragrafi"/>
      </w:pPr>
    </w:p>
    <w:p w:rsidR="004A7D06" w:rsidRPr="008F26C2" w:rsidRDefault="004A7D06" w:rsidP="004A7D06">
      <w:pPr>
        <w:pStyle w:val="Paragrafi"/>
      </w:pPr>
      <w:r w:rsidRPr="008F26C2">
        <w:t>Në nenin 63, paragrafi i parë, pas fjalës “Shkatërrimi” shtohen fjalët “ose dëmtimi”.</w:t>
      </w:r>
    </w:p>
    <w:p w:rsidR="004A7D06" w:rsidRPr="008F26C2" w:rsidRDefault="004A7D06" w:rsidP="004A7D06">
      <w:pPr>
        <w:pStyle w:val="Paragrafi"/>
      </w:pPr>
    </w:p>
    <w:p w:rsidR="004A7D06" w:rsidRPr="008F26C2" w:rsidRDefault="004A7D06" w:rsidP="004A7D06">
      <w:pPr>
        <w:pStyle w:val="NeniNr"/>
      </w:pPr>
      <w:r w:rsidRPr="008F26C2">
        <w:t>Neni 24</w:t>
      </w:r>
    </w:p>
    <w:p w:rsidR="004A7D06" w:rsidRPr="008F26C2" w:rsidRDefault="004A7D06" w:rsidP="004A7D06">
      <w:pPr>
        <w:pStyle w:val="Paragrafi"/>
      </w:pPr>
    </w:p>
    <w:p w:rsidR="004A7D06" w:rsidRPr="008F26C2" w:rsidRDefault="004A7D06" w:rsidP="004A7D06">
      <w:pPr>
        <w:pStyle w:val="Paragrafi"/>
      </w:pPr>
      <w:r w:rsidRPr="008F26C2">
        <w:t>Neni 65 ndryshohet si më poshtë:</w:t>
      </w:r>
    </w:p>
    <w:p w:rsidR="004A7D06" w:rsidRPr="008F26C2" w:rsidRDefault="004A7D06" w:rsidP="004A7D06">
      <w:pPr>
        <w:pStyle w:val="Paragrafi"/>
      </w:pPr>
      <w:r w:rsidRPr="008F26C2">
        <w:t>“Falsifikimi i dokumenteve të luftimit dënohet me burgim deri në dhjetë vjet.</w:t>
      </w:r>
    </w:p>
    <w:p w:rsidR="004A7D06" w:rsidRPr="008F26C2" w:rsidRDefault="004A7D06" w:rsidP="004A7D06">
      <w:pPr>
        <w:pStyle w:val="Paragrafi"/>
      </w:pPr>
      <w:smartTag w:uri="urn:schemas-microsoft-com:office:smarttags" w:element="place">
        <w:r w:rsidRPr="008F26C2">
          <w:t>Po</w:t>
        </w:r>
      </w:smartTag>
      <w:r w:rsidRPr="008F26C2">
        <w:t xml:space="preserve"> kjo vepër e kryer në gjendje lufte ose në gjendje të jashtëzakonshme, dënohet me burgim nga dhjetë deri në njëzet vjet”.</w:t>
      </w:r>
    </w:p>
    <w:p w:rsidR="004A7D06" w:rsidRPr="008F26C2" w:rsidRDefault="004A7D06" w:rsidP="004A7D06">
      <w:pPr>
        <w:pStyle w:val="Paragrafi"/>
      </w:pPr>
    </w:p>
    <w:p w:rsidR="004A7D06" w:rsidRPr="008F26C2" w:rsidRDefault="004A7D06" w:rsidP="004A7D06">
      <w:pPr>
        <w:pStyle w:val="NeniNr"/>
      </w:pPr>
      <w:r w:rsidRPr="008F26C2">
        <w:t>Neni 25</w:t>
      </w:r>
    </w:p>
    <w:p w:rsidR="004A7D06" w:rsidRPr="008F26C2" w:rsidRDefault="004A7D06" w:rsidP="004A7D06">
      <w:pPr>
        <w:pStyle w:val="NeniNr"/>
      </w:pPr>
    </w:p>
    <w:p w:rsidR="004A7D06" w:rsidRPr="008F26C2" w:rsidRDefault="004A7D06" w:rsidP="004A7D06">
      <w:pPr>
        <w:pStyle w:val="Paragrafi"/>
      </w:pPr>
      <w:r w:rsidRPr="008F26C2">
        <w:t>Neni 70 ndryshohet si më poshtë:</w:t>
      </w:r>
    </w:p>
    <w:p w:rsidR="004A7D06" w:rsidRPr="008F26C2" w:rsidRDefault="004A7D06" w:rsidP="004A7D06">
      <w:pPr>
        <w:pStyle w:val="Paragrafi"/>
      </w:pPr>
    </w:p>
    <w:p w:rsidR="004A7D06" w:rsidRPr="008F26C2" w:rsidRDefault="004A7D06" w:rsidP="004A7D06">
      <w:pPr>
        <w:pStyle w:val="NeniNr"/>
      </w:pPr>
      <w:r w:rsidRPr="008F26C2">
        <w:t>“Neni 70</w:t>
      </w:r>
    </w:p>
    <w:p w:rsidR="004A7D06" w:rsidRPr="008F26C2" w:rsidRDefault="004A7D06" w:rsidP="004A7D06">
      <w:pPr>
        <w:pStyle w:val="NeniTitull"/>
      </w:pPr>
      <w:r w:rsidRPr="008F26C2">
        <w:t>Shpërdorimi i detyrës</w:t>
      </w:r>
    </w:p>
    <w:p w:rsidR="004A7D06" w:rsidRPr="008F26C2" w:rsidRDefault="004A7D06" w:rsidP="004A7D06">
      <w:pPr>
        <w:pStyle w:val="Paragrafi"/>
      </w:pPr>
    </w:p>
    <w:p w:rsidR="004A7D06" w:rsidRPr="008F26C2" w:rsidRDefault="004A7D06" w:rsidP="004A7D06">
      <w:pPr>
        <w:pStyle w:val="Paragrafi"/>
      </w:pPr>
      <w:r w:rsidRPr="008F26C2">
        <w:lastRenderedPageBreak/>
        <w:t>Kryerja ose moskryerja me dashje e veprimeve ose e mosveprimeve në kundërshtim me ligjin, për përmbushjen e rregullt të detyrës, kur i ka sjellë pasoja të rënda shtetit ose interesave  të ligjshëm të shtetasve, dënohet me gjobë, nxjerrje në lirim ose me burgim deri në pesë vjet.</w:t>
      </w:r>
    </w:p>
    <w:p w:rsidR="004A7D06" w:rsidRPr="008F26C2" w:rsidRDefault="004A7D06" w:rsidP="004A7D06">
      <w:pPr>
        <w:pStyle w:val="Paragrafi"/>
      </w:pPr>
      <w:r w:rsidRPr="008F26C2">
        <w:t>Kur kjo vepër është kryer nga kuadri ose personeli komandues dënohet me burgim nga tre deri në tetë vjet.</w:t>
      </w:r>
    </w:p>
    <w:p w:rsidR="004A7D06" w:rsidRPr="008F26C2" w:rsidRDefault="004A7D06" w:rsidP="004A7D06">
      <w:pPr>
        <w:pStyle w:val="Paragrafi"/>
      </w:pPr>
      <w:smartTag w:uri="urn:schemas-microsoft-com:office:smarttags" w:element="place">
        <w:r w:rsidRPr="008F26C2">
          <w:t>Po</w:t>
        </w:r>
      </w:smartTag>
      <w:r w:rsidRPr="008F26C2">
        <w:t xml:space="preserve"> kjo vepër e kryer në gjendje lufte ose në gjendje të jashtëzakonshme, dënohet me burgim nga pesë deri në pesëmbëdhjetë vjet.”</w:t>
      </w:r>
    </w:p>
    <w:p w:rsidR="004A7D06" w:rsidRPr="008F26C2" w:rsidRDefault="004A7D06" w:rsidP="004A7D06">
      <w:pPr>
        <w:pStyle w:val="Paragrafi"/>
      </w:pPr>
    </w:p>
    <w:p w:rsidR="004A7D06" w:rsidRPr="008F26C2" w:rsidRDefault="004A7D06" w:rsidP="004A7D06">
      <w:pPr>
        <w:pStyle w:val="NeniNr"/>
      </w:pPr>
      <w:r w:rsidRPr="008F26C2">
        <w:t>Neni 26</w:t>
      </w:r>
    </w:p>
    <w:p w:rsidR="004A7D06" w:rsidRPr="008F26C2" w:rsidRDefault="004A7D06" w:rsidP="004A7D06">
      <w:pPr>
        <w:pStyle w:val="Paragrafi"/>
      </w:pPr>
    </w:p>
    <w:p w:rsidR="004A7D06" w:rsidRPr="008F26C2" w:rsidRDefault="004A7D06" w:rsidP="004A7D06">
      <w:pPr>
        <w:pStyle w:val="Paragrafi"/>
      </w:pPr>
      <w:r w:rsidRPr="008F26C2">
        <w:t>Në nenin 75, pas fjalës “Përdorimi” shtohet fjala “i paligjshëm”.</w:t>
      </w:r>
    </w:p>
    <w:p w:rsidR="004A7D06" w:rsidRPr="008F26C2" w:rsidRDefault="004A7D06" w:rsidP="004A7D06">
      <w:pPr>
        <w:pStyle w:val="Paragrafi"/>
      </w:pPr>
    </w:p>
    <w:p w:rsidR="004A7D06" w:rsidRPr="008F26C2" w:rsidRDefault="004A7D06" w:rsidP="004A7D06">
      <w:pPr>
        <w:pStyle w:val="NeniNr"/>
      </w:pPr>
      <w:r w:rsidRPr="008F26C2">
        <w:t>Neni 27</w:t>
      </w:r>
    </w:p>
    <w:p w:rsidR="004A7D06" w:rsidRPr="008F26C2" w:rsidRDefault="004A7D06" w:rsidP="004A7D06">
      <w:pPr>
        <w:pStyle w:val="Paragrafi"/>
      </w:pPr>
    </w:p>
    <w:p w:rsidR="004A7D06" w:rsidRPr="008F26C2" w:rsidRDefault="004A7D06" w:rsidP="004A7D06">
      <w:pPr>
        <w:pStyle w:val="Paragrafi"/>
      </w:pPr>
      <w:r w:rsidRPr="008F26C2">
        <w:t>Neni 77 ndryshohet si më poshtë:</w:t>
      </w:r>
    </w:p>
    <w:p w:rsidR="004A7D06" w:rsidRPr="008F26C2" w:rsidRDefault="004A7D06" w:rsidP="004A7D06">
      <w:pPr>
        <w:pStyle w:val="Paragrafi"/>
      </w:pPr>
    </w:p>
    <w:p w:rsidR="004A7D06" w:rsidRPr="008F26C2" w:rsidRDefault="004A7D06" w:rsidP="004A7D06">
      <w:pPr>
        <w:pStyle w:val="NeniNr"/>
      </w:pPr>
      <w:r w:rsidRPr="008F26C2">
        <w:t>“Neni 77</w:t>
      </w:r>
    </w:p>
    <w:p w:rsidR="004A7D06" w:rsidRPr="008F26C2" w:rsidRDefault="004A7D06" w:rsidP="004A7D06">
      <w:pPr>
        <w:pStyle w:val="NeniTitull"/>
      </w:pPr>
      <w:r w:rsidRPr="008F26C2">
        <w:t>Vrasja me dashje</w:t>
      </w:r>
    </w:p>
    <w:p w:rsidR="004A7D06" w:rsidRPr="008F26C2" w:rsidRDefault="004A7D06" w:rsidP="004A7D06">
      <w:pPr>
        <w:pStyle w:val="Paragrafi"/>
      </w:pPr>
    </w:p>
    <w:p w:rsidR="004A7D06" w:rsidRPr="008F26C2" w:rsidRDefault="004A7D06" w:rsidP="004A7D06">
      <w:pPr>
        <w:pStyle w:val="Paragrafi"/>
      </w:pPr>
      <w:r w:rsidRPr="008F26C2">
        <w:t>Vrasja me dashje e kryer nga eprori ndaj vartësit, nga vartësi ndaj eprorit ose ndërmjet tyre, për motive që lidhen me detyrën, dënohet me burgim jo më pak se pesëmbëdhjetë vjet ose me burgim të përjetshëm.</w:t>
      </w:r>
    </w:p>
    <w:p w:rsidR="004A7D06" w:rsidRPr="008F26C2" w:rsidRDefault="004A7D06" w:rsidP="004A7D06">
      <w:pPr>
        <w:pStyle w:val="Paragrafi"/>
      </w:pPr>
      <w:smartTag w:uri="urn:schemas-microsoft-com:office:smarttags" w:element="place">
        <w:r w:rsidRPr="008F26C2">
          <w:t>Po</w:t>
        </w:r>
      </w:smartTag>
      <w:r w:rsidRPr="008F26C2">
        <w:t xml:space="preserve"> kjo vepër e kryer në gjendje lufte ose në gjendje të jashtëzakonshme, dënohet me burgim të përjetshëm ose me vdekje”.</w:t>
      </w:r>
    </w:p>
    <w:p w:rsidR="004A7D06" w:rsidRPr="008F26C2" w:rsidRDefault="004A7D06" w:rsidP="004A7D06">
      <w:pPr>
        <w:pStyle w:val="Paragrafi"/>
      </w:pPr>
    </w:p>
    <w:p w:rsidR="004A7D06" w:rsidRPr="008F26C2" w:rsidRDefault="004A7D06" w:rsidP="004A7D06">
      <w:pPr>
        <w:pStyle w:val="NeniNr"/>
      </w:pPr>
      <w:r w:rsidRPr="008F26C2">
        <w:t>Neni 28</w:t>
      </w:r>
    </w:p>
    <w:p w:rsidR="004A7D06" w:rsidRPr="008F26C2" w:rsidRDefault="004A7D06" w:rsidP="004A7D06">
      <w:pPr>
        <w:pStyle w:val="Paragrafi"/>
      </w:pPr>
    </w:p>
    <w:p w:rsidR="004A7D06" w:rsidRPr="008F26C2" w:rsidRDefault="004A7D06" w:rsidP="004A7D06">
      <w:pPr>
        <w:pStyle w:val="Paragrafi"/>
      </w:pPr>
      <w:r w:rsidRPr="008F26C2">
        <w:t>Neni 79 ndryshohet si më poshtë:</w:t>
      </w:r>
    </w:p>
    <w:p w:rsidR="004A7D06" w:rsidRPr="008F26C2" w:rsidRDefault="004A7D06" w:rsidP="004A7D06">
      <w:pPr>
        <w:pStyle w:val="Paragrafi"/>
      </w:pPr>
    </w:p>
    <w:p w:rsidR="004A7D06" w:rsidRPr="008F26C2" w:rsidRDefault="004A7D06" w:rsidP="004A7D06">
      <w:pPr>
        <w:pStyle w:val="NeniNr"/>
      </w:pPr>
      <w:r w:rsidRPr="008F26C2">
        <w:t>“Neni 79</w:t>
      </w:r>
    </w:p>
    <w:p w:rsidR="004A7D06" w:rsidRPr="008F26C2" w:rsidRDefault="004A7D06" w:rsidP="004A7D06">
      <w:pPr>
        <w:pStyle w:val="NeniTitull"/>
      </w:pPr>
      <w:r w:rsidRPr="008F26C2">
        <w:t>Plagosja e rëndë me dashje</w:t>
      </w:r>
    </w:p>
    <w:p w:rsidR="004A7D06" w:rsidRPr="008F26C2" w:rsidRDefault="004A7D06" w:rsidP="004A7D06">
      <w:pPr>
        <w:pStyle w:val="Paragrafi"/>
      </w:pPr>
    </w:p>
    <w:p w:rsidR="004A7D06" w:rsidRPr="008F26C2" w:rsidRDefault="004A7D06" w:rsidP="004A7D06">
      <w:pPr>
        <w:pStyle w:val="Paragrafi"/>
      </w:pPr>
      <w:r w:rsidRPr="008F26C2">
        <w:t>Plagosja e rëndë me dashje e kryer nga eprori ndaj vartësit ose e vartësit ndaj eprorit ose ndërmjet tyre, për motive që lidhen me detyrën, dënohet me burgim nga tre deri në dhjetë vjet.</w:t>
      </w:r>
    </w:p>
    <w:p w:rsidR="004A7D06" w:rsidRPr="008F26C2" w:rsidRDefault="004A7D06" w:rsidP="004A7D06">
      <w:pPr>
        <w:pStyle w:val="Paragrafi"/>
      </w:pPr>
      <w:smartTag w:uri="urn:schemas-microsoft-com:office:smarttags" w:element="place">
        <w:r w:rsidRPr="008F26C2">
          <w:t>Po</w:t>
        </w:r>
      </w:smartTag>
      <w:r w:rsidRPr="008F26C2">
        <w:t xml:space="preserve"> kjo vepër, kur është kryer më shumë se një herë, kundër disa personave ose kur ka sjellë si pasojë vdekjen, dënohet me burgim nga pesë deri në pesëmbëdhjetë vjet.</w:t>
      </w:r>
    </w:p>
    <w:p w:rsidR="004A7D06" w:rsidRPr="008F26C2" w:rsidRDefault="004A7D06" w:rsidP="004A7D06">
      <w:pPr>
        <w:pStyle w:val="Paragrafi"/>
      </w:pPr>
      <w:smartTag w:uri="urn:schemas-microsoft-com:office:smarttags" w:element="place">
        <w:r w:rsidRPr="008F26C2">
          <w:t>Po</w:t>
        </w:r>
      </w:smartTag>
      <w:r w:rsidRPr="008F26C2">
        <w:t xml:space="preserve"> kjo vepër e kryer në gjendje lufte ose në gjendje të jashtëzakonshme dënohet me burgim nga dhjetë deri në njëzet vjet”.</w:t>
      </w:r>
    </w:p>
    <w:p w:rsidR="004A7D06" w:rsidRPr="008F26C2" w:rsidRDefault="004A7D06" w:rsidP="004A7D06">
      <w:pPr>
        <w:pStyle w:val="Paragrafi"/>
      </w:pPr>
    </w:p>
    <w:p w:rsidR="004A7D06" w:rsidRPr="008F26C2" w:rsidRDefault="004A7D06" w:rsidP="004A7D06">
      <w:pPr>
        <w:pStyle w:val="NeniNr"/>
      </w:pPr>
      <w:r w:rsidRPr="008F26C2">
        <w:t>Neni 29</w:t>
      </w:r>
    </w:p>
    <w:p w:rsidR="004A7D06" w:rsidRPr="008F26C2" w:rsidRDefault="004A7D06" w:rsidP="004A7D06">
      <w:pPr>
        <w:pStyle w:val="Paragrafi"/>
      </w:pPr>
    </w:p>
    <w:p w:rsidR="004A7D06" w:rsidRPr="008F26C2" w:rsidRDefault="004A7D06" w:rsidP="004A7D06">
      <w:pPr>
        <w:pStyle w:val="Paragrafi"/>
      </w:pPr>
      <w:r w:rsidRPr="008F26C2">
        <w:t>Neni 81 ndryshohet si më poshtë:</w:t>
      </w:r>
    </w:p>
    <w:p w:rsidR="004A7D06" w:rsidRPr="008F26C2" w:rsidRDefault="004A7D06" w:rsidP="004A7D06">
      <w:pPr>
        <w:pStyle w:val="Paragrafi"/>
      </w:pPr>
    </w:p>
    <w:p w:rsidR="004A7D06" w:rsidRPr="008F26C2" w:rsidRDefault="004A7D06" w:rsidP="004A7D06">
      <w:pPr>
        <w:pStyle w:val="NeniNr"/>
      </w:pPr>
      <w:r w:rsidRPr="008F26C2">
        <w:t>“Neni 81</w:t>
      </w:r>
    </w:p>
    <w:p w:rsidR="004A7D06" w:rsidRPr="008F26C2" w:rsidRDefault="004A7D06" w:rsidP="004A7D06">
      <w:pPr>
        <w:pStyle w:val="NeniTitull"/>
      </w:pPr>
      <w:r w:rsidRPr="008F26C2">
        <w:t>Plagosja e lehtë me dashje</w:t>
      </w:r>
    </w:p>
    <w:p w:rsidR="004A7D06" w:rsidRPr="008F26C2" w:rsidRDefault="004A7D06" w:rsidP="004A7D06">
      <w:pPr>
        <w:pStyle w:val="Paragrafi"/>
      </w:pPr>
    </w:p>
    <w:p w:rsidR="004A7D06" w:rsidRPr="008F26C2" w:rsidRDefault="004A7D06" w:rsidP="004A7D06">
      <w:pPr>
        <w:pStyle w:val="Paragrafi"/>
      </w:pPr>
      <w:r w:rsidRPr="008F26C2">
        <w:t>Plagosja e lehtë me dashje e kryer nga eprori ndaj vartësit ose e vartësit ndaj eprorit ose ndërmjet tyre, për motive që lidhen me detyrën, përbën kundërvajtje penale dhe dënohet me ulje në gradë, me gjobë, me nxjerrje në lirim ose me burgim deri në dy vjet.</w:t>
      </w:r>
    </w:p>
    <w:p w:rsidR="004A7D06" w:rsidRPr="008F26C2" w:rsidRDefault="004A7D06" w:rsidP="004A7D06">
      <w:pPr>
        <w:pStyle w:val="Paragrafi"/>
      </w:pPr>
      <w:smartTag w:uri="urn:schemas-microsoft-com:office:smarttags" w:element="place">
        <w:r w:rsidRPr="008F26C2">
          <w:t>Po</w:t>
        </w:r>
      </w:smartTag>
      <w:r w:rsidRPr="008F26C2">
        <w:t xml:space="preserve"> kjo vepër, kur është kryer më shumë se një herë ose kundër dy ose më shumë personave, dënohet me burgim nga një deri në tre vjet.</w:t>
      </w:r>
    </w:p>
    <w:p w:rsidR="004A7D06" w:rsidRPr="008F26C2" w:rsidRDefault="004A7D06" w:rsidP="004A7D06">
      <w:pPr>
        <w:pStyle w:val="Paragrafi"/>
      </w:pPr>
      <w:smartTag w:uri="urn:schemas-microsoft-com:office:smarttags" w:element="place">
        <w:r w:rsidRPr="008F26C2">
          <w:t>Po</w:t>
        </w:r>
      </w:smartTag>
      <w:r w:rsidRPr="008F26C2">
        <w:t xml:space="preserve"> kjo vepër e kryer në gjendje lufte ose në gjendje të jashtëzakonshme dënohet me burgim nga dy deri në pesë vjet.”</w:t>
      </w:r>
    </w:p>
    <w:p w:rsidR="004A7D06" w:rsidRPr="008F26C2" w:rsidRDefault="004A7D06" w:rsidP="004A7D06">
      <w:pPr>
        <w:pStyle w:val="Paragrafi"/>
      </w:pPr>
    </w:p>
    <w:p w:rsidR="004A7D06" w:rsidRPr="008F26C2" w:rsidRDefault="004A7D06" w:rsidP="004A7D06">
      <w:pPr>
        <w:pStyle w:val="NeniNr"/>
      </w:pPr>
      <w:r w:rsidRPr="008F26C2">
        <w:lastRenderedPageBreak/>
        <w:t>Neni 30</w:t>
      </w:r>
    </w:p>
    <w:p w:rsidR="004A7D06" w:rsidRPr="008F26C2" w:rsidRDefault="004A7D06" w:rsidP="004A7D06">
      <w:pPr>
        <w:pStyle w:val="Paragrafi"/>
      </w:pPr>
    </w:p>
    <w:p w:rsidR="004A7D06" w:rsidRPr="008F26C2" w:rsidRDefault="004A7D06" w:rsidP="004A7D06">
      <w:pPr>
        <w:pStyle w:val="Paragrafi"/>
      </w:pPr>
      <w:r w:rsidRPr="008F26C2">
        <w:t>Pas nenit 82 shtohen nenet 82/a dhe 82/b me këto përmbajtje:</w:t>
      </w:r>
    </w:p>
    <w:p w:rsidR="004A7D06" w:rsidRPr="008F26C2" w:rsidRDefault="004A7D06" w:rsidP="004A7D06">
      <w:pPr>
        <w:pStyle w:val="Paragrafi"/>
      </w:pPr>
    </w:p>
    <w:p w:rsidR="004A7D06" w:rsidRPr="008F26C2" w:rsidRDefault="004A7D06" w:rsidP="004A7D06">
      <w:pPr>
        <w:pStyle w:val="NeniNr"/>
      </w:pPr>
      <w:r w:rsidRPr="008F26C2">
        <w:t>“Neni 82/a</w:t>
      </w:r>
    </w:p>
    <w:p w:rsidR="004A7D06" w:rsidRPr="008F26C2" w:rsidRDefault="004A7D06" w:rsidP="004A7D06">
      <w:pPr>
        <w:pStyle w:val="NeniTitull"/>
      </w:pPr>
      <w:r w:rsidRPr="008F26C2">
        <w:t>Kanosja</w:t>
      </w:r>
    </w:p>
    <w:p w:rsidR="004A7D06" w:rsidRPr="008F26C2" w:rsidRDefault="004A7D06" w:rsidP="004A7D06">
      <w:pPr>
        <w:pStyle w:val="Paragrafi"/>
      </w:pPr>
    </w:p>
    <w:p w:rsidR="004A7D06" w:rsidRPr="008F26C2" w:rsidRDefault="004A7D06" w:rsidP="004A7D06">
      <w:pPr>
        <w:pStyle w:val="Paragrafi"/>
      </w:pPr>
      <w:r w:rsidRPr="008F26C2">
        <w:t>Kanosja serioze për vrasje ose për plagosje të rëndë e kryer nga eprori ndaj vartësit, nga vartësi ndaj eprorit ose ndërmjet tyre, për motive që lidhen me detyrën, dënohet me gjobë ose me burgim deri në dy vjet.</w:t>
      </w:r>
    </w:p>
    <w:p w:rsidR="004A7D06" w:rsidRPr="008F26C2" w:rsidRDefault="004A7D06" w:rsidP="004A7D06">
      <w:pPr>
        <w:pStyle w:val="Paragrafi"/>
      </w:pPr>
      <w:smartTag w:uri="urn:schemas-microsoft-com:office:smarttags" w:element="place">
        <w:r w:rsidRPr="008F26C2">
          <w:t>Po</w:t>
        </w:r>
      </w:smartTag>
      <w:r w:rsidRPr="008F26C2">
        <w:t xml:space="preserve"> kjo vepër e kryer në kohë lufte ose në gjendje të jashtëzakonshme dënohet me burgim nga dy deri në pesë vjet.</w:t>
      </w:r>
    </w:p>
    <w:p w:rsidR="004A7D06" w:rsidRPr="008F26C2" w:rsidRDefault="004A7D06" w:rsidP="004A7D06">
      <w:pPr>
        <w:pStyle w:val="Paragrafi"/>
      </w:pPr>
    </w:p>
    <w:p w:rsidR="004A7D06" w:rsidRPr="008F26C2" w:rsidRDefault="004A7D06" w:rsidP="004A7D06">
      <w:pPr>
        <w:pStyle w:val="NeniNr"/>
      </w:pPr>
      <w:r w:rsidRPr="008F26C2">
        <w:t>Neni 82/b</w:t>
      </w:r>
    </w:p>
    <w:p w:rsidR="004A7D06" w:rsidRPr="008F26C2" w:rsidRDefault="004A7D06" w:rsidP="004A7D06">
      <w:pPr>
        <w:pStyle w:val="NeniTitull"/>
      </w:pPr>
      <w:r w:rsidRPr="008F26C2">
        <w:t>Shkaktimi i vetëvrasjes</w:t>
      </w:r>
    </w:p>
    <w:p w:rsidR="004A7D06" w:rsidRPr="008F26C2" w:rsidRDefault="004A7D06" w:rsidP="004A7D06">
      <w:pPr>
        <w:pStyle w:val="Paragrafi"/>
      </w:pPr>
    </w:p>
    <w:p w:rsidR="004A7D06" w:rsidRPr="008F26C2" w:rsidRDefault="004A7D06" w:rsidP="004A7D06">
      <w:pPr>
        <w:pStyle w:val="Paragrafi"/>
      </w:pPr>
      <w:r w:rsidRPr="008F26C2">
        <w:t>Shkaktimi i vetëvrasjes ose i tentativës së vetëvrasjes të vartësit, si rrjedhojë e trajtimit ose e sjelljes së keqe sistematike nga eprorët, kuadri ose personeli komandues, dënohet me burgim nga dy deri në pesë vjet.”</w:t>
      </w:r>
    </w:p>
    <w:p w:rsidR="004A7D06" w:rsidRPr="008F26C2" w:rsidRDefault="004A7D06" w:rsidP="004A7D06">
      <w:pPr>
        <w:pStyle w:val="Paragrafi"/>
      </w:pPr>
    </w:p>
    <w:p w:rsidR="004A7D06" w:rsidRPr="008F26C2" w:rsidRDefault="004A7D06" w:rsidP="004A7D06">
      <w:pPr>
        <w:pStyle w:val="NeniNr"/>
      </w:pPr>
      <w:r w:rsidRPr="008F26C2">
        <w:t>Neni 31</w:t>
      </w:r>
    </w:p>
    <w:p w:rsidR="004A7D06" w:rsidRPr="008F26C2" w:rsidRDefault="004A7D06" w:rsidP="004A7D06">
      <w:pPr>
        <w:pStyle w:val="Paragrafi"/>
      </w:pPr>
    </w:p>
    <w:p w:rsidR="004A7D06" w:rsidRPr="008F26C2" w:rsidRDefault="004A7D06" w:rsidP="004A7D06">
      <w:pPr>
        <w:pStyle w:val="Paragrafi"/>
      </w:pPr>
      <w:r w:rsidRPr="008F26C2">
        <w:t>Pas nenit 87, shtohet neni 87/a me këtë përmbajtje:</w:t>
      </w:r>
    </w:p>
    <w:p w:rsidR="004A7D06" w:rsidRPr="008F26C2" w:rsidRDefault="004A7D06" w:rsidP="004A7D06">
      <w:pPr>
        <w:pStyle w:val="Paragrafi"/>
      </w:pPr>
    </w:p>
    <w:p w:rsidR="004A7D06" w:rsidRPr="008F26C2" w:rsidRDefault="004A7D06" w:rsidP="004A7D06">
      <w:pPr>
        <w:pStyle w:val="NeniNr"/>
      </w:pPr>
      <w:r w:rsidRPr="008F26C2">
        <w:t>“Neni 87/a</w:t>
      </w:r>
    </w:p>
    <w:p w:rsidR="004A7D06" w:rsidRPr="008F26C2" w:rsidRDefault="004A7D06" w:rsidP="004A7D06">
      <w:pPr>
        <w:pStyle w:val="NeniTitull"/>
      </w:pPr>
      <w:r w:rsidRPr="008F26C2">
        <w:t>Përdorimi i mjeteve luftarake të ndaluara</w:t>
      </w:r>
    </w:p>
    <w:p w:rsidR="004A7D06" w:rsidRPr="008F26C2" w:rsidRDefault="004A7D06" w:rsidP="004A7D06">
      <w:pPr>
        <w:pStyle w:val="Paragrafi"/>
      </w:pPr>
    </w:p>
    <w:p w:rsidR="004A7D06" w:rsidRPr="008F26C2" w:rsidRDefault="004A7D06" w:rsidP="004A7D06">
      <w:pPr>
        <w:pStyle w:val="Paragrafi"/>
      </w:pPr>
      <w:r w:rsidRPr="008F26C2">
        <w:t>Përdorimi nga ushtarakët i mjeteve ose i mënyrave të luftimit të ndaluara nga ligjet ose marrëveshjet ndërkombëtare, në të cilat vendi ynë është palë, kur kanë sjellë pasoja të rënda, dënohet me burgim nga pesë deri në dhjetë vjet.</w:t>
      </w:r>
    </w:p>
    <w:p w:rsidR="004A7D06" w:rsidRPr="008F26C2" w:rsidRDefault="004A7D06" w:rsidP="004A7D06">
      <w:pPr>
        <w:pStyle w:val="Paragrafi"/>
      </w:pPr>
      <w:r w:rsidRPr="008F26C2">
        <w:t>Dhënia e urdhrit për përdorimin e mjeteve dhe mënyrave të ndaluara të luftimit, dënohet me burgim nga pesë deri   në njëzet vjet.”</w:t>
      </w:r>
    </w:p>
    <w:p w:rsidR="004A7D06" w:rsidRPr="008F26C2" w:rsidRDefault="004A7D06" w:rsidP="004A7D06">
      <w:pPr>
        <w:pStyle w:val="Paragrafi"/>
      </w:pPr>
    </w:p>
    <w:p w:rsidR="004A7D06" w:rsidRPr="008F26C2" w:rsidRDefault="004A7D06" w:rsidP="004A7D06">
      <w:pPr>
        <w:pStyle w:val="NeniNr"/>
      </w:pPr>
      <w:r w:rsidRPr="008F26C2">
        <w:t>Neni 32</w:t>
      </w:r>
    </w:p>
    <w:p w:rsidR="004A7D06" w:rsidRPr="008F26C2" w:rsidRDefault="004A7D06" w:rsidP="004A7D06">
      <w:pPr>
        <w:pStyle w:val="Paragrafi"/>
      </w:pPr>
    </w:p>
    <w:p w:rsidR="004A7D06" w:rsidRPr="008F26C2" w:rsidRDefault="004A7D06" w:rsidP="004A7D06">
      <w:pPr>
        <w:pStyle w:val="Paragrafi"/>
      </w:pPr>
      <w:r w:rsidRPr="008F26C2">
        <w:t>Në nenin 91, në titull, fjala “armiqësisë” zëvendësohet me fjalët “veprimeve luftarake” dhe në dispozitë, fjala “armiqësinë” zëvendësohet me fjalët “veprimet luftarake”.</w:t>
      </w:r>
    </w:p>
    <w:p w:rsidR="004A7D06" w:rsidRPr="008F26C2" w:rsidRDefault="004A7D06" w:rsidP="004A7D06">
      <w:pPr>
        <w:pStyle w:val="Paragrafi"/>
      </w:pPr>
    </w:p>
    <w:p w:rsidR="004A7D06" w:rsidRPr="008F26C2" w:rsidRDefault="004A7D06" w:rsidP="004A7D06">
      <w:pPr>
        <w:pStyle w:val="NeniNr"/>
      </w:pPr>
      <w:r w:rsidRPr="008F26C2">
        <w:t>Neni 33</w:t>
      </w:r>
    </w:p>
    <w:p w:rsidR="004A7D06" w:rsidRPr="008F26C2" w:rsidRDefault="004A7D06" w:rsidP="004A7D06">
      <w:pPr>
        <w:pStyle w:val="Paragrafi"/>
      </w:pPr>
    </w:p>
    <w:p w:rsidR="004A7D06" w:rsidRPr="008F26C2" w:rsidRDefault="004A7D06" w:rsidP="004A7D06">
      <w:pPr>
        <w:pStyle w:val="Paragrafi"/>
      </w:pPr>
      <w:r w:rsidRPr="008F26C2">
        <w:t>Neni 92 ndryshohet si më poshtë:</w:t>
      </w:r>
    </w:p>
    <w:p w:rsidR="004A7D06" w:rsidRPr="008F26C2" w:rsidRDefault="004A7D06" w:rsidP="004A7D06">
      <w:pPr>
        <w:pStyle w:val="Paragrafi"/>
      </w:pPr>
    </w:p>
    <w:p w:rsidR="004A7D06" w:rsidRPr="008F26C2" w:rsidRDefault="004A7D06" w:rsidP="004A7D06">
      <w:pPr>
        <w:pStyle w:val="NeniNr"/>
      </w:pPr>
      <w:r w:rsidRPr="008F26C2">
        <w:t>“Neni 92</w:t>
      </w:r>
    </w:p>
    <w:p w:rsidR="004A7D06" w:rsidRPr="008F26C2" w:rsidRDefault="004A7D06" w:rsidP="004A7D06">
      <w:pPr>
        <w:pStyle w:val="Paragrafi"/>
      </w:pPr>
    </w:p>
    <w:p w:rsidR="004A7D06" w:rsidRPr="008F26C2" w:rsidRDefault="004A7D06" w:rsidP="004A7D06">
      <w:pPr>
        <w:pStyle w:val="Paragrafi"/>
      </w:pPr>
      <w:r w:rsidRPr="008F26C2">
        <w:t>Sjellja brutale me të plagosurit, me të sëmurët dhe robërit e luftës</w:t>
      </w:r>
    </w:p>
    <w:p w:rsidR="004A7D06" w:rsidRPr="008F26C2" w:rsidRDefault="004A7D06" w:rsidP="004A7D06">
      <w:pPr>
        <w:pStyle w:val="Paragrafi"/>
      </w:pPr>
    </w:p>
    <w:p w:rsidR="004A7D06" w:rsidRPr="008F26C2" w:rsidRDefault="004A7D06" w:rsidP="004A7D06">
      <w:pPr>
        <w:pStyle w:val="Paragrafi"/>
      </w:pPr>
      <w:r w:rsidRPr="008F26C2">
        <w:t>Sjellja brutale me të plagosurit, me të sëmurët ose me robërit e luftës ose bërja e pamundur ose pengimi që të shfrytëzojë të drejtat e tyre të garantuara, sipas marrëveshjeve ndërkombëtare të pranuara nga shteti shqiptar, dënohet me burgim deri në tre vjet.”</w:t>
      </w:r>
    </w:p>
    <w:p w:rsidR="004A7D06" w:rsidRPr="008F26C2" w:rsidRDefault="004A7D06" w:rsidP="004A7D06">
      <w:pPr>
        <w:pStyle w:val="Paragrafi"/>
      </w:pPr>
    </w:p>
    <w:p w:rsidR="004A7D06" w:rsidRPr="008F26C2" w:rsidRDefault="004A7D06" w:rsidP="004A7D06">
      <w:pPr>
        <w:pStyle w:val="NeniNr"/>
      </w:pPr>
      <w:r w:rsidRPr="008F26C2">
        <w:t>Neni 34</w:t>
      </w:r>
    </w:p>
    <w:p w:rsidR="004A7D06" w:rsidRPr="008F26C2" w:rsidRDefault="004A7D06" w:rsidP="004A7D06">
      <w:pPr>
        <w:pStyle w:val="Paragrafi"/>
      </w:pPr>
    </w:p>
    <w:p w:rsidR="004A7D06" w:rsidRPr="008F26C2" w:rsidRDefault="004A7D06" w:rsidP="004A7D06">
      <w:pPr>
        <w:pStyle w:val="Paragrafi"/>
      </w:pPr>
      <w:r w:rsidRPr="008F26C2">
        <w:t>Neni 94, paragrafi i parë ndryshohet si më poshtë:</w:t>
      </w:r>
    </w:p>
    <w:p w:rsidR="004A7D06" w:rsidRPr="008F26C2" w:rsidRDefault="004A7D06" w:rsidP="004A7D06">
      <w:pPr>
        <w:pStyle w:val="Paragrafi"/>
      </w:pPr>
      <w:r w:rsidRPr="008F26C2">
        <w:t xml:space="preserve"> “Vrasja ose plagosja e personave të kapur rob</w:t>
      </w:r>
    </w:p>
    <w:p w:rsidR="004A7D06" w:rsidRPr="008F26C2" w:rsidRDefault="004A7D06" w:rsidP="004A7D06">
      <w:pPr>
        <w:pStyle w:val="Paragrafi"/>
      </w:pPr>
      <w:r w:rsidRPr="008F26C2">
        <w:t xml:space="preserve">Cilido që, duke shkelur dispozitat e marrëveshjeve ndërkombëtare të pranuara nga shteti </w:t>
      </w:r>
      <w:r w:rsidRPr="008F26C2">
        <w:lastRenderedPageBreak/>
        <w:t>shqiptar, kryen vrasje ose plagosje të rëndë të armikut që i ka dorëzuar armët, që është dorëzuar pa kushte, ose që nuk ka mjete për t’u mbrojtur, dënohet me burgim nga tre deri në dhjetë vjet.”</w:t>
      </w:r>
    </w:p>
    <w:p w:rsidR="004A7D06" w:rsidRPr="008F26C2" w:rsidRDefault="004A7D06" w:rsidP="004A7D06">
      <w:pPr>
        <w:pStyle w:val="Paragrafi"/>
      </w:pPr>
    </w:p>
    <w:p w:rsidR="004A7D06" w:rsidRPr="008F26C2" w:rsidRDefault="004A7D06" w:rsidP="004A7D06">
      <w:pPr>
        <w:pStyle w:val="NeniNr"/>
      </w:pPr>
      <w:r w:rsidRPr="008F26C2">
        <w:t>Neni 35</w:t>
      </w:r>
    </w:p>
    <w:p w:rsidR="004A7D06" w:rsidRPr="008F26C2" w:rsidRDefault="004A7D06" w:rsidP="004A7D06">
      <w:pPr>
        <w:pStyle w:val="Paragrafi"/>
      </w:pPr>
    </w:p>
    <w:p w:rsidR="004A7D06" w:rsidRPr="008F26C2" w:rsidRDefault="004A7D06" w:rsidP="004A7D06">
      <w:pPr>
        <w:pStyle w:val="Paragrafi"/>
      </w:pPr>
      <w:r w:rsidRPr="008F26C2">
        <w:t>Në nenet 7, 12, 16, 35, 37, 38, 39, 44, 45, 46, 48, 49, 53, 54, 66, 68, 71, 72, 75, 76, 80, 82, 95 dhe 96 fjala “degradim” zëvendësohet me fjalët “ulje në gradë”.</w:t>
      </w:r>
    </w:p>
    <w:p w:rsidR="004A7D06" w:rsidRPr="008F26C2" w:rsidRDefault="004A7D06" w:rsidP="004A7D06">
      <w:pPr>
        <w:pStyle w:val="Paragrafi"/>
      </w:pPr>
    </w:p>
    <w:p w:rsidR="004A7D06" w:rsidRPr="008F26C2" w:rsidRDefault="004A7D06" w:rsidP="004A7D06">
      <w:pPr>
        <w:pStyle w:val="NeniNr"/>
      </w:pPr>
      <w:r w:rsidRPr="008F26C2">
        <w:t>Neni 36</w:t>
      </w:r>
    </w:p>
    <w:p w:rsidR="004A7D06" w:rsidRPr="008F26C2" w:rsidRDefault="004A7D06" w:rsidP="004A7D06">
      <w:pPr>
        <w:pStyle w:val="Paragrafi"/>
      </w:pPr>
    </w:p>
    <w:p w:rsidR="004A7D06" w:rsidRPr="008F26C2" w:rsidRDefault="004A7D06" w:rsidP="004A7D06">
      <w:pPr>
        <w:pStyle w:val="Paragrafi"/>
      </w:pPr>
      <w:r w:rsidRPr="008F26C2">
        <w:t>Në nenet 16, 17, 20, 21, 22,  23, 24, 31, 32, 33, 34, 35, 36, 37, 38, 39, 40, 41, 42, 43, 44, 45, 46, 47, 50, 51, 55, 57, 62, 63, 67, 68, 74, 76, 83, 84 dhe 86 fjalët “kohë lufte” zëvendësohen me fjalët “gjendje lufte”.</w:t>
      </w:r>
    </w:p>
    <w:p w:rsidR="004A7D06" w:rsidRPr="008F26C2" w:rsidRDefault="004A7D06" w:rsidP="004A7D06">
      <w:pPr>
        <w:pStyle w:val="Paragrafi"/>
      </w:pPr>
    </w:p>
    <w:p w:rsidR="004A7D06" w:rsidRPr="008F26C2" w:rsidRDefault="004A7D06" w:rsidP="004A7D06">
      <w:pPr>
        <w:pStyle w:val="NeniNr"/>
      </w:pPr>
      <w:r w:rsidRPr="008F26C2">
        <w:t>Neni 37</w:t>
      </w:r>
    </w:p>
    <w:p w:rsidR="004A7D06" w:rsidRPr="008F26C2" w:rsidRDefault="004A7D06" w:rsidP="004A7D06">
      <w:pPr>
        <w:pStyle w:val="Paragrafi"/>
      </w:pPr>
    </w:p>
    <w:p w:rsidR="004A7D06" w:rsidRDefault="004A7D06" w:rsidP="004A7D06">
      <w:pPr>
        <w:pStyle w:val="Paragrafi"/>
      </w:pPr>
      <w:r w:rsidRPr="008F26C2">
        <w:t>Në nenet 30, 32, 44, 55, 56, 57, 58, 67, 68, 71, 72, 74 dhe 76 fjala “Ushtaraku” zëvendësohet me fjalët “Cilido”.</w:t>
      </w:r>
    </w:p>
    <w:p w:rsidR="004A7D06" w:rsidRDefault="004A7D06" w:rsidP="004A7D06">
      <w:pPr>
        <w:pStyle w:val="Paragrafi"/>
      </w:pPr>
    </w:p>
    <w:p w:rsidR="004A7D06" w:rsidRPr="008F26C2" w:rsidRDefault="004A7D06" w:rsidP="004A7D06">
      <w:pPr>
        <w:pStyle w:val="NeniNr"/>
      </w:pPr>
      <w:r w:rsidRPr="008F26C2">
        <w:t>Neni 38</w:t>
      </w:r>
    </w:p>
    <w:p w:rsidR="004A7D06" w:rsidRPr="008F26C2" w:rsidRDefault="004A7D06" w:rsidP="004A7D06">
      <w:pPr>
        <w:pStyle w:val="Paragrafi"/>
      </w:pPr>
    </w:p>
    <w:p w:rsidR="004A7D06" w:rsidRPr="008F26C2" w:rsidRDefault="004A7D06" w:rsidP="004A7D06">
      <w:pPr>
        <w:pStyle w:val="Paragrafi"/>
      </w:pPr>
      <w:r w:rsidRPr="008F26C2">
        <w:t>Ky ligj hyn në fuqi 15 ditë pas botimit në Fletoren Zyrtare.</w:t>
      </w:r>
    </w:p>
    <w:p w:rsidR="004A7D06" w:rsidRPr="008F26C2" w:rsidRDefault="004A7D06" w:rsidP="004A7D06">
      <w:pPr>
        <w:pStyle w:val="Paragrafi"/>
      </w:pPr>
    </w:p>
    <w:p w:rsidR="004A7D06" w:rsidRDefault="004A7D06" w:rsidP="004A7D06">
      <w:pPr>
        <w:pStyle w:val="Shpallja"/>
      </w:pPr>
      <w:r w:rsidRPr="008F26C2">
        <w:t>Shpallur me dekretin nr. 3409, datë 12.7.2002 të Presidentit të Republikës së Shqipërisë, Rexhep Meidani</w:t>
      </w:r>
    </w:p>
    <w:p w:rsidR="004A7D06" w:rsidRDefault="004A7D06" w:rsidP="004A7D06">
      <w:pPr>
        <w:pStyle w:val="Paragrafi"/>
      </w:pPr>
    </w:p>
    <w:p w:rsidR="004A7D06" w:rsidRDefault="004A7D06" w:rsidP="004A7D06">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C0E50"/>
    <w:rsid w:val="003E06F6"/>
    <w:rsid w:val="003F043A"/>
    <w:rsid w:val="00432286"/>
    <w:rsid w:val="00470F9C"/>
    <w:rsid w:val="004A7D06"/>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602FD"/>
    <w:rsid w:val="00A923BE"/>
    <w:rsid w:val="00AA4D4B"/>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AD4748D9-E728-4B9D-80A9-B2DBA2B49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1970</Words>
  <Characters>11234</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13178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2019-03-14T15:12:00Z</dcterms:created>
  <dcterms:modified xsi:type="dcterms:W3CDTF">2019-03-14T15:12:00Z</dcterms:modified>
</cp:coreProperties>
</file>