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6FCD1" w14:textId="77777777" w:rsidR="00112217" w:rsidRPr="00BA7E9D" w:rsidRDefault="00112217" w:rsidP="00112217">
      <w:pPr>
        <w:pStyle w:val="NeniTitull"/>
        <w:rPr>
          <w:szCs w:val="24"/>
          <w:lang w:val="sq-AL"/>
        </w:rPr>
      </w:pPr>
      <w:r w:rsidRPr="00BA7E9D">
        <w:rPr>
          <w:szCs w:val="24"/>
          <w:lang w:val="sq-AL"/>
        </w:rPr>
        <w:t>LIGJ</w:t>
      </w:r>
    </w:p>
    <w:p w14:paraId="54D6FCD2" w14:textId="77777777" w:rsidR="00112217" w:rsidRPr="00BA7E9D" w:rsidRDefault="00112217" w:rsidP="00112217">
      <w:pPr>
        <w:pStyle w:val="NeniTitull"/>
        <w:rPr>
          <w:szCs w:val="24"/>
          <w:lang w:val="sq-AL"/>
        </w:rPr>
      </w:pPr>
      <w:r w:rsidRPr="00BA7E9D">
        <w:rPr>
          <w:szCs w:val="24"/>
          <w:lang w:val="sq-AL"/>
        </w:rPr>
        <w:t>Nr. 8952, datë 10.10.2002</w:t>
      </w:r>
    </w:p>
    <w:p w14:paraId="54D6FCD3" w14:textId="77777777" w:rsidR="00112217" w:rsidRPr="00BA7E9D" w:rsidRDefault="00112217" w:rsidP="00112217">
      <w:pPr>
        <w:pStyle w:val="NeniTitull"/>
        <w:rPr>
          <w:szCs w:val="24"/>
          <w:lang w:val="sq-AL"/>
        </w:rPr>
      </w:pPr>
    </w:p>
    <w:p w14:paraId="54D6FCD4" w14:textId="205DD087" w:rsidR="00112217" w:rsidRPr="00BA7E9D" w:rsidRDefault="00112217" w:rsidP="00112217">
      <w:pPr>
        <w:pStyle w:val="NeniTitull"/>
        <w:rPr>
          <w:szCs w:val="24"/>
          <w:lang w:val="sq-AL"/>
        </w:rPr>
      </w:pPr>
      <w:r w:rsidRPr="00BA7E9D">
        <w:rPr>
          <w:szCs w:val="24"/>
          <w:lang w:val="sq-AL"/>
        </w:rPr>
        <w:t xml:space="preserve">PËR LETËRNJOFTIMIN ELEKTRONIK </w:t>
      </w:r>
      <w:r w:rsidR="005F625A" w:rsidRPr="00BA7E9D">
        <w:rPr>
          <w:rFonts w:cs="Times New Roman"/>
          <w:szCs w:val="24"/>
        </w:rPr>
        <w:t>DHE DIGJITAL</w:t>
      </w:r>
      <w:r w:rsidR="005F625A" w:rsidRPr="00BA7E9D">
        <w:rPr>
          <w:szCs w:val="24"/>
          <w:lang w:val="sq-AL"/>
        </w:rPr>
        <w:t xml:space="preserve"> </w:t>
      </w:r>
      <w:r w:rsidRPr="00BA7E9D">
        <w:rPr>
          <w:szCs w:val="24"/>
          <w:lang w:val="sq-AL"/>
        </w:rPr>
        <w:t xml:space="preserve">TË SHTETASVE SHQIPTARË </w:t>
      </w:r>
    </w:p>
    <w:p w14:paraId="54D6FCD5" w14:textId="220374CF" w:rsidR="007E394E" w:rsidRPr="00BA7E9D" w:rsidRDefault="008408E6" w:rsidP="007E394E">
      <w:pPr>
        <w:pStyle w:val="NeniTitull"/>
        <w:rPr>
          <w:b w:val="0"/>
          <w:i/>
          <w:szCs w:val="24"/>
          <w:lang w:val="sq-AL"/>
        </w:rPr>
      </w:pPr>
      <w:r w:rsidRPr="00BA7E9D">
        <w:rPr>
          <w:b w:val="0"/>
          <w:i/>
          <w:szCs w:val="24"/>
          <w:lang w:val="sq-AL"/>
        </w:rPr>
        <w:t>(</w:t>
      </w:r>
      <w:r w:rsidR="002F28FF" w:rsidRPr="00BA7E9D">
        <w:rPr>
          <w:b w:val="0"/>
          <w:i/>
          <w:szCs w:val="24"/>
          <w:lang w:val="sq-AL"/>
        </w:rPr>
        <w:t>n</w:t>
      </w:r>
      <w:r w:rsidR="00112217" w:rsidRPr="00BA7E9D">
        <w:rPr>
          <w:b w:val="0"/>
          <w:i/>
          <w:szCs w:val="24"/>
          <w:lang w:val="sq-AL"/>
        </w:rPr>
        <w:t>dryshuar me ligjin nr.10 066, datë 2.2.2009 dhe nr.10 328, datë 30.9.2010</w:t>
      </w:r>
      <w:r w:rsidR="00D81F90" w:rsidRPr="00BA7E9D">
        <w:rPr>
          <w:b w:val="0"/>
          <w:i/>
          <w:szCs w:val="24"/>
          <w:lang w:val="sq-AL"/>
        </w:rPr>
        <w:t>, nr. 11/2019, dat</w:t>
      </w:r>
      <w:r w:rsidR="00D81F90" w:rsidRPr="00BA7E9D">
        <w:rPr>
          <w:rFonts w:cs="Times New Roman"/>
          <w:b w:val="0"/>
          <w:i/>
          <w:szCs w:val="24"/>
          <w:lang w:val="sq-AL"/>
        </w:rPr>
        <w:t>ë 5.3.2019</w:t>
      </w:r>
      <w:r w:rsidR="007E394E" w:rsidRPr="00BA7E9D">
        <w:rPr>
          <w:rFonts w:cs="Times New Roman"/>
          <w:b w:val="0"/>
          <w:i/>
          <w:szCs w:val="24"/>
          <w:lang w:val="sq-AL"/>
        </w:rPr>
        <w:t>, me aktin normativ nr. 25, datë 10.6.2020</w:t>
      </w:r>
      <w:r w:rsidR="007E394E" w:rsidRPr="00BA7E9D">
        <w:rPr>
          <w:rStyle w:val="FootnoteReference"/>
          <w:rFonts w:cs="Times New Roman"/>
          <w:b w:val="0"/>
          <w:i/>
          <w:szCs w:val="24"/>
          <w:lang w:val="sq-AL"/>
        </w:rPr>
        <w:footnoteReference w:id="2"/>
      </w:r>
      <w:r w:rsidR="007E394E" w:rsidRPr="00BA7E9D">
        <w:rPr>
          <w:rFonts w:cs="Times New Roman"/>
          <w:b w:val="0"/>
          <w:i/>
          <w:szCs w:val="24"/>
          <w:lang w:val="sq-AL"/>
        </w:rPr>
        <w:t xml:space="preserve"> , me ligjin nr. </w:t>
      </w:r>
      <w:r w:rsidR="007E394E" w:rsidRPr="00BA7E9D">
        <w:rPr>
          <w:b w:val="0"/>
          <w:i/>
          <w:szCs w:val="24"/>
          <w:lang w:val="sq-AL"/>
        </w:rPr>
        <w:t>89/2020, datë 9.7.2020</w:t>
      </w:r>
      <w:r w:rsidR="00021DB6" w:rsidRPr="00BA7E9D">
        <w:rPr>
          <w:b w:val="0"/>
          <w:i/>
          <w:szCs w:val="24"/>
          <w:lang w:val="sq-AL"/>
        </w:rPr>
        <w:t xml:space="preserve">; ndryshuar me aktin normativ nr. </w:t>
      </w:r>
      <w:r w:rsidR="00021DB6" w:rsidRPr="00BA7E9D">
        <w:rPr>
          <w:rFonts w:eastAsia="Calibri" w:cs="Times New Roman"/>
          <w:b w:val="0"/>
          <w:bCs w:val="0"/>
          <w:i/>
          <w:szCs w:val="24"/>
          <w:lang w:val="sq-AL"/>
        </w:rPr>
        <w:t>11, datë 25.3.2021</w:t>
      </w:r>
      <w:r w:rsidR="00A54CFB" w:rsidRPr="00BA7E9D">
        <w:rPr>
          <w:rStyle w:val="FootnoteReference"/>
          <w:rFonts w:eastAsia="Calibri" w:cs="Times New Roman"/>
          <w:b w:val="0"/>
          <w:bCs w:val="0"/>
          <w:i/>
          <w:szCs w:val="24"/>
          <w:lang w:val="sq-AL"/>
        </w:rPr>
        <w:footnoteReference w:id="3"/>
      </w:r>
      <w:r w:rsidR="00742795" w:rsidRPr="00BA7E9D">
        <w:rPr>
          <w:rFonts w:eastAsia="Calibri" w:cs="Times New Roman"/>
          <w:b w:val="0"/>
          <w:bCs w:val="0"/>
          <w:i/>
          <w:szCs w:val="24"/>
          <w:lang w:val="sq-AL"/>
        </w:rPr>
        <w:t>;</w:t>
      </w:r>
      <w:r w:rsidR="000B21DA" w:rsidRPr="00BA7E9D">
        <w:rPr>
          <w:rFonts w:eastAsia="Calibri" w:cs="Times New Roman"/>
          <w:b w:val="0"/>
          <w:bCs w:val="0"/>
          <w:i/>
          <w:szCs w:val="24"/>
          <w:lang w:val="sq-AL"/>
        </w:rPr>
        <w:t xml:space="preserve"> nr. 2, datë 2.3.2022</w:t>
      </w:r>
      <w:r w:rsidR="008332C0" w:rsidRPr="00BA7E9D">
        <w:rPr>
          <w:rStyle w:val="FootnoteReference"/>
          <w:rFonts w:eastAsia="Calibri" w:cs="Times New Roman"/>
          <w:b w:val="0"/>
          <w:bCs w:val="0"/>
          <w:i/>
          <w:szCs w:val="24"/>
          <w:lang w:val="sq-AL"/>
        </w:rPr>
        <w:footnoteReference w:id="4"/>
      </w:r>
      <w:r w:rsidR="00A955C5" w:rsidRPr="00BA7E9D">
        <w:rPr>
          <w:rFonts w:eastAsia="Calibri" w:cs="Times New Roman"/>
          <w:b w:val="0"/>
          <w:bCs w:val="0"/>
          <w:i/>
          <w:szCs w:val="24"/>
          <w:lang w:val="sq-AL"/>
        </w:rPr>
        <w:t>; nr. 1, datë 27.4.2023</w:t>
      </w:r>
      <w:r w:rsidR="0014527C" w:rsidRPr="00BA7E9D">
        <w:rPr>
          <w:rStyle w:val="FootnoteReference"/>
          <w:rFonts w:eastAsia="Calibri" w:cs="Times New Roman"/>
          <w:b w:val="0"/>
          <w:bCs w:val="0"/>
          <w:i/>
          <w:szCs w:val="24"/>
          <w:lang w:val="sq-AL"/>
        </w:rPr>
        <w:footnoteReference w:id="5"/>
      </w:r>
      <w:r w:rsidR="00F75F68" w:rsidRPr="00BA7E9D">
        <w:rPr>
          <w:b w:val="0"/>
          <w:i/>
          <w:szCs w:val="24"/>
          <w:lang w:val="sq-AL"/>
        </w:rPr>
        <w:t>; nr. 2, datë 5.2.2025</w:t>
      </w:r>
      <w:r w:rsidR="00F75F68" w:rsidRPr="00BA7E9D">
        <w:rPr>
          <w:rStyle w:val="FootnoteReference"/>
          <w:b w:val="0"/>
          <w:i/>
          <w:szCs w:val="24"/>
          <w:lang w:val="sq-AL"/>
        </w:rPr>
        <w:footnoteReference w:id="6"/>
      </w:r>
      <w:r w:rsidR="005F625A" w:rsidRPr="00BA7E9D">
        <w:rPr>
          <w:b w:val="0"/>
          <w:i/>
          <w:szCs w:val="24"/>
          <w:lang w:val="sq-AL"/>
        </w:rPr>
        <w:t>; ligjin nr. 6/2025, datë 30.1.2025</w:t>
      </w:r>
      <w:r w:rsidR="00073CF6">
        <w:rPr>
          <w:b w:val="0"/>
          <w:i/>
          <w:szCs w:val="24"/>
          <w:lang w:val="sq-AL"/>
        </w:rPr>
        <w:t xml:space="preserve">; </w:t>
      </w:r>
      <w:r w:rsidR="00073CF6" w:rsidRPr="00073CF6">
        <w:rPr>
          <w:b w:val="0"/>
          <w:i/>
          <w:szCs w:val="24"/>
          <w:lang w:val="sq-AL"/>
        </w:rPr>
        <w:t>ndryshuar me aktin normativ nr.</w:t>
      </w:r>
      <w:r w:rsidR="00073CF6">
        <w:rPr>
          <w:b w:val="0"/>
          <w:i/>
          <w:szCs w:val="24"/>
          <w:lang w:val="sq-AL"/>
        </w:rPr>
        <w:t xml:space="preserve"> 5, datë 7.5.2025</w:t>
      </w:r>
      <w:r w:rsidR="00073CF6">
        <w:rPr>
          <w:rStyle w:val="FootnoteReference"/>
          <w:b w:val="0"/>
          <w:i/>
          <w:szCs w:val="24"/>
          <w:lang w:val="sq-AL"/>
        </w:rPr>
        <w:footnoteReference w:id="7"/>
      </w:r>
      <w:r w:rsidR="00F75F68" w:rsidRPr="00BA7E9D">
        <w:rPr>
          <w:b w:val="0"/>
          <w:i/>
          <w:szCs w:val="24"/>
          <w:lang w:val="sq-AL"/>
        </w:rPr>
        <w:t>)</w:t>
      </w:r>
    </w:p>
    <w:p w14:paraId="54D6FCD6" w14:textId="1C29DC0B" w:rsidR="00494DA4" w:rsidRPr="00BA7E9D" w:rsidRDefault="00494DA4" w:rsidP="00494DA4">
      <w:pPr>
        <w:jc w:val="right"/>
        <w:rPr>
          <w:rFonts w:ascii="Garamond" w:hAnsi="Garamond"/>
          <w:i/>
          <w:sz w:val="24"/>
          <w:szCs w:val="24"/>
        </w:rPr>
      </w:pPr>
      <w:r w:rsidRPr="00BA7E9D">
        <w:rPr>
          <w:rFonts w:ascii="Garamond" w:hAnsi="Garamond"/>
          <w:i/>
          <w:sz w:val="24"/>
          <w:szCs w:val="24"/>
        </w:rPr>
        <w:t>(</w:t>
      </w:r>
      <w:r w:rsidR="00BD15E5" w:rsidRPr="00BA7E9D">
        <w:rPr>
          <w:rFonts w:ascii="Garamond" w:hAnsi="Garamond"/>
          <w:i/>
          <w:sz w:val="24"/>
          <w:szCs w:val="24"/>
        </w:rPr>
        <w:t>i</w:t>
      </w:r>
      <w:r w:rsidRPr="00BA7E9D">
        <w:rPr>
          <w:rFonts w:ascii="Garamond" w:hAnsi="Garamond"/>
          <w:i/>
          <w:sz w:val="24"/>
          <w:szCs w:val="24"/>
        </w:rPr>
        <w:t xml:space="preserve"> përditësuar)</w:t>
      </w:r>
    </w:p>
    <w:p w14:paraId="54D6FCD7" w14:textId="77777777" w:rsidR="00112217" w:rsidRPr="00BA7E9D" w:rsidRDefault="00112217" w:rsidP="00112217">
      <w:pPr>
        <w:pStyle w:val="NeniTitull"/>
        <w:rPr>
          <w:b w:val="0"/>
          <w:i/>
          <w:szCs w:val="24"/>
          <w:lang w:val="sq-AL"/>
        </w:rPr>
      </w:pPr>
    </w:p>
    <w:p w14:paraId="54D6FCD9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Në mbështetje të neneve 78, 81 pika 1 dhe 83 pika 1 të Kushtetutës, me propozimin e Këshillit të Ministrave,</w:t>
      </w:r>
    </w:p>
    <w:p w14:paraId="54D6FCDA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CDB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KUVENDI</w:t>
      </w:r>
    </w:p>
    <w:p w14:paraId="54D6FCDC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I REPUBLIKËS SË SHQIPËRISË</w:t>
      </w:r>
    </w:p>
    <w:p w14:paraId="54D6FCDD" w14:textId="77777777" w:rsidR="00112217" w:rsidRPr="00BA7E9D" w:rsidRDefault="00112217" w:rsidP="00112217">
      <w:pPr>
        <w:pStyle w:val="NeniNr"/>
        <w:rPr>
          <w:szCs w:val="24"/>
          <w:lang w:val="sq-AL"/>
        </w:rPr>
      </w:pPr>
    </w:p>
    <w:p w14:paraId="54D6FCDE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VENDOSI:</w:t>
      </w:r>
    </w:p>
    <w:p w14:paraId="54D6FCDF" w14:textId="77777777" w:rsidR="00112217" w:rsidRPr="00BA7E9D" w:rsidRDefault="00112217" w:rsidP="00112217">
      <w:pPr>
        <w:pStyle w:val="NeniNr"/>
        <w:rPr>
          <w:szCs w:val="24"/>
          <w:lang w:val="sq-AL"/>
        </w:rPr>
      </w:pPr>
    </w:p>
    <w:p w14:paraId="54D6FCE0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1</w:t>
      </w:r>
    </w:p>
    <w:p w14:paraId="54D6FCE1" w14:textId="3EBABC7B" w:rsidR="00112217" w:rsidRPr="00BA7E9D" w:rsidRDefault="005F625A" w:rsidP="005F625A">
      <w:pPr>
        <w:jc w:val="center"/>
        <w:rPr>
          <w:rFonts w:ascii="Garamond" w:hAnsi="Garamond"/>
          <w:i/>
          <w:sz w:val="24"/>
          <w:szCs w:val="24"/>
        </w:rPr>
      </w:pPr>
      <w:r w:rsidRPr="00BA7E9D">
        <w:rPr>
          <w:rFonts w:ascii="Garamond" w:hAnsi="Garamond"/>
          <w:i/>
          <w:sz w:val="24"/>
          <w:szCs w:val="24"/>
        </w:rPr>
        <w:t>(shtuar fjalë me ligjin nr. 6/2025, datë 30.1.2025)</w:t>
      </w:r>
    </w:p>
    <w:p w14:paraId="54D6FCE2" w14:textId="620477BF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 xml:space="preserve">Ky ligj përcakton letërnjoftimin e shtetasve shqiptarë, me qëllim pajisjen e të gjithë shtetasve shqiptarë, personave pa shtetësi dhe shtetasve të huaj me qëndrim të përhershëm brenda territorit të Republikës së Shqipërisë me një letërnjoftim unik, </w:t>
      </w:r>
      <w:proofErr w:type="spellStart"/>
      <w:r w:rsidR="005F625A" w:rsidRPr="00BA7E9D">
        <w:rPr>
          <w:rFonts w:cs="Times New Roman"/>
          <w:szCs w:val="24"/>
        </w:rPr>
        <w:t>elektronik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ose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digjital</w:t>
      </w:r>
      <w:proofErr w:type="spellEnd"/>
      <w:r w:rsidR="005F625A" w:rsidRPr="00BA7E9D">
        <w:rPr>
          <w:szCs w:val="24"/>
          <w:lang w:val="sq-AL"/>
        </w:rPr>
        <w:t xml:space="preserve">, </w:t>
      </w:r>
      <w:r w:rsidRPr="00BA7E9D">
        <w:rPr>
          <w:szCs w:val="24"/>
          <w:lang w:val="sq-AL"/>
        </w:rPr>
        <w:t>kriteret për lëshimin e tij, si dhe përmbajtjen e këtij letërnjoftimi.</w:t>
      </w:r>
    </w:p>
    <w:p w14:paraId="54D6FCE3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CE4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2</w:t>
      </w:r>
    </w:p>
    <w:p w14:paraId="54D6FCE5" w14:textId="093DEB16" w:rsidR="00112217" w:rsidRPr="00BA7E9D" w:rsidRDefault="00112217" w:rsidP="00112217">
      <w:pPr>
        <w:pStyle w:val="NeniNr"/>
        <w:rPr>
          <w:i/>
          <w:szCs w:val="24"/>
          <w:lang w:val="sq-AL"/>
        </w:rPr>
      </w:pPr>
      <w:r w:rsidRPr="00BA7E9D">
        <w:rPr>
          <w:i/>
          <w:szCs w:val="24"/>
          <w:lang w:val="sq-AL"/>
        </w:rPr>
        <w:t>(</w:t>
      </w:r>
      <w:r w:rsidR="00F75F68" w:rsidRPr="00BA7E9D">
        <w:rPr>
          <w:i/>
          <w:szCs w:val="24"/>
          <w:lang w:val="sq-AL"/>
        </w:rPr>
        <w:t>S</w:t>
      </w:r>
      <w:r w:rsidRPr="00BA7E9D">
        <w:rPr>
          <w:i/>
          <w:szCs w:val="24"/>
          <w:lang w:val="sq-AL"/>
        </w:rPr>
        <w:t>hfuqizuar fjalia e dytë e pikës 1, dhe shtuar pikat 3, 4, 5, me ligjin nr.10 328, datë 30.9.2010</w:t>
      </w:r>
      <w:r w:rsidR="005F625A" w:rsidRPr="00BA7E9D">
        <w:rPr>
          <w:i/>
          <w:szCs w:val="24"/>
          <w:lang w:val="sq-AL"/>
        </w:rPr>
        <w:t xml:space="preserve">; shtuar fjali në pikën 1, shtuar fjalë në pikën 4, ndryshuar pika 5 me </w:t>
      </w:r>
      <w:proofErr w:type="spellStart"/>
      <w:r w:rsidR="005F625A" w:rsidRPr="00BA7E9D">
        <w:rPr>
          <w:i/>
          <w:szCs w:val="24"/>
        </w:rPr>
        <w:t>ligjin</w:t>
      </w:r>
      <w:proofErr w:type="spellEnd"/>
      <w:r w:rsidR="005F625A" w:rsidRPr="00BA7E9D">
        <w:rPr>
          <w:i/>
          <w:szCs w:val="24"/>
        </w:rPr>
        <w:t xml:space="preserve"> nr. 6/2025, </w:t>
      </w:r>
      <w:proofErr w:type="spellStart"/>
      <w:r w:rsidR="005F625A" w:rsidRPr="00BA7E9D">
        <w:rPr>
          <w:i/>
          <w:szCs w:val="24"/>
        </w:rPr>
        <w:t>datë</w:t>
      </w:r>
      <w:proofErr w:type="spellEnd"/>
      <w:r w:rsidR="005F625A" w:rsidRPr="00BA7E9D">
        <w:rPr>
          <w:i/>
          <w:szCs w:val="24"/>
        </w:rPr>
        <w:t xml:space="preserve"> 30.1.2025</w:t>
      </w:r>
      <w:r w:rsidRPr="00BA7E9D">
        <w:rPr>
          <w:i/>
          <w:szCs w:val="24"/>
          <w:lang w:val="sq-AL"/>
        </w:rPr>
        <w:t>)</w:t>
      </w:r>
    </w:p>
    <w:p w14:paraId="54D6FCE6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CE7" w14:textId="313C58D0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1. Letërnjoftimi i personave është dokumenti bazë, i përhershëm që shërben për identifikimin e shtetasve shqiptarë.</w:t>
      </w:r>
      <w:r w:rsidR="005F625A" w:rsidRPr="00BA7E9D">
        <w:rPr>
          <w:szCs w:val="24"/>
          <w:lang w:val="sq-AL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Letërnjoftimi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mund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të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jetë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në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formë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elektronike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ose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digjitale</w:t>
      </w:r>
      <w:proofErr w:type="spellEnd"/>
      <w:r w:rsidR="005F625A" w:rsidRPr="00BA7E9D">
        <w:rPr>
          <w:rFonts w:cs="Times New Roman"/>
          <w:szCs w:val="24"/>
        </w:rPr>
        <w:t xml:space="preserve">. </w:t>
      </w:r>
      <w:proofErr w:type="spellStart"/>
      <w:r w:rsidR="005F625A" w:rsidRPr="00BA7E9D">
        <w:rPr>
          <w:rFonts w:cs="Times New Roman"/>
          <w:szCs w:val="24"/>
        </w:rPr>
        <w:t>Në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çdo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rast</w:t>
      </w:r>
      <w:proofErr w:type="spellEnd"/>
      <w:r w:rsidR="005F625A" w:rsidRPr="00BA7E9D">
        <w:rPr>
          <w:rFonts w:cs="Times New Roman"/>
          <w:szCs w:val="24"/>
        </w:rPr>
        <w:t xml:space="preserve">, </w:t>
      </w:r>
      <w:proofErr w:type="spellStart"/>
      <w:r w:rsidR="005F625A" w:rsidRPr="00BA7E9D">
        <w:rPr>
          <w:rFonts w:cs="Times New Roman"/>
          <w:szCs w:val="24"/>
        </w:rPr>
        <w:t>shtetasit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mund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të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zgjedhin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për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t’u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pajisur</w:t>
      </w:r>
      <w:proofErr w:type="spellEnd"/>
      <w:r w:rsidR="005F625A" w:rsidRPr="00BA7E9D">
        <w:rPr>
          <w:rFonts w:cs="Times New Roman"/>
          <w:szCs w:val="24"/>
        </w:rPr>
        <w:t xml:space="preserve"> me </w:t>
      </w:r>
      <w:proofErr w:type="spellStart"/>
      <w:r w:rsidR="005F625A" w:rsidRPr="00BA7E9D">
        <w:rPr>
          <w:rFonts w:cs="Times New Roman"/>
          <w:szCs w:val="24"/>
        </w:rPr>
        <w:t>një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nga</w:t>
      </w:r>
      <w:proofErr w:type="spellEnd"/>
      <w:r w:rsidR="005F625A" w:rsidRPr="00BA7E9D">
        <w:rPr>
          <w:rFonts w:cs="Times New Roman"/>
          <w:szCs w:val="24"/>
        </w:rPr>
        <w:t xml:space="preserve"> format e </w:t>
      </w:r>
      <w:proofErr w:type="spellStart"/>
      <w:r w:rsidR="005F625A" w:rsidRPr="00BA7E9D">
        <w:rPr>
          <w:rFonts w:cs="Times New Roman"/>
          <w:szCs w:val="24"/>
        </w:rPr>
        <w:t>letërnjoftimit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ose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mund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të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pajisen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njëkohësisht</w:t>
      </w:r>
      <w:proofErr w:type="spellEnd"/>
      <w:r w:rsidR="005F625A" w:rsidRPr="00BA7E9D">
        <w:rPr>
          <w:rFonts w:cs="Times New Roman"/>
          <w:szCs w:val="24"/>
        </w:rPr>
        <w:t xml:space="preserve"> me </w:t>
      </w:r>
      <w:proofErr w:type="spellStart"/>
      <w:r w:rsidR="005F625A" w:rsidRPr="00BA7E9D">
        <w:rPr>
          <w:rFonts w:cs="Times New Roman"/>
          <w:szCs w:val="24"/>
        </w:rPr>
        <w:t>letërnjoftimin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në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të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dyja</w:t>
      </w:r>
      <w:proofErr w:type="spellEnd"/>
      <w:r w:rsidR="005F625A" w:rsidRPr="00BA7E9D">
        <w:rPr>
          <w:rFonts w:cs="Times New Roman"/>
          <w:szCs w:val="24"/>
        </w:rPr>
        <w:t xml:space="preserve"> format, </w:t>
      </w:r>
      <w:proofErr w:type="spellStart"/>
      <w:r w:rsidR="005F625A" w:rsidRPr="00BA7E9D">
        <w:rPr>
          <w:rFonts w:cs="Times New Roman"/>
          <w:szCs w:val="24"/>
        </w:rPr>
        <w:t>elektronike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dhe</w:t>
      </w:r>
      <w:proofErr w:type="spellEnd"/>
      <w:r w:rsidR="005F625A" w:rsidRPr="00BA7E9D">
        <w:rPr>
          <w:rFonts w:cs="Times New Roman"/>
          <w:szCs w:val="24"/>
        </w:rPr>
        <w:t xml:space="preserve"> </w:t>
      </w:r>
      <w:proofErr w:type="spellStart"/>
      <w:r w:rsidR="005F625A" w:rsidRPr="00BA7E9D">
        <w:rPr>
          <w:rFonts w:cs="Times New Roman"/>
          <w:szCs w:val="24"/>
        </w:rPr>
        <w:t>digjitale</w:t>
      </w:r>
      <w:proofErr w:type="spellEnd"/>
      <w:r w:rsidR="005F625A" w:rsidRPr="00BA7E9D">
        <w:rPr>
          <w:rFonts w:cs="Times New Roman"/>
          <w:szCs w:val="24"/>
        </w:rPr>
        <w:t>.</w:t>
      </w:r>
    </w:p>
    <w:p w14:paraId="54D6FCE8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2. Çdo shtetas duhet të mbajë me vete letërnjoftimin.</w:t>
      </w:r>
    </w:p>
    <w:p w14:paraId="54D6FCE9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3. Shtetasi aplikon për letërnjoftim elektronik në zyrat e aplikimit.</w:t>
      </w:r>
    </w:p>
    <w:p w14:paraId="54D6FCEA" w14:textId="40CCEB25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 xml:space="preserve">4. Letërnjoftimi </w:t>
      </w:r>
      <w:proofErr w:type="spellStart"/>
      <w:r w:rsidR="005F625A" w:rsidRPr="00BA7E9D">
        <w:rPr>
          <w:rFonts w:cs="Times New Roman"/>
          <w:szCs w:val="24"/>
        </w:rPr>
        <w:t>elektronik</w:t>
      </w:r>
      <w:proofErr w:type="spellEnd"/>
      <w:r w:rsidR="005F625A" w:rsidRPr="00BA7E9D">
        <w:rPr>
          <w:szCs w:val="24"/>
          <w:lang w:val="sq-AL"/>
        </w:rPr>
        <w:t xml:space="preserve"> </w:t>
      </w:r>
      <w:r w:rsidRPr="00BA7E9D">
        <w:rPr>
          <w:szCs w:val="24"/>
          <w:lang w:val="sq-AL"/>
        </w:rPr>
        <w:t>tërhiqet nga vetë shtetasi në zyrat e aplikimit.</w:t>
      </w:r>
    </w:p>
    <w:p w14:paraId="54D6FCEC" w14:textId="190719B6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 xml:space="preserve">5. </w:t>
      </w:r>
      <w:r w:rsidR="005F625A" w:rsidRPr="00BA7E9D">
        <w:rPr>
          <w:szCs w:val="24"/>
          <w:lang w:val="sq-AL"/>
        </w:rPr>
        <w:t>Rregullat dhe procedurat për paraqitjen e kërkesës për pajisjen me letërnjoftimin elektronik e digjital, pajisja, si dhe dokumentet e nevojshme, që shoqërojnë kërkesën, përcaktohen me udhëzim të ministrit të Brendshëm.</w:t>
      </w:r>
    </w:p>
    <w:p w14:paraId="54D6FCED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lastRenderedPageBreak/>
        <w:t>Neni 3</w:t>
      </w:r>
    </w:p>
    <w:p w14:paraId="54D6FCEE" w14:textId="03F28579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i/>
          <w:szCs w:val="24"/>
          <w:lang w:val="sq-AL"/>
        </w:rPr>
        <w:t>(</w:t>
      </w:r>
      <w:r w:rsidR="00F75F68" w:rsidRPr="00BA7E9D">
        <w:rPr>
          <w:i/>
          <w:szCs w:val="24"/>
          <w:lang w:val="sq-AL"/>
        </w:rPr>
        <w:t>N</w:t>
      </w:r>
      <w:r w:rsidR="0014527C" w:rsidRPr="00BA7E9D">
        <w:rPr>
          <w:i/>
          <w:szCs w:val="24"/>
          <w:lang w:val="sq-AL"/>
        </w:rPr>
        <w:t>dryshuar shkronja “a” e pikës 1</w:t>
      </w:r>
      <w:r w:rsidRPr="00BA7E9D">
        <w:rPr>
          <w:i/>
          <w:szCs w:val="24"/>
          <w:lang w:val="sq-AL"/>
        </w:rPr>
        <w:t xml:space="preserve"> me ligjin nr.10 328, datë 30.9.2010</w:t>
      </w:r>
      <w:r w:rsidRPr="00BA7E9D">
        <w:rPr>
          <w:szCs w:val="24"/>
          <w:lang w:val="sq-AL"/>
        </w:rPr>
        <w:t>)</w:t>
      </w:r>
    </w:p>
    <w:p w14:paraId="54D6FCEF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CF0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1. Për pajisjen me letërnjoftim shtetasi duhet të përmbushë kushtet e mëposhtme:</w:t>
      </w:r>
    </w:p>
    <w:p w14:paraId="54D6FCF1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a) të jetë i regjistruar në Regjistrin Kombëtar të Gjendjes Civile.</w:t>
      </w:r>
    </w:p>
    <w:p w14:paraId="54D6FCF2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b) të ketë mbushur moshën 16 vjeç.</w:t>
      </w:r>
    </w:p>
    <w:p w14:paraId="54D6FCF3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2. Çdo shtetas që plotëson kushtet e mësipërme është i detyruar të pajiset me letërnjoftim, brenda afateve të përcaktuara nga Këshilli i Ministrave.</w:t>
      </w:r>
    </w:p>
    <w:p w14:paraId="54D6FCF4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CF5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4</w:t>
      </w:r>
    </w:p>
    <w:p w14:paraId="54D6FCF6" w14:textId="246A1060" w:rsidR="00112217" w:rsidRPr="00BA7E9D" w:rsidRDefault="00112217" w:rsidP="00112217">
      <w:pPr>
        <w:pStyle w:val="NeniNr"/>
        <w:rPr>
          <w:i/>
          <w:szCs w:val="24"/>
          <w:lang w:val="sq-AL"/>
        </w:rPr>
      </w:pPr>
      <w:r w:rsidRPr="00BA7E9D">
        <w:rPr>
          <w:i/>
          <w:szCs w:val="24"/>
          <w:lang w:val="sq-AL"/>
        </w:rPr>
        <w:t>(</w:t>
      </w:r>
      <w:r w:rsidR="00F75F68" w:rsidRPr="00BA7E9D">
        <w:rPr>
          <w:i/>
          <w:szCs w:val="24"/>
          <w:lang w:val="sq-AL"/>
        </w:rPr>
        <w:t>N</w:t>
      </w:r>
      <w:r w:rsidRPr="00BA7E9D">
        <w:rPr>
          <w:i/>
          <w:szCs w:val="24"/>
          <w:lang w:val="sq-AL"/>
        </w:rPr>
        <w:t>dryshuar me ligjin nr.10 328, datë 30.9.2010</w:t>
      </w:r>
      <w:r w:rsidR="007E394E" w:rsidRPr="00BA7E9D">
        <w:rPr>
          <w:i/>
          <w:szCs w:val="24"/>
          <w:lang w:val="sq-AL"/>
        </w:rPr>
        <w:t xml:space="preserve">, shtuar paragrafi i fundit me ligjin nr. </w:t>
      </w:r>
      <w:r w:rsidR="007E394E" w:rsidRPr="00BA7E9D">
        <w:rPr>
          <w:bCs/>
          <w:i/>
          <w:szCs w:val="24"/>
          <w:lang w:val="sq-AL"/>
        </w:rPr>
        <w:t>89/2020</w:t>
      </w:r>
      <w:r w:rsidR="007E394E" w:rsidRPr="00BA7E9D">
        <w:rPr>
          <w:i/>
          <w:szCs w:val="24"/>
          <w:lang w:val="sq-AL"/>
        </w:rPr>
        <w:t>, datë 9.7.2020</w:t>
      </w:r>
      <w:r w:rsidR="005F625A" w:rsidRPr="00BA7E9D">
        <w:rPr>
          <w:i/>
          <w:szCs w:val="24"/>
          <w:lang w:val="sq-AL"/>
        </w:rPr>
        <w:t>; hequr fjalë me ligjin nr. 6/2025, datë 30.1.2025</w:t>
      </w:r>
      <w:r w:rsidRPr="00BA7E9D">
        <w:rPr>
          <w:i/>
          <w:szCs w:val="24"/>
          <w:lang w:val="sq-AL"/>
        </w:rPr>
        <w:t>)</w:t>
      </w:r>
    </w:p>
    <w:p w14:paraId="54D6FCF7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CF8" w14:textId="140309F2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Letërnjoftimi lëshohet me afat 10 vjet nga data e lëshimit.</w:t>
      </w:r>
    </w:p>
    <w:p w14:paraId="54D6FCFB" w14:textId="53A13EF0" w:rsidR="00112217" w:rsidRPr="00BA7E9D" w:rsidRDefault="007E394E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Për shtetasit që kanë mbushur moshën 75 (shtatëdhjetë e pesë) vjeç, letërnjoftimi lëshohet pa afat.</w:t>
      </w:r>
    </w:p>
    <w:p w14:paraId="3A6492A7" w14:textId="77777777" w:rsidR="00BD15E5" w:rsidRPr="00BA7E9D" w:rsidRDefault="00BD15E5" w:rsidP="00112217">
      <w:pPr>
        <w:pStyle w:val="Paragrafi"/>
        <w:rPr>
          <w:szCs w:val="24"/>
          <w:lang w:val="sq-AL"/>
        </w:rPr>
      </w:pPr>
    </w:p>
    <w:p w14:paraId="54D6FCFC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5</w:t>
      </w:r>
    </w:p>
    <w:p w14:paraId="54D6FCFD" w14:textId="462252C1" w:rsidR="00112217" w:rsidRPr="00BA7E9D" w:rsidRDefault="0014527C" w:rsidP="00112217">
      <w:pPr>
        <w:pStyle w:val="NeniNr"/>
        <w:rPr>
          <w:i/>
          <w:szCs w:val="24"/>
          <w:lang w:val="sq-AL"/>
        </w:rPr>
      </w:pPr>
      <w:r w:rsidRPr="00BA7E9D">
        <w:rPr>
          <w:i/>
          <w:szCs w:val="24"/>
          <w:lang w:val="sq-AL"/>
        </w:rPr>
        <w:t>(</w:t>
      </w:r>
      <w:r w:rsidR="00F75F68" w:rsidRPr="00BA7E9D">
        <w:rPr>
          <w:i/>
          <w:szCs w:val="24"/>
          <w:lang w:val="sq-AL"/>
        </w:rPr>
        <w:t>S</w:t>
      </w:r>
      <w:r w:rsidRPr="00BA7E9D">
        <w:rPr>
          <w:i/>
          <w:szCs w:val="24"/>
          <w:lang w:val="sq-AL"/>
        </w:rPr>
        <w:t>htuar shkronja “ç”</w:t>
      </w:r>
      <w:r w:rsidR="00112217" w:rsidRPr="00BA7E9D">
        <w:rPr>
          <w:i/>
          <w:szCs w:val="24"/>
          <w:lang w:val="sq-AL"/>
        </w:rPr>
        <w:t xml:space="preserve"> me ligjin nr.10 328, datë 30.9.2010</w:t>
      </w:r>
      <w:r w:rsidR="005F625A" w:rsidRPr="00BA7E9D">
        <w:rPr>
          <w:i/>
          <w:szCs w:val="24"/>
          <w:lang w:val="sq-AL"/>
        </w:rPr>
        <w:t>; ndryshuar me ligjin nr. 6/2025, datë 30.1.2025</w:t>
      </w:r>
      <w:r w:rsidR="00112217" w:rsidRPr="00BA7E9D">
        <w:rPr>
          <w:i/>
          <w:szCs w:val="24"/>
          <w:lang w:val="sq-AL"/>
        </w:rPr>
        <w:t>)</w:t>
      </w:r>
    </w:p>
    <w:p w14:paraId="54D6FCFE" w14:textId="77777777" w:rsidR="00112217" w:rsidRPr="00BA7E9D" w:rsidRDefault="00112217" w:rsidP="00112217">
      <w:pPr>
        <w:pStyle w:val="Paragrafi"/>
        <w:rPr>
          <w:i/>
          <w:szCs w:val="24"/>
          <w:lang w:val="sq-AL"/>
        </w:rPr>
      </w:pPr>
    </w:p>
    <w:p w14:paraId="7889FF39" w14:textId="77777777" w:rsidR="005F625A" w:rsidRPr="00BA7E9D" w:rsidRDefault="005F625A" w:rsidP="005F625A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Shtetasi pajiset me letërnjoftim të ri kur plotëson kushtet e nenit 3 të këtij ligji dhe kur:</w:t>
      </w:r>
    </w:p>
    <w:p w14:paraId="6111382C" w14:textId="77777777" w:rsidR="005F625A" w:rsidRPr="00BA7E9D" w:rsidRDefault="005F625A" w:rsidP="005F625A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a) njëri nga përbërësit e gjendjes civile, të pasqyruar në letërnjoftim, ka ndryshuar, sipas akteve ligjore e nënligjore në fuqi; ose</w:t>
      </w:r>
    </w:p>
    <w:p w14:paraId="6CA4E399" w14:textId="77777777" w:rsidR="005F625A" w:rsidRPr="00BA7E9D" w:rsidRDefault="005F625A" w:rsidP="005F625A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b) vërtetohet nga organet përkatëse se letërnjoftimi i ka humbur ose i është vjedhur; ose</w:t>
      </w:r>
    </w:p>
    <w:p w14:paraId="0CBC48D7" w14:textId="77777777" w:rsidR="005F625A" w:rsidRPr="00BA7E9D" w:rsidRDefault="005F625A" w:rsidP="005F625A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c) është dëmtuar; ose</w:t>
      </w:r>
    </w:p>
    <w:p w14:paraId="54D6FD04" w14:textId="2E431515" w:rsidR="00112217" w:rsidRPr="00BA7E9D" w:rsidRDefault="005F625A" w:rsidP="005F625A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ç) në çdo rast tjetër, që parashikohet nga legjislacioni në fuqi.</w:t>
      </w:r>
    </w:p>
    <w:p w14:paraId="1E36AB26" w14:textId="77777777" w:rsidR="00BD15E5" w:rsidRPr="00BA7E9D" w:rsidRDefault="00BD15E5" w:rsidP="00112217">
      <w:pPr>
        <w:pStyle w:val="NeniNr"/>
        <w:rPr>
          <w:szCs w:val="24"/>
          <w:lang w:val="sq-AL"/>
        </w:rPr>
      </w:pPr>
    </w:p>
    <w:p w14:paraId="54D6FD05" w14:textId="3F5AECAE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5/1</w:t>
      </w:r>
    </w:p>
    <w:p w14:paraId="54D6FD06" w14:textId="43C1C1FE" w:rsidR="00112217" w:rsidRPr="00BA7E9D" w:rsidRDefault="00112217" w:rsidP="00357516">
      <w:pPr>
        <w:pStyle w:val="Paragrafi"/>
        <w:jc w:val="center"/>
        <w:rPr>
          <w:i/>
          <w:szCs w:val="24"/>
          <w:lang w:val="sq-AL"/>
        </w:rPr>
      </w:pPr>
      <w:r w:rsidRPr="00BA7E9D">
        <w:rPr>
          <w:i/>
          <w:szCs w:val="24"/>
          <w:lang w:val="sq-AL"/>
        </w:rPr>
        <w:t>(</w:t>
      </w:r>
      <w:r w:rsidR="00F75F68" w:rsidRPr="00BA7E9D">
        <w:rPr>
          <w:i/>
          <w:szCs w:val="24"/>
          <w:lang w:val="sq-AL"/>
        </w:rPr>
        <w:t>S</w:t>
      </w:r>
      <w:r w:rsidRPr="00BA7E9D">
        <w:rPr>
          <w:i/>
          <w:szCs w:val="24"/>
          <w:lang w:val="sq-AL"/>
        </w:rPr>
        <w:t>htuar me ligjin nr.10 328, datë 30.9.2010</w:t>
      </w:r>
      <w:r w:rsidR="00BA7E9D" w:rsidRPr="00BA7E9D">
        <w:rPr>
          <w:i/>
          <w:szCs w:val="24"/>
          <w:lang w:val="sq-AL"/>
        </w:rPr>
        <w:t>; ndryshuar shkronja “b” me ligjin nr. 6/2025, datë 30.1.2025</w:t>
      </w:r>
      <w:r w:rsidRPr="00BA7E9D">
        <w:rPr>
          <w:i/>
          <w:szCs w:val="24"/>
          <w:lang w:val="sq-AL"/>
        </w:rPr>
        <w:t>)</w:t>
      </w:r>
    </w:p>
    <w:p w14:paraId="54D6FD07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08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Letërnjoftimi shpallet i pavlefshëm kur:</w:t>
      </w:r>
    </w:p>
    <w:p w14:paraId="54D6FD09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a) ka të dhëna të mjaftueshme se mbajtësi i tij e ka siguruar në mënyrë të paligjshme;</w:t>
      </w:r>
    </w:p>
    <w:p w14:paraId="54D6FD0A" w14:textId="070FC931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 xml:space="preserve">b) </w:t>
      </w:r>
      <w:r w:rsidR="00BA7E9D" w:rsidRPr="00BA7E9D">
        <w:rPr>
          <w:szCs w:val="24"/>
          <w:lang w:val="sq-AL"/>
        </w:rPr>
        <w:t>vërtetohen rastet e përcaktuara në nenin 5 të këtij ligji</w:t>
      </w:r>
      <w:r w:rsidRPr="00BA7E9D">
        <w:rPr>
          <w:szCs w:val="24"/>
          <w:lang w:val="sq-AL"/>
        </w:rPr>
        <w:t>.</w:t>
      </w:r>
    </w:p>
    <w:p w14:paraId="54D6FD0B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0C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6</w:t>
      </w:r>
    </w:p>
    <w:p w14:paraId="54D6FD0D" w14:textId="42BA0EED" w:rsidR="00112217" w:rsidRPr="00BA7E9D" w:rsidRDefault="00112217" w:rsidP="00112217">
      <w:pPr>
        <w:pStyle w:val="NeniNr"/>
        <w:rPr>
          <w:i/>
          <w:szCs w:val="24"/>
          <w:lang w:val="sq-AL"/>
        </w:rPr>
      </w:pPr>
      <w:r w:rsidRPr="00BA7E9D">
        <w:rPr>
          <w:szCs w:val="24"/>
          <w:lang w:val="sq-AL"/>
        </w:rPr>
        <w:t>(</w:t>
      </w:r>
      <w:r w:rsidR="00F75F68" w:rsidRPr="00BA7E9D">
        <w:rPr>
          <w:i/>
          <w:szCs w:val="24"/>
          <w:lang w:val="sq-AL"/>
        </w:rPr>
        <w:t>N</w:t>
      </w:r>
      <w:r w:rsidRPr="00BA7E9D">
        <w:rPr>
          <w:i/>
          <w:szCs w:val="24"/>
          <w:lang w:val="sq-AL"/>
        </w:rPr>
        <w:t>dryshuar</w:t>
      </w:r>
      <w:r w:rsidRPr="00BA7E9D">
        <w:rPr>
          <w:szCs w:val="24"/>
          <w:lang w:val="sq-AL"/>
        </w:rPr>
        <w:t xml:space="preserve"> </w:t>
      </w:r>
      <w:r w:rsidRPr="00BA7E9D">
        <w:rPr>
          <w:i/>
          <w:szCs w:val="24"/>
          <w:lang w:val="sq-AL"/>
        </w:rPr>
        <w:t>me ligjin nr.10 328, datë 30.9.2010</w:t>
      </w:r>
      <w:r w:rsidR="00BA7E9D" w:rsidRPr="00BA7E9D">
        <w:rPr>
          <w:i/>
          <w:szCs w:val="24"/>
          <w:lang w:val="sq-AL"/>
        </w:rPr>
        <w:t>; numërtuar paragfari i parë, shtuar fjalë, shtuar pika 2 dhe 3 me ligjin nr. 6/2025, datë 30.1.2025</w:t>
      </w:r>
      <w:r w:rsidRPr="00BA7E9D">
        <w:rPr>
          <w:i/>
          <w:szCs w:val="24"/>
          <w:lang w:val="sq-AL"/>
        </w:rPr>
        <w:t>)</w:t>
      </w:r>
    </w:p>
    <w:p w14:paraId="54D6FD0E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0F" w14:textId="6F049A60" w:rsidR="00112217" w:rsidRPr="00BA7E9D" w:rsidRDefault="00BA7E9D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 xml:space="preserve">1. </w:t>
      </w:r>
      <w:r w:rsidR="00112217" w:rsidRPr="00BA7E9D">
        <w:rPr>
          <w:szCs w:val="24"/>
          <w:lang w:val="sq-AL"/>
        </w:rPr>
        <w:t xml:space="preserve">Letërnjoftimi </w:t>
      </w:r>
      <w:proofErr w:type="spellStart"/>
      <w:r w:rsidRPr="00BA7E9D">
        <w:rPr>
          <w:rFonts w:cs="Times New Roman"/>
          <w:szCs w:val="24"/>
        </w:rPr>
        <w:t>elektronik</w:t>
      </w:r>
      <w:proofErr w:type="spellEnd"/>
      <w:r w:rsidRPr="00BA7E9D">
        <w:rPr>
          <w:szCs w:val="24"/>
          <w:lang w:val="sq-AL"/>
        </w:rPr>
        <w:t xml:space="preserve"> </w:t>
      </w:r>
      <w:r w:rsidR="00112217" w:rsidRPr="00BA7E9D">
        <w:rPr>
          <w:szCs w:val="24"/>
          <w:lang w:val="sq-AL"/>
        </w:rPr>
        <w:t>është dokument identiteti, në të cilin janë pasqyruar qartë dhe shënuar me metoda informatike:</w:t>
      </w:r>
    </w:p>
    <w:p w14:paraId="54D6FD10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a) përbërësit e gjendjes civile të shtetasit:</w:t>
      </w:r>
    </w:p>
    <w:p w14:paraId="54D6FD11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i) numri personal (nup);</w:t>
      </w:r>
    </w:p>
    <w:p w14:paraId="54D6FD12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ii) emri;</w:t>
      </w:r>
    </w:p>
    <w:p w14:paraId="54D6FD13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iii) mbiemri;</w:t>
      </w:r>
    </w:p>
    <w:p w14:paraId="54D6FD14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iv) shtetësia;</w:t>
      </w:r>
    </w:p>
    <w:p w14:paraId="54D6FD15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v) vendlindja;</w:t>
      </w:r>
    </w:p>
    <w:p w14:paraId="54D6FD16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vi) datëlindja;</w:t>
      </w:r>
    </w:p>
    <w:p w14:paraId="54D6FD17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vii) gjinia;</w:t>
      </w:r>
    </w:p>
    <w:p w14:paraId="54D6FD18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b) fotografia e mbajtësit të këtij dokumenti;</w:t>
      </w:r>
    </w:p>
    <w:p w14:paraId="54D6FD19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lastRenderedPageBreak/>
        <w:t>c) nënshkrimi i mbajtësit ose i kujdestarit ligjor;</w:t>
      </w:r>
    </w:p>
    <w:p w14:paraId="54D6FD1A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ç) elemente sigurie, brenda normave të Komunitetit Europian, numri i të cilave caktohet nga Këshilli i Ministrave.</w:t>
      </w:r>
    </w:p>
    <w:p w14:paraId="317AA004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2. Letërnjoftimi digjital është dokument identiteti në të cilin janë pasqyruar qartë dhe janë shënuar me metoda digjitale të gjitha elementet e përcaktuara në pikën 1 të këtij neni. Përveç elementeve të pikës 1 të këtij neni, në letërnjoftimin digjital përfshihen edhe:</w:t>
      </w:r>
    </w:p>
    <w:p w14:paraId="485994B7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a) çelësi kriptografik, që mundëson identifikimin digjital dhe certifikatën përkatëse;</w:t>
      </w:r>
    </w:p>
    <w:p w14:paraId="2FAB1376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b) informacioni, i cili mundëson nënshkrimin digjital, duke përfshirë një çelës kriptografik, që mundëson nënshkrimin digjital dhe certifikatën përkatëse;</w:t>
      </w:r>
    </w:p>
    <w:p w14:paraId="51166DAF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c) të dhëna të tjera teknike, të nevojshme për funksionimin ose përdorimin e identitetit digjital.</w:t>
      </w:r>
    </w:p>
    <w:p w14:paraId="14A8F98F" w14:textId="647AA7EA" w:rsidR="00BA7E9D" w:rsidRPr="00BA7E9D" w:rsidRDefault="00BA7E9D" w:rsidP="00BA7E9D">
      <w:pPr>
        <w:pStyle w:val="Paragrafi"/>
        <w:rPr>
          <w:rFonts w:cs="Times New Roman"/>
          <w:szCs w:val="24"/>
        </w:rPr>
      </w:pPr>
      <w:r w:rsidRPr="00BA7E9D">
        <w:rPr>
          <w:rFonts w:cs="Times New Roman"/>
          <w:szCs w:val="24"/>
        </w:rPr>
        <w:t xml:space="preserve">3.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dhënat</w:t>
      </w:r>
      <w:proofErr w:type="spellEnd"/>
      <w:r w:rsidRPr="00BA7E9D">
        <w:rPr>
          <w:rFonts w:cs="Times New Roman"/>
          <w:szCs w:val="24"/>
        </w:rPr>
        <w:t xml:space="preserve"> e </w:t>
      </w:r>
      <w:proofErr w:type="spellStart"/>
      <w:r w:rsidRPr="00BA7E9D">
        <w:rPr>
          <w:rFonts w:cs="Times New Roman"/>
          <w:szCs w:val="24"/>
        </w:rPr>
        <w:t>tjera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teknike</w:t>
      </w:r>
      <w:proofErr w:type="spellEnd"/>
      <w:r w:rsidRPr="00BA7E9D">
        <w:rPr>
          <w:rFonts w:cs="Times New Roman"/>
          <w:szCs w:val="24"/>
        </w:rPr>
        <w:t xml:space="preserve">, </w:t>
      </w:r>
      <w:proofErr w:type="spellStart"/>
      <w:r w:rsidRPr="00BA7E9D">
        <w:rPr>
          <w:rFonts w:cs="Times New Roman"/>
          <w:szCs w:val="24"/>
        </w:rPr>
        <w:t>që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përfshihen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në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letërnjoftimin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digjital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sipas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shkronjës</w:t>
      </w:r>
      <w:proofErr w:type="spellEnd"/>
      <w:r w:rsidRPr="00BA7E9D">
        <w:rPr>
          <w:rFonts w:cs="Times New Roman"/>
          <w:szCs w:val="24"/>
        </w:rPr>
        <w:t xml:space="preserve"> “c”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pikës</w:t>
      </w:r>
      <w:proofErr w:type="spellEnd"/>
      <w:r w:rsidRPr="00BA7E9D">
        <w:rPr>
          <w:rFonts w:cs="Times New Roman"/>
          <w:szCs w:val="24"/>
        </w:rPr>
        <w:t xml:space="preserve"> 2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këtij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neni</w:t>
      </w:r>
      <w:proofErr w:type="spellEnd"/>
      <w:r w:rsidRPr="00BA7E9D">
        <w:rPr>
          <w:rFonts w:cs="Times New Roman"/>
          <w:szCs w:val="24"/>
        </w:rPr>
        <w:t xml:space="preserve">, </w:t>
      </w:r>
      <w:proofErr w:type="spellStart"/>
      <w:r w:rsidRPr="00BA7E9D">
        <w:rPr>
          <w:rFonts w:cs="Times New Roman"/>
          <w:szCs w:val="24"/>
        </w:rPr>
        <w:t>përcaktohen</w:t>
      </w:r>
      <w:proofErr w:type="spellEnd"/>
      <w:r w:rsidRPr="00BA7E9D">
        <w:rPr>
          <w:rFonts w:cs="Times New Roman"/>
          <w:szCs w:val="24"/>
        </w:rPr>
        <w:t xml:space="preserve"> me </w:t>
      </w:r>
      <w:proofErr w:type="spellStart"/>
      <w:r w:rsidRPr="00BA7E9D">
        <w:rPr>
          <w:rFonts w:cs="Times New Roman"/>
          <w:szCs w:val="24"/>
        </w:rPr>
        <w:t>vendim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Këshillit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Ministrave</w:t>
      </w:r>
      <w:proofErr w:type="spellEnd"/>
      <w:r w:rsidRPr="00BA7E9D">
        <w:rPr>
          <w:rFonts w:cs="Times New Roman"/>
          <w:szCs w:val="24"/>
        </w:rPr>
        <w:t>.</w:t>
      </w:r>
    </w:p>
    <w:p w14:paraId="5231DAC9" w14:textId="77777777" w:rsidR="00BA7E9D" w:rsidRPr="00BA7E9D" w:rsidRDefault="00BA7E9D" w:rsidP="00BA7E9D">
      <w:pPr>
        <w:pStyle w:val="Paragrafi"/>
        <w:rPr>
          <w:rFonts w:cs="Times New Roman"/>
          <w:szCs w:val="24"/>
        </w:rPr>
      </w:pPr>
    </w:p>
    <w:p w14:paraId="5AE066DD" w14:textId="77777777" w:rsidR="00BA7E9D" w:rsidRPr="00BA7E9D" w:rsidRDefault="00BA7E9D" w:rsidP="00BA7E9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Neni 6/1</w:t>
      </w:r>
    </w:p>
    <w:p w14:paraId="6DD7188E" w14:textId="77777777" w:rsidR="00BA7E9D" w:rsidRPr="00BA7E9D" w:rsidRDefault="00BA7E9D" w:rsidP="00BA7E9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A7E9D">
        <w:rPr>
          <w:rFonts w:ascii="Garamond" w:hAnsi="Garamond"/>
          <w:i/>
          <w:sz w:val="24"/>
          <w:szCs w:val="24"/>
        </w:rPr>
        <w:t>(shtuar me ligjin nr. 6/2025, datë 30.1.2025)</w:t>
      </w:r>
    </w:p>
    <w:p w14:paraId="6FD5EB7B" w14:textId="77777777" w:rsidR="00BA7E9D" w:rsidRPr="00BA7E9D" w:rsidRDefault="00BA7E9D" w:rsidP="00BA7E9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CB7BD19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 xml:space="preserve">1. Shoqëria aksionare përgjegjëse për prodhimin dhe shpërndarjen e dokumenteve biometrike është përgjegjëse për: </w:t>
      </w:r>
    </w:p>
    <w:p w14:paraId="2FDE6C2F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a) krijimin e letërnjoftimit digjital dhe të infrastrukturës teknike e teknologjike për garantimin e sigurisë dhe të besueshmërisë së letërnjoftimit digjital;</w:t>
      </w:r>
    </w:p>
    <w:p w14:paraId="02E9038C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b) administrimin e bazës së të dhënave shtetërore për letërnjoftimin digjital;</w:t>
      </w:r>
    </w:p>
    <w:p w14:paraId="4039B560" w14:textId="77777777" w:rsidR="00BA7E9D" w:rsidRPr="00BA7E9D" w:rsidRDefault="00BA7E9D" w:rsidP="00BA7E9D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c) krijimin e kushteve për kryerjen e transaksioneve digjitale ndërmjet palëve të treta edhe nëpërmjet përdorimit të letërnjoftimit digjital.</w:t>
      </w:r>
    </w:p>
    <w:p w14:paraId="5DA34023" w14:textId="00F00178" w:rsidR="00BA7E9D" w:rsidRPr="00BA7E9D" w:rsidRDefault="00BA7E9D" w:rsidP="00BA7E9D">
      <w:pPr>
        <w:pStyle w:val="Paragrafi"/>
        <w:rPr>
          <w:b/>
          <w:szCs w:val="24"/>
          <w:lang w:val="sq-AL"/>
        </w:rPr>
      </w:pPr>
      <w:r w:rsidRPr="00BA7E9D">
        <w:rPr>
          <w:rFonts w:cs="Times New Roman"/>
          <w:szCs w:val="24"/>
        </w:rPr>
        <w:t xml:space="preserve">2. </w:t>
      </w:r>
      <w:proofErr w:type="spellStart"/>
      <w:r w:rsidRPr="00BA7E9D">
        <w:rPr>
          <w:rFonts w:cs="Times New Roman"/>
          <w:szCs w:val="24"/>
        </w:rPr>
        <w:t>Shoqëria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aksionare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përgjegjëse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për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prodhimin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dhe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shpërndarjen</w:t>
      </w:r>
      <w:proofErr w:type="spellEnd"/>
      <w:r w:rsidRPr="00BA7E9D">
        <w:rPr>
          <w:rFonts w:cs="Times New Roman"/>
          <w:szCs w:val="24"/>
        </w:rPr>
        <w:t xml:space="preserve"> e </w:t>
      </w:r>
      <w:proofErr w:type="spellStart"/>
      <w:r w:rsidRPr="00BA7E9D">
        <w:rPr>
          <w:rFonts w:cs="Times New Roman"/>
          <w:szCs w:val="24"/>
        </w:rPr>
        <w:t>dokumenteve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biometrike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mund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t’i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përmbushë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përgjegjësitë</w:t>
      </w:r>
      <w:proofErr w:type="spellEnd"/>
      <w:r w:rsidRPr="00BA7E9D">
        <w:rPr>
          <w:rFonts w:cs="Times New Roman"/>
          <w:szCs w:val="24"/>
        </w:rPr>
        <w:t xml:space="preserve"> e </w:t>
      </w:r>
      <w:proofErr w:type="spellStart"/>
      <w:r w:rsidRPr="00BA7E9D">
        <w:rPr>
          <w:rFonts w:cs="Times New Roman"/>
          <w:szCs w:val="24"/>
        </w:rPr>
        <w:t>përcaktuara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në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shkronjat</w:t>
      </w:r>
      <w:proofErr w:type="spellEnd"/>
      <w:r w:rsidRPr="00BA7E9D">
        <w:rPr>
          <w:rFonts w:cs="Times New Roman"/>
          <w:szCs w:val="24"/>
        </w:rPr>
        <w:t xml:space="preserve"> “a” </w:t>
      </w:r>
      <w:proofErr w:type="spellStart"/>
      <w:r w:rsidRPr="00BA7E9D">
        <w:rPr>
          <w:rFonts w:cs="Times New Roman"/>
          <w:szCs w:val="24"/>
        </w:rPr>
        <w:t>dhe</w:t>
      </w:r>
      <w:proofErr w:type="spellEnd"/>
      <w:r w:rsidRPr="00BA7E9D">
        <w:rPr>
          <w:rFonts w:cs="Times New Roman"/>
          <w:szCs w:val="24"/>
        </w:rPr>
        <w:t xml:space="preserve"> “c”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pikës</w:t>
      </w:r>
      <w:proofErr w:type="spellEnd"/>
      <w:r w:rsidRPr="00BA7E9D">
        <w:rPr>
          <w:rFonts w:cs="Times New Roman"/>
          <w:szCs w:val="24"/>
        </w:rPr>
        <w:t xml:space="preserve"> 1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këtij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neni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vetë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ose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nëpërmjet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shoqërive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tjera</w:t>
      </w:r>
      <w:proofErr w:type="spellEnd"/>
      <w:r w:rsidRPr="00BA7E9D">
        <w:rPr>
          <w:rFonts w:cs="Times New Roman"/>
          <w:szCs w:val="24"/>
        </w:rPr>
        <w:t xml:space="preserve">, </w:t>
      </w:r>
      <w:proofErr w:type="spellStart"/>
      <w:r w:rsidRPr="00BA7E9D">
        <w:rPr>
          <w:rFonts w:cs="Times New Roman"/>
          <w:szCs w:val="24"/>
        </w:rPr>
        <w:t>që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kanë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eksperiencën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dhe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kapacitetet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teknike</w:t>
      </w:r>
      <w:proofErr w:type="spellEnd"/>
      <w:r w:rsidRPr="00BA7E9D">
        <w:rPr>
          <w:rFonts w:cs="Times New Roman"/>
          <w:szCs w:val="24"/>
        </w:rPr>
        <w:t xml:space="preserve"> e </w:t>
      </w:r>
      <w:proofErr w:type="spellStart"/>
      <w:r w:rsidRPr="00BA7E9D">
        <w:rPr>
          <w:rFonts w:cs="Times New Roman"/>
          <w:szCs w:val="24"/>
        </w:rPr>
        <w:t>financiare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për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krijimin</w:t>
      </w:r>
      <w:proofErr w:type="spellEnd"/>
      <w:r w:rsidRPr="00BA7E9D">
        <w:rPr>
          <w:rFonts w:cs="Times New Roman"/>
          <w:szCs w:val="24"/>
        </w:rPr>
        <w:t xml:space="preserve"> e </w:t>
      </w:r>
      <w:proofErr w:type="spellStart"/>
      <w:r w:rsidRPr="00BA7E9D">
        <w:rPr>
          <w:rFonts w:cs="Times New Roman"/>
          <w:szCs w:val="24"/>
        </w:rPr>
        <w:t>letërnjoftimeve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digjitale</w:t>
      </w:r>
      <w:proofErr w:type="spellEnd"/>
      <w:r w:rsidRPr="00BA7E9D">
        <w:rPr>
          <w:rFonts w:cs="Times New Roman"/>
          <w:szCs w:val="24"/>
        </w:rPr>
        <w:t xml:space="preserve">, </w:t>
      </w:r>
      <w:proofErr w:type="spellStart"/>
      <w:r w:rsidRPr="00BA7E9D">
        <w:rPr>
          <w:rFonts w:cs="Times New Roman"/>
          <w:szCs w:val="24"/>
        </w:rPr>
        <w:t>në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përputhje</w:t>
      </w:r>
      <w:proofErr w:type="spellEnd"/>
      <w:r w:rsidRPr="00BA7E9D">
        <w:rPr>
          <w:rFonts w:cs="Times New Roman"/>
          <w:szCs w:val="24"/>
        </w:rPr>
        <w:t xml:space="preserve"> me </w:t>
      </w:r>
      <w:proofErr w:type="spellStart"/>
      <w:r w:rsidRPr="00BA7E9D">
        <w:rPr>
          <w:rFonts w:cs="Times New Roman"/>
          <w:szCs w:val="24"/>
        </w:rPr>
        <w:t>parashikimet</w:t>
      </w:r>
      <w:proofErr w:type="spellEnd"/>
      <w:r w:rsidRPr="00BA7E9D">
        <w:rPr>
          <w:rFonts w:cs="Times New Roman"/>
          <w:szCs w:val="24"/>
        </w:rPr>
        <w:t xml:space="preserve"> e </w:t>
      </w:r>
      <w:proofErr w:type="spellStart"/>
      <w:r w:rsidRPr="00BA7E9D">
        <w:rPr>
          <w:rFonts w:cs="Times New Roman"/>
          <w:szCs w:val="24"/>
        </w:rPr>
        <w:t>legjislacionit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të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posaçëm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në</w:t>
      </w:r>
      <w:proofErr w:type="spellEnd"/>
      <w:r w:rsidRPr="00BA7E9D">
        <w:rPr>
          <w:rFonts w:cs="Times New Roman"/>
          <w:szCs w:val="24"/>
        </w:rPr>
        <w:t xml:space="preserve"> </w:t>
      </w:r>
      <w:proofErr w:type="spellStart"/>
      <w:r w:rsidRPr="00BA7E9D">
        <w:rPr>
          <w:rFonts w:cs="Times New Roman"/>
          <w:szCs w:val="24"/>
        </w:rPr>
        <w:t>fuqi</w:t>
      </w:r>
      <w:proofErr w:type="spellEnd"/>
      <w:r w:rsidRPr="00BA7E9D">
        <w:rPr>
          <w:rFonts w:cs="Times New Roman"/>
          <w:szCs w:val="24"/>
        </w:rPr>
        <w:t>.</w:t>
      </w:r>
    </w:p>
    <w:p w14:paraId="54D6FD1B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1C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7</w:t>
      </w:r>
    </w:p>
    <w:p w14:paraId="54D6FD1D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1E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1. Shkelja e afateve të përcaktuara në pikën 2 të nenit 3 të këtij ligji përbën kundërvajtje administrative dhe dënohet me gjobë në masën 5 000 lekë. Të drejtën për vendosjen e gjobës e ka shërbimi i gjendjes civile.</w:t>
      </w:r>
    </w:p>
    <w:p w14:paraId="54D6FD1F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2. Mënyra e vendosjes së gjobës dhe ankimi në gjykatë bëhen sipas ligjit nr.7697, datë 7.4.1993 “Për kundërvajtjet administrative”, i ndryshuar.</w:t>
      </w:r>
    </w:p>
    <w:p w14:paraId="54D6FD20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21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8</w:t>
      </w:r>
    </w:p>
    <w:p w14:paraId="54D6FD22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23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Forma, modeli i letërnjoftimit dhe mënyra e shpërndarjes miratohen me vendim të Këshillit të Ministrave.</w:t>
      </w:r>
    </w:p>
    <w:p w14:paraId="54D6FD24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25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9</w:t>
      </w:r>
    </w:p>
    <w:p w14:paraId="54D6FD26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28" w14:textId="0AF6A633" w:rsidR="00112217" w:rsidRPr="00BA7E9D" w:rsidRDefault="00112217" w:rsidP="00082366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Ligji nr.4172, datë 13.9.1966 “Mbi pajisjen e shtetasve me letërnjoftim”, ndryshuar me ligjet përkatëse, si dhe të gjitha dispozitat që bien në kundërshtim me këtë ligj, shfuqizohen.</w:t>
      </w:r>
    </w:p>
    <w:p w14:paraId="54D6FD29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2A" w14:textId="77777777" w:rsidR="00112217" w:rsidRPr="00BA7E9D" w:rsidRDefault="00112217" w:rsidP="00112217">
      <w:pPr>
        <w:pStyle w:val="NeniTitull"/>
        <w:rPr>
          <w:szCs w:val="24"/>
          <w:lang w:val="sq-AL"/>
        </w:rPr>
      </w:pPr>
      <w:r w:rsidRPr="00BA7E9D">
        <w:rPr>
          <w:szCs w:val="24"/>
          <w:lang w:val="sq-AL"/>
        </w:rPr>
        <w:lastRenderedPageBreak/>
        <w:t>Dispozitë kalimtare</w:t>
      </w:r>
    </w:p>
    <w:p w14:paraId="54D6FD2B" w14:textId="01F6C924" w:rsidR="00112217" w:rsidRPr="00BA7E9D" w:rsidRDefault="00112217" w:rsidP="00112217">
      <w:pPr>
        <w:pStyle w:val="NeniNr"/>
        <w:rPr>
          <w:i/>
          <w:szCs w:val="24"/>
          <w:lang w:val="sq-AL"/>
        </w:rPr>
      </w:pPr>
      <w:r w:rsidRPr="00BA7E9D">
        <w:rPr>
          <w:i/>
          <w:szCs w:val="24"/>
          <w:lang w:val="sq-AL"/>
        </w:rPr>
        <w:t>(</w:t>
      </w:r>
      <w:r w:rsidR="00F75F68" w:rsidRPr="00BA7E9D">
        <w:rPr>
          <w:i/>
          <w:szCs w:val="24"/>
          <w:lang w:val="sq-AL"/>
        </w:rPr>
        <w:t>Shtuar m</w:t>
      </w:r>
      <w:r w:rsidRPr="00BA7E9D">
        <w:rPr>
          <w:i/>
          <w:szCs w:val="24"/>
          <w:lang w:val="sq-AL"/>
        </w:rPr>
        <w:t>e ligjin nr.10 328, datë 30.9.2010)</w:t>
      </w:r>
    </w:p>
    <w:p w14:paraId="54D6FD2C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2D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Tarifat për pajisjen dhe ripajisjen me letërnjoftim elektronik janë të përcaktuara në kontratën koncesionare, ratifikuar me ligjin nr. 9972, datë 28.7.2008. Me përfundimin e kësaj kontrate, këto tarifa do të jenë objekt i përcaktimit nga ky ligj.</w:t>
      </w:r>
    </w:p>
    <w:p w14:paraId="5AF47605" w14:textId="77777777" w:rsidR="00BD15E5" w:rsidRPr="00BA7E9D" w:rsidRDefault="00BD15E5" w:rsidP="002F28FF">
      <w:pPr>
        <w:pStyle w:val="Paragrafi"/>
        <w:jc w:val="center"/>
        <w:rPr>
          <w:szCs w:val="24"/>
          <w:lang w:val="sq-AL"/>
        </w:rPr>
      </w:pPr>
    </w:p>
    <w:p w14:paraId="10B164FE" w14:textId="3250A5C6" w:rsidR="00E01643" w:rsidRPr="00BA7E9D" w:rsidRDefault="002F28FF" w:rsidP="002F28FF">
      <w:pPr>
        <w:pStyle w:val="Paragrafi"/>
        <w:jc w:val="center"/>
        <w:rPr>
          <w:szCs w:val="24"/>
          <w:lang w:val="sq-AL"/>
        </w:rPr>
      </w:pPr>
      <w:r w:rsidRPr="00BA7E9D">
        <w:rPr>
          <w:szCs w:val="24"/>
          <w:lang w:val="sq-AL"/>
        </w:rPr>
        <w:t>Neni 9/1</w:t>
      </w:r>
    </w:p>
    <w:p w14:paraId="54D6FD2F" w14:textId="77777777" w:rsidR="00E01643" w:rsidRPr="00BA7E9D" w:rsidRDefault="00E01643" w:rsidP="00E01643">
      <w:pPr>
        <w:pStyle w:val="NeniTitull"/>
        <w:keepNext w:val="0"/>
        <w:rPr>
          <w:spacing w:val="-4"/>
          <w:szCs w:val="24"/>
          <w:lang w:val="sq-AL"/>
        </w:rPr>
      </w:pPr>
      <w:r w:rsidRPr="00BA7E9D">
        <w:rPr>
          <w:spacing w:val="-4"/>
          <w:szCs w:val="24"/>
          <w:lang w:val="sq-AL"/>
        </w:rPr>
        <w:t>Dispozitë kalimtare</w:t>
      </w:r>
    </w:p>
    <w:p w14:paraId="54D6FD30" w14:textId="4E525A1F" w:rsidR="00E01643" w:rsidRPr="00BA7E9D" w:rsidRDefault="00E01643" w:rsidP="002F28FF">
      <w:pPr>
        <w:jc w:val="center"/>
        <w:rPr>
          <w:rFonts w:ascii="Garamond" w:hAnsi="Garamond"/>
          <w:i/>
          <w:sz w:val="24"/>
          <w:szCs w:val="24"/>
        </w:rPr>
      </w:pPr>
      <w:r w:rsidRPr="00BA7E9D">
        <w:rPr>
          <w:rFonts w:ascii="Garamond" w:hAnsi="Garamond"/>
          <w:i/>
          <w:sz w:val="24"/>
          <w:szCs w:val="24"/>
        </w:rPr>
        <w:t>(</w:t>
      </w:r>
      <w:r w:rsidR="00F75F68" w:rsidRPr="00BA7E9D">
        <w:rPr>
          <w:rFonts w:ascii="Garamond" w:hAnsi="Garamond"/>
          <w:i/>
          <w:sz w:val="24"/>
          <w:szCs w:val="24"/>
        </w:rPr>
        <w:t>Shtuar m</w:t>
      </w:r>
      <w:r w:rsidRPr="00BA7E9D">
        <w:rPr>
          <w:rFonts w:ascii="Garamond" w:hAnsi="Garamond"/>
          <w:i/>
          <w:sz w:val="24"/>
          <w:szCs w:val="24"/>
        </w:rPr>
        <w:t>e ligjin nr. 11/2019, datë 5.3.2019)</w:t>
      </w:r>
    </w:p>
    <w:p w14:paraId="54D6FD32" w14:textId="77777777" w:rsidR="00E01643" w:rsidRPr="00BA7E9D" w:rsidRDefault="00E01643" w:rsidP="00E01643">
      <w:pPr>
        <w:pStyle w:val="Paragrafi"/>
        <w:rPr>
          <w:szCs w:val="24"/>
          <w:lang w:val="sq-AL"/>
        </w:rPr>
      </w:pPr>
      <w:r w:rsidRPr="00BA7E9D">
        <w:rPr>
          <w:bCs/>
          <w:spacing w:val="-4"/>
          <w:szCs w:val="24"/>
          <w:lang w:val="sq-AL"/>
        </w:rPr>
        <w:tab/>
        <w:t>Afati i vlefshmërisë së letërnjoftimeve elektronike të shtetasve shqiptarë, të cilat janë lëshuar nga data 9.2.2009 deri në datën 31.12.2009 dhe që përfundon brenda vitit 2019, zgjatet deri në datën 31.12.2019.</w:t>
      </w:r>
    </w:p>
    <w:p w14:paraId="62B01BA4" w14:textId="77777777" w:rsidR="00BD15E5" w:rsidRPr="00BA7E9D" w:rsidRDefault="00BD15E5" w:rsidP="007E394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4D6FD33" w14:textId="6F607687" w:rsidR="007E394E" w:rsidRPr="00BA7E9D" w:rsidRDefault="007E394E" w:rsidP="007E394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Neni 9/2</w:t>
      </w:r>
    </w:p>
    <w:p w14:paraId="54D6FD34" w14:textId="77777777" w:rsidR="007E394E" w:rsidRPr="00BA7E9D" w:rsidRDefault="007E394E" w:rsidP="007E394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A7E9D">
        <w:rPr>
          <w:rFonts w:ascii="Garamond" w:hAnsi="Garamond"/>
          <w:b/>
          <w:sz w:val="24"/>
          <w:szCs w:val="24"/>
        </w:rPr>
        <w:t>Dispozitë kalimtare</w:t>
      </w:r>
    </w:p>
    <w:p w14:paraId="54D6FD35" w14:textId="03F496DA" w:rsidR="007E394E" w:rsidRPr="00BA7E9D" w:rsidRDefault="007E394E" w:rsidP="007E394E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A7E9D">
        <w:rPr>
          <w:rFonts w:ascii="Garamond" w:hAnsi="Garamond"/>
          <w:i/>
          <w:sz w:val="24"/>
          <w:szCs w:val="24"/>
        </w:rPr>
        <w:t>(</w:t>
      </w:r>
      <w:r w:rsidR="00F75F68" w:rsidRPr="00BA7E9D">
        <w:rPr>
          <w:rFonts w:ascii="Garamond" w:hAnsi="Garamond"/>
          <w:i/>
          <w:sz w:val="24"/>
          <w:szCs w:val="24"/>
        </w:rPr>
        <w:t>S</w:t>
      </w:r>
      <w:r w:rsidRPr="00BA7E9D">
        <w:rPr>
          <w:rFonts w:ascii="Garamond" w:hAnsi="Garamond"/>
          <w:i/>
          <w:sz w:val="24"/>
          <w:szCs w:val="24"/>
        </w:rPr>
        <w:t>htuar me me aktin normativ nr. 25, datë 10.6.2020)</w:t>
      </w:r>
    </w:p>
    <w:p w14:paraId="54D6FD36" w14:textId="77777777" w:rsidR="007E394E" w:rsidRPr="00BA7E9D" w:rsidRDefault="007E394E" w:rsidP="007E39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4D6FD37" w14:textId="77777777" w:rsidR="007E394E" w:rsidRPr="00BA7E9D" w:rsidRDefault="007E394E" w:rsidP="007E394E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Afati i vlefshmërisë së letërnjoftimit elektronik të shtetasve shqiptarë, që përfundon brenda vitit 2020, zgjatet deri në përfundimin e gjendjes së epidemisë së shkaktuar nga përhapja e COVID-19.</w:t>
      </w:r>
    </w:p>
    <w:p w14:paraId="54D6FD38" w14:textId="77777777" w:rsidR="00021DB6" w:rsidRPr="00BA7E9D" w:rsidRDefault="00021DB6" w:rsidP="00021DB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4D6FD39" w14:textId="77777777" w:rsidR="00021DB6" w:rsidRPr="00BA7E9D" w:rsidRDefault="00021DB6" w:rsidP="00021DB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Neni 9/2</w:t>
      </w:r>
    </w:p>
    <w:p w14:paraId="54D6FD3A" w14:textId="77777777" w:rsidR="00021DB6" w:rsidRPr="00BA7E9D" w:rsidRDefault="00021DB6" w:rsidP="00021D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A7E9D">
        <w:rPr>
          <w:rFonts w:ascii="Garamond" w:hAnsi="Garamond"/>
          <w:b/>
          <w:sz w:val="24"/>
          <w:szCs w:val="24"/>
        </w:rPr>
        <w:t>Dispozitë kalimtare</w:t>
      </w:r>
    </w:p>
    <w:p w14:paraId="54D6FD3B" w14:textId="699FE2E2" w:rsidR="00021DB6" w:rsidRPr="00BA7E9D" w:rsidRDefault="00021DB6" w:rsidP="00021DB6">
      <w:pPr>
        <w:pStyle w:val="NeniTitull"/>
        <w:rPr>
          <w:i/>
          <w:szCs w:val="24"/>
          <w:lang w:val="sq-AL"/>
        </w:rPr>
      </w:pPr>
      <w:r w:rsidRPr="00BA7E9D">
        <w:rPr>
          <w:b w:val="0"/>
          <w:i/>
          <w:szCs w:val="24"/>
          <w:lang w:val="sq-AL"/>
        </w:rPr>
        <w:t>(</w:t>
      </w:r>
      <w:r w:rsidR="00F75F68" w:rsidRPr="00BA7E9D">
        <w:rPr>
          <w:b w:val="0"/>
          <w:i/>
          <w:szCs w:val="24"/>
          <w:lang w:val="sq-AL"/>
        </w:rPr>
        <w:t>S</w:t>
      </w:r>
      <w:r w:rsidRPr="00BA7E9D">
        <w:rPr>
          <w:b w:val="0"/>
          <w:i/>
          <w:szCs w:val="24"/>
          <w:lang w:val="sq-AL"/>
        </w:rPr>
        <w:t xml:space="preserve">htuar  me aktin normativ nr. </w:t>
      </w:r>
      <w:r w:rsidRPr="00BA7E9D">
        <w:rPr>
          <w:rFonts w:eastAsia="Calibri" w:cs="Times New Roman"/>
          <w:b w:val="0"/>
          <w:bCs w:val="0"/>
          <w:i/>
          <w:szCs w:val="24"/>
          <w:lang w:val="sq-AL"/>
        </w:rPr>
        <w:t>11, datë 25.3.2021</w:t>
      </w:r>
      <w:r w:rsidRPr="00BA7E9D">
        <w:rPr>
          <w:b w:val="0"/>
          <w:i/>
          <w:szCs w:val="24"/>
          <w:lang w:val="sq-AL"/>
        </w:rPr>
        <w:t>)</w:t>
      </w:r>
    </w:p>
    <w:p w14:paraId="54D6FD3C" w14:textId="77777777" w:rsidR="00021DB6" w:rsidRPr="00BA7E9D" w:rsidRDefault="00021DB6" w:rsidP="00021DB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4D6FD3E" w14:textId="54E761E5" w:rsidR="00112217" w:rsidRPr="00BA7E9D" w:rsidRDefault="00021DB6" w:rsidP="00082366">
      <w:pPr>
        <w:spacing w:after="0" w:line="240" w:lineRule="auto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Afati i vlefshmërisë së letërnjoftimit elektronik të shtetasve shqiptarë, që përfundon deri në datën 25 prill 2021, zgjatet deri në datën 30 prill 2021.</w:t>
      </w:r>
    </w:p>
    <w:p w14:paraId="54D6FD3F" w14:textId="77777777" w:rsidR="007E394E" w:rsidRPr="00BA7E9D" w:rsidRDefault="007E394E" w:rsidP="00112217">
      <w:pPr>
        <w:pStyle w:val="Paragrafi"/>
        <w:rPr>
          <w:szCs w:val="24"/>
          <w:lang w:val="sq-AL"/>
        </w:rPr>
      </w:pPr>
    </w:p>
    <w:p w14:paraId="54D6FD40" w14:textId="77777777" w:rsidR="000B21DA" w:rsidRPr="00BA7E9D" w:rsidRDefault="000B21DA" w:rsidP="000B21DA">
      <w:pPr>
        <w:widowControl w:val="0"/>
        <w:tabs>
          <w:tab w:val="left" w:pos="5400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Garamond" w:eastAsia="Garamond" w:hAnsi="Garamond"/>
          <w:bCs/>
          <w:sz w:val="24"/>
          <w:szCs w:val="24"/>
        </w:rPr>
      </w:pPr>
      <w:r w:rsidRPr="00BA7E9D">
        <w:rPr>
          <w:rFonts w:ascii="Garamond" w:eastAsia="Garamond" w:hAnsi="Garamond"/>
          <w:bCs/>
          <w:sz w:val="24"/>
          <w:szCs w:val="24"/>
        </w:rPr>
        <w:t>Neni 9/3</w:t>
      </w:r>
    </w:p>
    <w:p w14:paraId="54D6FD41" w14:textId="77777777" w:rsidR="000B21DA" w:rsidRPr="00BA7E9D" w:rsidRDefault="000B21DA" w:rsidP="000B21DA">
      <w:pPr>
        <w:widowControl w:val="0"/>
        <w:tabs>
          <w:tab w:val="left" w:pos="5400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Garamond" w:eastAsia="Garamond" w:hAnsi="Garamond"/>
          <w:b/>
          <w:bCs/>
          <w:sz w:val="24"/>
          <w:szCs w:val="24"/>
        </w:rPr>
      </w:pPr>
      <w:r w:rsidRPr="00BA7E9D">
        <w:rPr>
          <w:rFonts w:ascii="Garamond" w:eastAsia="Garamond" w:hAnsi="Garamond"/>
          <w:b/>
          <w:bCs/>
          <w:sz w:val="24"/>
          <w:szCs w:val="24"/>
        </w:rPr>
        <w:t>Dispozit</w:t>
      </w:r>
      <w:r w:rsidRPr="00BA7E9D">
        <w:rPr>
          <w:rFonts w:ascii="Garamond" w:eastAsia="Garamond" w:hAnsi="Garamond"/>
          <w:b/>
          <w:sz w:val="24"/>
          <w:szCs w:val="24"/>
        </w:rPr>
        <w:t>ë</w:t>
      </w:r>
      <w:r w:rsidRPr="00BA7E9D">
        <w:rPr>
          <w:rFonts w:ascii="Garamond" w:eastAsia="Garamond" w:hAnsi="Garamond"/>
          <w:b/>
          <w:bCs/>
          <w:sz w:val="24"/>
          <w:szCs w:val="24"/>
        </w:rPr>
        <w:t xml:space="preserve"> kalimtare</w:t>
      </w:r>
    </w:p>
    <w:p w14:paraId="54D6FD42" w14:textId="6542D802" w:rsidR="000B21DA" w:rsidRPr="00BA7E9D" w:rsidRDefault="000B21DA" w:rsidP="000B21DA">
      <w:pPr>
        <w:pStyle w:val="NeniTitull"/>
        <w:rPr>
          <w:i/>
          <w:szCs w:val="24"/>
          <w:lang w:val="sq-AL"/>
        </w:rPr>
      </w:pPr>
      <w:r w:rsidRPr="00BA7E9D">
        <w:rPr>
          <w:b w:val="0"/>
          <w:i/>
          <w:szCs w:val="24"/>
          <w:lang w:val="sq-AL"/>
        </w:rPr>
        <w:t>(</w:t>
      </w:r>
      <w:r w:rsidR="00F75F68" w:rsidRPr="00BA7E9D">
        <w:rPr>
          <w:b w:val="0"/>
          <w:i/>
          <w:szCs w:val="24"/>
          <w:lang w:val="sq-AL"/>
        </w:rPr>
        <w:t>S</w:t>
      </w:r>
      <w:r w:rsidRPr="00BA7E9D">
        <w:rPr>
          <w:b w:val="0"/>
          <w:i/>
          <w:szCs w:val="24"/>
          <w:lang w:val="sq-AL"/>
        </w:rPr>
        <w:t xml:space="preserve">htuar  me aktin normativ nr. </w:t>
      </w:r>
      <w:r w:rsidRPr="00BA7E9D">
        <w:rPr>
          <w:rFonts w:eastAsia="Calibri" w:cs="Times New Roman"/>
          <w:b w:val="0"/>
          <w:bCs w:val="0"/>
          <w:i/>
          <w:szCs w:val="24"/>
          <w:lang w:val="sq-AL"/>
        </w:rPr>
        <w:t>2, datë 2.3.2022</w:t>
      </w:r>
      <w:r w:rsidRPr="00BA7E9D">
        <w:rPr>
          <w:b w:val="0"/>
          <w:i/>
          <w:szCs w:val="24"/>
          <w:lang w:val="sq-AL"/>
        </w:rPr>
        <w:t>)</w:t>
      </w:r>
    </w:p>
    <w:p w14:paraId="54D6FD43" w14:textId="77777777" w:rsidR="000B21DA" w:rsidRPr="00BA7E9D" w:rsidRDefault="000B21DA" w:rsidP="000B21DA">
      <w:pPr>
        <w:widowControl w:val="0"/>
        <w:tabs>
          <w:tab w:val="left" w:pos="630"/>
          <w:tab w:val="left" w:pos="5400"/>
        </w:tabs>
        <w:autoSpaceDE w:val="0"/>
        <w:autoSpaceDN w:val="0"/>
        <w:spacing w:after="0" w:line="240" w:lineRule="auto"/>
        <w:contextualSpacing/>
        <w:rPr>
          <w:rFonts w:ascii="Garamond" w:eastAsia="Garamond" w:hAnsi="Garamond"/>
          <w:b/>
          <w:sz w:val="24"/>
          <w:szCs w:val="24"/>
        </w:rPr>
      </w:pPr>
      <w:r w:rsidRPr="00BA7E9D">
        <w:rPr>
          <w:rFonts w:ascii="Garamond" w:eastAsia="Garamond" w:hAnsi="Garamond"/>
          <w:b/>
          <w:sz w:val="24"/>
          <w:szCs w:val="24"/>
        </w:rPr>
        <w:t xml:space="preserve"> </w:t>
      </w:r>
    </w:p>
    <w:p w14:paraId="54D6FD44" w14:textId="77777777" w:rsidR="007E394E" w:rsidRPr="00BA7E9D" w:rsidRDefault="000B21DA" w:rsidP="000B21DA">
      <w:pPr>
        <w:pStyle w:val="Paragrafi"/>
        <w:rPr>
          <w:rFonts w:eastAsia="Garamond" w:cs="Times New Roman"/>
          <w:szCs w:val="24"/>
          <w:lang w:val="sq-AL"/>
        </w:rPr>
      </w:pPr>
      <w:r w:rsidRPr="00BA7E9D">
        <w:rPr>
          <w:rFonts w:cs="Times New Roman"/>
          <w:szCs w:val="24"/>
          <w:lang w:val="sq-AL"/>
        </w:rPr>
        <w:t xml:space="preserve">Afati i vlefshmërisë së letërnjoftimit elektronik të shtetasve, që parashikohen në listat e zgjedhësve të njësive të vetëqeverisjes vendore, të shpallura me dekretin nr. 13438, datë 20.1.2022, të Presidentit të Republikës, që përfundon deri në datën 6 mars 2022, zgjatet deri </w:t>
      </w:r>
      <w:r w:rsidRPr="00BA7E9D">
        <w:rPr>
          <w:rFonts w:eastAsia="Garamond" w:cs="Times New Roman"/>
          <w:szCs w:val="24"/>
          <w:lang w:val="sq-AL"/>
        </w:rPr>
        <w:t>në datën 7 mars 2022.</w:t>
      </w:r>
    </w:p>
    <w:p w14:paraId="350DF62C" w14:textId="77777777" w:rsidR="00A955C5" w:rsidRPr="00BA7E9D" w:rsidRDefault="00A955C5" w:rsidP="000B21DA">
      <w:pPr>
        <w:pStyle w:val="Paragrafi"/>
        <w:rPr>
          <w:rFonts w:eastAsia="Garamond" w:cs="Times New Roman"/>
          <w:szCs w:val="24"/>
          <w:lang w:val="sq-AL"/>
        </w:rPr>
      </w:pPr>
    </w:p>
    <w:p w14:paraId="2AD95108" w14:textId="77777777" w:rsidR="00A955C5" w:rsidRPr="00BA7E9D" w:rsidRDefault="00A955C5" w:rsidP="00A955C5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A7E9D">
        <w:rPr>
          <w:rFonts w:ascii="Garamond" w:hAnsi="Garamond"/>
          <w:sz w:val="24"/>
          <w:szCs w:val="24"/>
        </w:rPr>
        <w:t>Neni 9/4</w:t>
      </w:r>
    </w:p>
    <w:p w14:paraId="6E06643D" w14:textId="77777777" w:rsidR="00A955C5" w:rsidRPr="00BA7E9D" w:rsidRDefault="00A955C5" w:rsidP="00A955C5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A7E9D">
        <w:rPr>
          <w:rFonts w:ascii="Garamond" w:hAnsi="Garamond"/>
          <w:b/>
          <w:sz w:val="24"/>
          <w:szCs w:val="24"/>
        </w:rPr>
        <w:t>Dispozitë kalimtare</w:t>
      </w:r>
    </w:p>
    <w:p w14:paraId="254CCA02" w14:textId="787CF039" w:rsidR="00A955C5" w:rsidRPr="00BA7E9D" w:rsidRDefault="00A955C5" w:rsidP="00A955C5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A7E9D">
        <w:rPr>
          <w:rFonts w:ascii="Garamond" w:hAnsi="Garamond"/>
          <w:i/>
          <w:sz w:val="24"/>
          <w:szCs w:val="24"/>
        </w:rPr>
        <w:t>(</w:t>
      </w:r>
      <w:r w:rsidR="00F75F68" w:rsidRPr="00BA7E9D">
        <w:rPr>
          <w:rFonts w:ascii="Garamond" w:hAnsi="Garamond"/>
          <w:i/>
          <w:sz w:val="24"/>
          <w:szCs w:val="24"/>
        </w:rPr>
        <w:t>S</w:t>
      </w:r>
      <w:r w:rsidRPr="00BA7E9D">
        <w:rPr>
          <w:rFonts w:ascii="Garamond" w:hAnsi="Garamond"/>
          <w:i/>
          <w:sz w:val="24"/>
          <w:szCs w:val="24"/>
        </w:rPr>
        <w:t>htuar me aktin normativ nr. 1, datë 27.4.2023)</w:t>
      </w:r>
    </w:p>
    <w:p w14:paraId="06406B2E" w14:textId="77777777" w:rsidR="00A955C5" w:rsidRPr="00BA7E9D" w:rsidRDefault="00A955C5" w:rsidP="00A955C5">
      <w:pPr>
        <w:tabs>
          <w:tab w:val="left" w:pos="62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BA7E9D">
        <w:rPr>
          <w:rFonts w:ascii="Garamond" w:hAnsi="Garamond"/>
          <w:b/>
          <w:bCs/>
          <w:sz w:val="24"/>
          <w:szCs w:val="24"/>
        </w:rPr>
        <w:t xml:space="preserve"> </w:t>
      </w:r>
    </w:p>
    <w:p w14:paraId="73A9CC39" w14:textId="6AAD30CA" w:rsidR="00A955C5" w:rsidRPr="00BA7E9D" w:rsidRDefault="00A955C5" w:rsidP="00A955C5">
      <w:pPr>
        <w:pStyle w:val="Paragrafi"/>
        <w:rPr>
          <w:rFonts w:cs="Times New Roman"/>
          <w:szCs w:val="24"/>
          <w:lang w:val="sq-AL"/>
        </w:rPr>
      </w:pPr>
      <w:r w:rsidRPr="00BA7E9D">
        <w:rPr>
          <w:rFonts w:cs="Times New Roman"/>
          <w:szCs w:val="24"/>
          <w:lang w:val="sq-AL"/>
        </w:rPr>
        <w:t>Afati i vlefshmërisë së letërnjoftimit elektronik të shtetasve, votues në zgjedhjet për organet e qeverisjes vendore, të shpallura me dekretin nr. 13864, datë 24.10.2022, të Presidentit të Republikës, që përfundon deri në datën 14 maj 2023, zgjatet deri në datën 31 maj 2023.</w:t>
      </w:r>
    </w:p>
    <w:p w14:paraId="1135A7F4" w14:textId="5278E4B3" w:rsidR="00F75F68" w:rsidRPr="00BA7E9D" w:rsidRDefault="00F75F68" w:rsidP="00A955C5">
      <w:pPr>
        <w:pStyle w:val="Paragrafi"/>
        <w:rPr>
          <w:rFonts w:eastAsia="Garamond" w:cs="Times New Roman"/>
          <w:szCs w:val="24"/>
          <w:lang w:val="sq-AL"/>
        </w:rPr>
      </w:pPr>
    </w:p>
    <w:p w14:paraId="66391C98" w14:textId="77777777" w:rsidR="00F75F68" w:rsidRPr="00BA7E9D" w:rsidRDefault="00F75F68" w:rsidP="00F75F68">
      <w:pPr>
        <w:tabs>
          <w:tab w:val="left" w:pos="5400"/>
        </w:tabs>
        <w:autoSpaceDE w:val="0"/>
        <w:autoSpaceDN w:val="0"/>
        <w:adjustRightInd w:val="0"/>
        <w:spacing w:after="0" w:line="310" w:lineRule="atLeast"/>
        <w:ind w:firstLine="280"/>
        <w:jc w:val="center"/>
        <w:rPr>
          <w:rFonts w:ascii="Garamond" w:hAnsi="Garamond" w:cs="Garamond"/>
          <w:sz w:val="24"/>
          <w:szCs w:val="24"/>
        </w:rPr>
      </w:pPr>
      <w:r w:rsidRPr="00BA7E9D">
        <w:rPr>
          <w:rFonts w:ascii="Garamond" w:hAnsi="Garamond" w:cs="Garamond"/>
          <w:sz w:val="24"/>
          <w:szCs w:val="24"/>
        </w:rPr>
        <w:t>Neni 9/5</w:t>
      </w:r>
    </w:p>
    <w:p w14:paraId="380AD394" w14:textId="77777777" w:rsidR="00F75F68" w:rsidRPr="00BA7E9D" w:rsidRDefault="00F75F68" w:rsidP="00F75F68">
      <w:pPr>
        <w:tabs>
          <w:tab w:val="left" w:pos="5400"/>
        </w:tabs>
        <w:autoSpaceDE w:val="0"/>
        <w:autoSpaceDN w:val="0"/>
        <w:adjustRightInd w:val="0"/>
        <w:spacing w:after="0" w:line="310" w:lineRule="atLeast"/>
        <w:ind w:firstLine="280"/>
        <w:jc w:val="center"/>
        <w:rPr>
          <w:rFonts w:ascii="Garamond" w:hAnsi="Garamond" w:cs="Garamond"/>
          <w:b/>
          <w:sz w:val="24"/>
          <w:szCs w:val="24"/>
        </w:rPr>
      </w:pPr>
      <w:r w:rsidRPr="00BA7E9D">
        <w:rPr>
          <w:rFonts w:ascii="Garamond" w:hAnsi="Garamond" w:cs="Garamond"/>
          <w:b/>
          <w:sz w:val="24"/>
          <w:szCs w:val="24"/>
        </w:rPr>
        <w:t>Dispozitë kalimtare</w:t>
      </w:r>
    </w:p>
    <w:p w14:paraId="1C44C660" w14:textId="0A49AF8D" w:rsidR="00B856E1" w:rsidRPr="00B856E1" w:rsidRDefault="00F75F68" w:rsidP="00B856E1">
      <w:pPr>
        <w:tabs>
          <w:tab w:val="left" w:pos="620"/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i/>
          <w:sz w:val="24"/>
          <w:szCs w:val="24"/>
        </w:rPr>
      </w:pPr>
      <w:r w:rsidRPr="00BA7E9D">
        <w:rPr>
          <w:rFonts w:ascii="Garamond" w:hAnsi="Garamond" w:cs="Garamond"/>
          <w:b/>
          <w:bCs/>
          <w:sz w:val="24"/>
          <w:szCs w:val="24"/>
        </w:rPr>
        <w:lastRenderedPageBreak/>
        <w:t xml:space="preserve"> </w:t>
      </w:r>
      <w:r w:rsidRPr="00BA7E9D">
        <w:rPr>
          <w:rFonts w:ascii="Garamond" w:hAnsi="Garamond"/>
          <w:i/>
          <w:sz w:val="24"/>
          <w:szCs w:val="24"/>
        </w:rPr>
        <w:t>(Shtuar me aktin normativ nr. 2, datë 5.2.2025</w:t>
      </w:r>
      <w:r w:rsidR="00B856E1">
        <w:rPr>
          <w:rFonts w:ascii="Garamond" w:hAnsi="Garamond"/>
          <w:i/>
          <w:sz w:val="24"/>
          <w:szCs w:val="24"/>
        </w:rPr>
        <w:t>; s</w:t>
      </w:r>
      <w:r w:rsidR="00B856E1" w:rsidRPr="00B856E1">
        <w:rPr>
          <w:rFonts w:ascii="Garamond" w:hAnsi="Garamond"/>
          <w:bCs/>
          <w:i/>
          <w:sz w:val="24"/>
          <w:szCs w:val="24"/>
        </w:rPr>
        <w:t>htuar fjal</w:t>
      </w:r>
      <w:r w:rsidR="00B856E1">
        <w:rPr>
          <w:rFonts w:ascii="Garamond" w:hAnsi="Garamond"/>
          <w:bCs/>
          <w:i/>
          <w:sz w:val="24"/>
          <w:szCs w:val="24"/>
        </w:rPr>
        <w:t>ë</w:t>
      </w:r>
      <w:r w:rsidR="00B856E1" w:rsidRPr="00B856E1">
        <w:rPr>
          <w:rFonts w:ascii="Garamond" w:hAnsi="Garamond"/>
          <w:bCs/>
          <w:i/>
          <w:sz w:val="24"/>
          <w:szCs w:val="24"/>
        </w:rPr>
        <w:t xml:space="preserve"> me aktin normativ nr. 5, dat</w:t>
      </w:r>
      <w:r w:rsidR="00B856E1">
        <w:rPr>
          <w:rFonts w:ascii="Garamond" w:hAnsi="Garamond"/>
          <w:bCs/>
          <w:i/>
          <w:sz w:val="24"/>
          <w:szCs w:val="24"/>
        </w:rPr>
        <w:t>ë</w:t>
      </w:r>
      <w:r w:rsidR="00B856E1" w:rsidRPr="00B856E1">
        <w:rPr>
          <w:rFonts w:ascii="Garamond" w:hAnsi="Garamond"/>
          <w:bCs/>
          <w:i/>
          <w:sz w:val="24"/>
          <w:szCs w:val="24"/>
        </w:rPr>
        <w:t xml:space="preserve"> 7.5.2025)</w:t>
      </w:r>
    </w:p>
    <w:p w14:paraId="3C558C26" w14:textId="1902A5C4" w:rsidR="00F75F68" w:rsidRPr="00BA7E9D" w:rsidRDefault="00F75F68" w:rsidP="00F75F68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12D29D24" w14:textId="49F64564" w:rsidR="00F75F68" w:rsidRPr="00BA7E9D" w:rsidRDefault="00F75F68" w:rsidP="00F75F68">
      <w:pPr>
        <w:tabs>
          <w:tab w:val="left" w:pos="5400"/>
        </w:tabs>
        <w:autoSpaceDE w:val="0"/>
        <w:autoSpaceDN w:val="0"/>
        <w:adjustRightInd w:val="0"/>
        <w:spacing w:after="0" w:line="310" w:lineRule="atLeast"/>
        <w:ind w:firstLine="280"/>
        <w:rPr>
          <w:rFonts w:ascii="Garamond" w:hAnsi="Garamond" w:cs="Garamond"/>
          <w:sz w:val="24"/>
          <w:szCs w:val="24"/>
        </w:rPr>
      </w:pPr>
      <w:r w:rsidRPr="00BA7E9D">
        <w:rPr>
          <w:rFonts w:ascii="Garamond" w:hAnsi="Garamond" w:cs="Garamond"/>
          <w:sz w:val="24"/>
          <w:szCs w:val="24"/>
        </w:rPr>
        <w:t>Afati i vlefshmërisë së letërnjoftimit elektronik, që përfund</w:t>
      </w:r>
      <w:bookmarkStart w:id="0" w:name="_GoBack"/>
      <w:bookmarkEnd w:id="0"/>
      <w:r w:rsidRPr="00BA7E9D">
        <w:rPr>
          <w:rFonts w:ascii="Garamond" w:hAnsi="Garamond" w:cs="Garamond"/>
          <w:sz w:val="24"/>
          <w:szCs w:val="24"/>
        </w:rPr>
        <w:t>on deri në datën 11 maj 2025, zgjatet deri në datën 31 maj 2025 për shtetasit me vendbanim</w:t>
      </w:r>
      <w:r w:rsidR="00B856E1" w:rsidRPr="00B856E1">
        <w:t xml:space="preserve"> </w:t>
      </w:r>
      <w:r w:rsidR="00B856E1" w:rsidRPr="00B856E1">
        <w:rPr>
          <w:rFonts w:ascii="Garamond" w:hAnsi="Garamond" w:cs="Garamond"/>
          <w:sz w:val="24"/>
          <w:szCs w:val="24"/>
        </w:rPr>
        <w:t xml:space="preserve">brenda dhe </w:t>
      </w:r>
      <w:r w:rsidRPr="00BA7E9D">
        <w:rPr>
          <w:rFonts w:ascii="Garamond" w:hAnsi="Garamond" w:cs="Garamond"/>
          <w:sz w:val="24"/>
          <w:szCs w:val="24"/>
        </w:rPr>
        <w:t xml:space="preserve"> jashtë vendit, votues në zgjedhjet për Kuvendin, të shpallura me dekretin nr. 399, datë 5.12.2024, të Presidentit Republikës.</w:t>
      </w:r>
    </w:p>
    <w:p w14:paraId="02EA958D" w14:textId="7C836C4A" w:rsidR="00F75F68" w:rsidRPr="00BA7E9D" w:rsidRDefault="00F75F68" w:rsidP="00F75F68">
      <w:pPr>
        <w:autoSpaceDE w:val="0"/>
        <w:autoSpaceDN w:val="0"/>
        <w:adjustRightInd w:val="0"/>
        <w:spacing w:after="0" w:line="240" w:lineRule="auto"/>
        <w:ind w:firstLine="280"/>
        <w:rPr>
          <w:rFonts w:eastAsia="Garamond"/>
          <w:szCs w:val="24"/>
        </w:rPr>
      </w:pPr>
      <w:r w:rsidRPr="00BA7E9D">
        <w:rPr>
          <w:rFonts w:ascii="Garamond" w:hAnsi="Garamond" w:cs="Garamond"/>
          <w:sz w:val="24"/>
          <w:szCs w:val="24"/>
        </w:rPr>
        <w:t>Kjo zgjatje e afatit të vlefshmërisë së letërnjoftimit elektronik ka efekt vetëm për ushtrimin e së drejtës për të zgjedhur në datën 11 maj 2025.</w:t>
      </w:r>
    </w:p>
    <w:p w14:paraId="537AD8BB" w14:textId="77777777" w:rsidR="00A955C5" w:rsidRPr="00BA7E9D" w:rsidRDefault="00A955C5" w:rsidP="00A955C5">
      <w:pPr>
        <w:pStyle w:val="Paragrafi"/>
        <w:ind w:firstLine="0"/>
        <w:rPr>
          <w:szCs w:val="24"/>
          <w:lang w:val="sq-AL"/>
        </w:rPr>
      </w:pPr>
    </w:p>
    <w:p w14:paraId="54D6FD45" w14:textId="77777777" w:rsidR="00112217" w:rsidRPr="00BA7E9D" w:rsidRDefault="00112217" w:rsidP="00112217">
      <w:pPr>
        <w:pStyle w:val="NeniNr"/>
        <w:rPr>
          <w:szCs w:val="24"/>
          <w:lang w:val="sq-AL"/>
        </w:rPr>
      </w:pPr>
      <w:r w:rsidRPr="00BA7E9D">
        <w:rPr>
          <w:szCs w:val="24"/>
          <w:lang w:val="sq-AL"/>
        </w:rPr>
        <w:t>Neni 10</w:t>
      </w:r>
    </w:p>
    <w:p w14:paraId="54D6FD46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47" w14:textId="77777777" w:rsidR="00112217" w:rsidRPr="00BA7E9D" w:rsidRDefault="00112217" w:rsidP="00112217">
      <w:pPr>
        <w:pStyle w:val="Paragrafi"/>
        <w:rPr>
          <w:szCs w:val="24"/>
          <w:lang w:val="sq-AL"/>
        </w:rPr>
      </w:pPr>
      <w:r w:rsidRPr="00BA7E9D">
        <w:rPr>
          <w:szCs w:val="24"/>
          <w:lang w:val="sq-AL"/>
        </w:rPr>
        <w:t>Ky ligj hyn në fuqi 15 ditë pas botimit në Fletoren Zyrtare.</w:t>
      </w:r>
    </w:p>
    <w:p w14:paraId="54D6FD48" w14:textId="77777777" w:rsidR="00112217" w:rsidRPr="00BA7E9D" w:rsidRDefault="00112217" w:rsidP="00112217">
      <w:pPr>
        <w:pStyle w:val="Paragrafi"/>
        <w:rPr>
          <w:szCs w:val="24"/>
          <w:lang w:val="sq-AL"/>
        </w:rPr>
      </w:pPr>
    </w:p>
    <w:p w14:paraId="54D6FD49" w14:textId="77777777" w:rsidR="00112217" w:rsidRPr="00BA7E9D" w:rsidRDefault="00112217" w:rsidP="00112217">
      <w:pPr>
        <w:pStyle w:val="Paragrafi"/>
        <w:rPr>
          <w:b/>
          <w:szCs w:val="24"/>
          <w:lang w:val="sq-AL"/>
        </w:rPr>
      </w:pPr>
      <w:r w:rsidRPr="00BA7E9D">
        <w:rPr>
          <w:b/>
          <w:szCs w:val="24"/>
          <w:lang w:val="sq-AL"/>
        </w:rPr>
        <w:t>Shpallur me dekretin nr. 3542, datë 7.11.2002 të Presidentit të Republikës së Shqipërisë,  Alfred Moisiu</w:t>
      </w:r>
    </w:p>
    <w:p w14:paraId="54D6FD4A" w14:textId="77777777" w:rsidR="00112217" w:rsidRPr="00BA7E9D" w:rsidRDefault="00112217" w:rsidP="00112217">
      <w:pPr>
        <w:pStyle w:val="Paragrafi"/>
        <w:rPr>
          <w:b/>
          <w:szCs w:val="24"/>
          <w:lang w:val="sq-AL"/>
        </w:rPr>
      </w:pPr>
    </w:p>
    <w:p w14:paraId="54D6FD4B" w14:textId="77777777" w:rsidR="00F949EF" w:rsidRPr="00BA7E9D" w:rsidRDefault="00F949EF">
      <w:pPr>
        <w:rPr>
          <w:rFonts w:ascii="Garamond" w:hAnsi="Garamond"/>
          <w:sz w:val="24"/>
          <w:szCs w:val="24"/>
        </w:rPr>
      </w:pPr>
    </w:p>
    <w:sectPr w:rsidR="00F949EF" w:rsidRPr="00BA7E9D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3E868" w14:textId="77777777" w:rsidR="00F46002" w:rsidRDefault="00F46002" w:rsidP="00112217">
      <w:pPr>
        <w:spacing w:after="0" w:line="240" w:lineRule="auto"/>
      </w:pPr>
      <w:r>
        <w:separator/>
      </w:r>
    </w:p>
  </w:endnote>
  <w:endnote w:type="continuationSeparator" w:id="0">
    <w:p w14:paraId="69E23D58" w14:textId="77777777" w:rsidR="00F46002" w:rsidRDefault="00F46002" w:rsidP="00112217">
      <w:pPr>
        <w:spacing w:after="0" w:line="240" w:lineRule="auto"/>
      </w:pPr>
      <w:r>
        <w:continuationSeparator/>
      </w:r>
    </w:p>
  </w:endnote>
  <w:endnote w:type="continuationNotice" w:id="1">
    <w:p w14:paraId="01005A14" w14:textId="77777777" w:rsidR="00F46002" w:rsidRDefault="00F460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0646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D6FD50" w14:textId="77777777" w:rsidR="00082366" w:rsidRDefault="000823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7E9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4D6FD51" w14:textId="77777777" w:rsidR="00082366" w:rsidRDefault="00082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1799F" w14:textId="77777777" w:rsidR="00F46002" w:rsidRDefault="00F46002" w:rsidP="00112217">
      <w:pPr>
        <w:spacing w:after="0" w:line="240" w:lineRule="auto"/>
      </w:pPr>
      <w:r>
        <w:separator/>
      </w:r>
    </w:p>
  </w:footnote>
  <w:footnote w:type="continuationSeparator" w:id="0">
    <w:p w14:paraId="79313702" w14:textId="77777777" w:rsidR="00F46002" w:rsidRDefault="00F46002" w:rsidP="00112217">
      <w:pPr>
        <w:spacing w:after="0" w:line="240" w:lineRule="auto"/>
      </w:pPr>
      <w:r>
        <w:continuationSeparator/>
      </w:r>
    </w:p>
  </w:footnote>
  <w:footnote w:type="continuationNotice" w:id="1">
    <w:p w14:paraId="6D671466" w14:textId="77777777" w:rsidR="00F46002" w:rsidRDefault="00F46002">
      <w:pPr>
        <w:spacing w:after="0" w:line="240" w:lineRule="auto"/>
      </w:pPr>
    </w:p>
  </w:footnote>
  <w:footnote w:id="2">
    <w:p w14:paraId="54D6FD52" w14:textId="77777777" w:rsidR="00082366" w:rsidRPr="00010070" w:rsidRDefault="00082366">
      <w:pPr>
        <w:pStyle w:val="FootnoteText"/>
        <w:rPr>
          <w:rFonts w:ascii="Garamond" w:hAnsi="Garamond"/>
          <w:lang w:val="en-US"/>
        </w:rPr>
      </w:pPr>
      <w:r w:rsidRPr="007E394E">
        <w:rPr>
          <w:rStyle w:val="FootnoteReference"/>
          <w:rFonts w:ascii="Garamond" w:hAnsi="Garamond"/>
          <w:sz w:val="22"/>
        </w:rPr>
        <w:footnoteRef/>
      </w:r>
      <w:r w:rsidRPr="007E394E">
        <w:rPr>
          <w:rFonts w:ascii="Garamond" w:hAnsi="Garamond"/>
          <w:sz w:val="22"/>
        </w:rPr>
        <w:t xml:space="preserve"> </w:t>
      </w:r>
      <w:proofErr w:type="spellStart"/>
      <w:r w:rsidRPr="00010070">
        <w:rPr>
          <w:rFonts w:ascii="Garamond" w:hAnsi="Garamond"/>
          <w:lang w:val="en-US"/>
        </w:rPr>
        <w:t>Akti</w:t>
      </w:r>
      <w:proofErr w:type="spellEnd"/>
      <w:r w:rsidRPr="00010070">
        <w:rPr>
          <w:rFonts w:ascii="Garamond" w:hAnsi="Garamond"/>
          <w:lang w:val="en-US"/>
        </w:rPr>
        <w:t xml:space="preserve"> </w:t>
      </w:r>
      <w:proofErr w:type="spellStart"/>
      <w:r w:rsidRPr="00010070">
        <w:rPr>
          <w:rFonts w:ascii="Garamond" w:hAnsi="Garamond"/>
          <w:lang w:val="en-US"/>
        </w:rPr>
        <w:t>normativ</w:t>
      </w:r>
      <w:proofErr w:type="spellEnd"/>
      <w:r w:rsidRPr="00010070">
        <w:rPr>
          <w:rFonts w:ascii="Garamond" w:hAnsi="Garamond"/>
          <w:lang w:val="en-US"/>
        </w:rPr>
        <w:t xml:space="preserve"> nr. 25, </w:t>
      </w:r>
      <w:proofErr w:type="spellStart"/>
      <w:r w:rsidRPr="00010070">
        <w:rPr>
          <w:rFonts w:ascii="Garamond" w:hAnsi="Garamond"/>
          <w:lang w:val="en-US"/>
        </w:rPr>
        <w:t>datë</w:t>
      </w:r>
      <w:proofErr w:type="spellEnd"/>
      <w:r w:rsidRPr="00010070">
        <w:rPr>
          <w:rFonts w:ascii="Garamond" w:hAnsi="Garamond"/>
          <w:lang w:val="en-US"/>
        </w:rPr>
        <w:t xml:space="preserve"> 10.6.2020 </w:t>
      </w:r>
      <w:r w:rsidRPr="00010070">
        <w:rPr>
          <w:rFonts w:ascii="Garamond" w:hAnsi="Garamond"/>
        </w:rPr>
        <w:t>është miratuar me ligjin nr. 87/2020, datë 9.7.2020.</w:t>
      </w:r>
    </w:p>
  </w:footnote>
  <w:footnote w:id="3">
    <w:p w14:paraId="54D6FD53" w14:textId="77777777" w:rsidR="00082366" w:rsidRPr="00010070" w:rsidRDefault="00082366">
      <w:pPr>
        <w:pStyle w:val="FootnoteText"/>
        <w:rPr>
          <w:rFonts w:ascii="Garamond" w:hAnsi="Garamond"/>
          <w:lang w:val="en-US"/>
        </w:rPr>
      </w:pPr>
      <w:r w:rsidRPr="00010070">
        <w:rPr>
          <w:rStyle w:val="FootnoteReference"/>
          <w:rFonts w:ascii="Garamond" w:hAnsi="Garamond"/>
        </w:rPr>
        <w:footnoteRef/>
      </w:r>
      <w:r w:rsidRPr="00010070">
        <w:rPr>
          <w:rFonts w:ascii="Garamond" w:hAnsi="Garamond"/>
        </w:rPr>
        <w:t xml:space="preserve"> </w:t>
      </w:r>
      <w:proofErr w:type="spellStart"/>
      <w:r w:rsidRPr="00010070">
        <w:rPr>
          <w:rFonts w:ascii="Garamond" w:hAnsi="Garamond"/>
          <w:lang w:val="en-US"/>
        </w:rPr>
        <w:t>Akti</w:t>
      </w:r>
      <w:proofErr w:type="spellEnd"/>
      <w:r w:rsidRPr="00010070">
        <w:rPr>
          <w:rFonts w:ascii="Garamond" w:hAnsi="Garamond"/>
          <w:lang w:val="en-US"/>
        </w:rPr>
        <w:t xml:space="preserve"> </w:t>
      </w:r>
      <w:proofErr w:type="spellStart"/>
      <w:r w:rsidRPr="00010070">
        <w:rPr>
          <w:rFonts w:ascii="Garamond" w:hAnsi="Garamond"/>
          <w:lang w:val="en-US"/>
        </w:rPr>
        <w:t>normativ</w:t>
      </w:r>
      <w:proofErr w:type="spellEnd"/>
      <w:r w:rsidRPr="00010070">
        <w:rPr>
          <w:rFonts w:ascii="Garamond" w:hAnsi="Garamond"/>
          <w:lang w:val="en-US"/>
        </w:rPr>
        <w:t xml:space="preserve"> nr. 11 </w:t>
      </w:r>
      <w:proofErr w:type="spellStart"/>
      <w:r w:rsidRPr="00010070">
        <w:rPr>
          <w:rFonts w:ascii="Garamond" w:hAnsi="Garamond"/>
          <w:lang w:val="en-US"/>
        </w:rPr>
        <w:t>datë</w:t>
      </w:r>
      <w:proofErr w:type="spellEnd"/>
      <w:r w:rsidRPr="00010070">
        <w:rPr>
          <w:rFonts w:ascii="Garamond" w:hAnsi="Garamond"/>
          <w:lang w:val="en-US"/>
        </w:rPr>
        <w:t xml:space="preserve"> 25.3.2021 </w:t>
      </w:r>
      <w:r w:rsidRPr="00010070">
        <w:rPr>
          <w:rFonts w:ascii="Garamond" w:hAnsi="Garamond"/>
        </w:rPr>
        <w:t xml:space="preserve">është miratuar me ligjin nr. </w:t>
      </w:r>
      <w:r w:rsidRPr="00010070">
        <w:rPr>
          <w:rFonts w:ascii="Garamond" w:hAnsi="Garamond"/>
        </w:rPr>
        <w:t>54/2021, datë 4.5.2021.</w:t>
      </w:r>
    </w:p>
  </w:footnote>
  <w:footnote w:id="4">
    <w:p w14:paraId="3248A10D" w14:textId="37806657" w:rsidR="00082366" w:rsidRPr="00010070" w:rsidRDefault="00082366">
      <w:pPr>
        <w:pStyle w:val="FootnoteText"/>
        <w:rPr>
          <w:rFonts w:ascii="Garamond" w:hAnsi="Garamond"/>
          <w:lang w:val="en-US"/>
        </w:rPr>
      </w:pPr>
      <w:r w:rsidRPr="00010070">
        <w:rPr>
          <w:rStyle w:val="FootnoteReference"/>
          <w:rFonts w:ascii="Garamond" w:hAnsi="Garamond"/>
        </w:rPr>
        <w:footnoteRef/>
      </w:r>
      <w:r w:rsidRPr="00010070">
        <w:rPr>
          <w:rFonts w:ascii="Garamond" w:hAnsi="Garamond"/>
        </w:rPr>
        <w:t xml:space="preserve"> </w:t>
      </w:r>
      <w:r w:rsidRPr="00010070">
        <w:rPr>
          <w:rFonts w:ascii="Garamond" w:hAnsi="Garamond"/>
        </w:rPr>
        <w:t xml:space="preserve">Akti </w:t>
      </w:r>
      <w:r w:rsidRPr="00010070">
        <w:rPr>
          <w:rFonts w:ascii="Garamond" w:hAnsi="Garamond"/>
        </w:rPr>
        <w:t>normativ nr. 2, datë 2.3.2022 është miratuar me ligjin me ligjin 35/2022, datë 14.4.2022.</w:t>
      </w:r>
    </w:p>
  </w:footnote>
  <w:footnote w:id="5">
    <w:p w14:paraId="4666DAA2" w14:textId="44D35572" w:rsidR="00082366" w:rsidRPr="00010070" w:rsidRDefault="00082366">
      <w:pPr>
        <w:pStyle w:val="FootnoteText"/>
        <w:rPr>
          <w:rFonts w:ascii="Garamond" w:hAnsi="Garamond"/>
          <w:lang w:val="en-US"/>
        </w:rPr>
      </w:pPr>
      <w:r w:rsidRPr="00010070">
        <w:rPr>
          <w:rStyle w:val="FootnoteReference"/>
          <w:rFonts w:ascii="Garamond" w:hAnsi="Garamond"/>
        </w:rPr>
        <w:footnoteRef/>
      </w:r>
      <w:r w:rsidRPr="00010070">
        <w:rPr>
          <w:rFonts w:ascii="Garamond" w:hAnsi="Garamond"/>
        </w:rPr>
        <w:t xml:space="preserve"> </w:t>
      </w:r>
      <w:r w:rsidRPr="00010070">
        <w:rPr>
          <w:rFonts w:ascii="Garamond" w:hAnsi="Garamond"/>
        </w:rPr>
        <w:t xml:space="preserve">Akti </w:t>
      </w:r>
      <w:r w:rsidRPr="00010070">
        <w:rPr>
          <w:rFonts w:ascii="Garamond" w:hAnsi="Garamond"/>
        </w:rPr>
        <w:t>normativ nr. 1, datë 27.4.2023 është miratuar me ligjin nr. 37/2023, datë 25.5.2023.</w:t>
      </w:r>
    </w:p>
  </w:footnote>
  <w:footnote w:id="6">
    <w:p w14:paraId="31EAA673" w14:textId="10AFFE35" w:rsidR="00F75F68" w:rsidRPr="00010070" w:rsidRDefault="00F75F68">
      <w:pPr>
        <w:pStyle w:val="FootnoteText"/>
        <w:rPr>
          <w:rFonts w:ascii="Garamond" w:hAnsi="Garamond"/>
          <w:lang w:val="en-US"/>
        </w:rPr>
      </w:pPr>
      <w:r w:rsidRPr="00010070">
        <w:rPr>
          <w:rStyle w:val="FootnoteReference"/>
          <w:rFonts w:ascii="Garamond" w:hAnsi="Garamond"/>
        </w:rPr>
        <w:footnoteRef/>
      </w:r>
      <w:r w:rsidRPr="00010070">
        <w:rPr>
          <w:rFonts w:ascii="Garamond" w:hAnsi="Garamond"/>
        </w:rPr>
        <w:t xml:space="preserve"> </w:t>
      </w:r>
      <w:proofErr w:type="spellStart"/>
      <w:r w:rsidRPr="00010070">
        <w:rPr>
          <w:rFonts w:ascii="Garamond" w:hAnsi="Garamond"/>
          <w:lang w:val="en-US"/>
        </w:rPr>
        <w:t>Akti</w:t>
      </w:r>
      <w:proofErr w:type="spellEnd"/>
      <w:r w:rsidRPr="00010070">
        <w:rPr>
          <w:rFonts w:ascii="Garamond" w:hAnsi="Garamond"/>
          <w:lang w:val="en-US"/>
        </w:rPr>
        <w:t xml:space="preserve"> </w:t>
      </w:r>
      <w:proofErr w:type="spellStart"/>
      <w:r w:rsidRPr="00010070">
        <w:rPr>
          <w:rFonts w:ascii="Garamond" w:hAnsi="Garamond"/>
          <w:lang w:val="en-US"/>
        </w:rPr>
        <w:t>Normativ</w:t>
      </w:r>
      <w:proofErr w:type="spellEnd"/>
      <w:r w:rsidRPr="00010070">
        <w:rPr>
          <w:rFonts w:ascii="Garamond" w:hAnsi="Garamond"/>
          <w:lang w:val="en-US"/>
        </w:rPr>
        <w:t xml:space="preserve"> nr. 2, </w:t>
      </w:r>
      <w:proofErr w:type="spellStart"/>
      <w:r w:rsidRPr="00010070">
        <w:rPr>
          <w:rFonts w:ascii="Garamond" w:hAnsi="Garamond"/>
          <w:lang w:val="en-US"/>
        </w:rPr>
        <w:t>datë</w:t>
      </w:r>
      <w:proofErr w:type="spellEnd"/>
      <w:r w:rsidRPr="00010070">
        <w:rPr>
          <w:rFonts w:ascii="Garamond" w:hAnsi="Garamond"/>
          <w:lang w:val="en-US"/>
        </w:rPr>
        <w:t xml:space="preserve"> 5.2.2025 </w:t>
      </w:r>
      <w:proofErr w:type="spellStart"/>
      <w:r w:rsidR="007807C9" w:rsidRPr="00010070">
        <w:rPr>
          <w:rFonts w:ascii="Garamond" w:hAnsi="Garamond"/>
          <w:lang w:val="en-US"/>
        </w:rPr>
        <w:t>ë</w:t>
      </w:r>
      <w:r w:rsidRPr="00010070">
        <w:rPr>
          <w:rFonts w:ascii="Garamond" w:hAnsi="Garamond"/>
          <w:lang w:val="en-US"/>
        </w:rPr>
        <w:t>sht</w:t>
      </w:r>
      <w:r w:rsidR="007807C9" w:rsidRPr="00010070">
        <w:rPr>
          <w:rFonts w:ascii="Garamond" w:hAnsi="Garamond"/>
          <w:lang w:val="en-US"/>
        </w:rPr>
        <w:t>ë</w:t>
      </w:r>
      <w:proofErr w:type="spellEnd"/>
      <w:r w:rsidRPr="00010070">
        <w:rPr>
          <w:rFonts w:ascii="Garamond" w:hAnsi="Garamond"/>
          <w:lang w:val="en-US"/>
        </w:rPr>
        <w:t xml:space="preserve"> </w:t>
      </w:r>
      <w:proofErr w:type="spellStart"/>
      <w:r w:rsidRPr="00010070">
        <w:rPr>
          <w:rFonts w:ascii="Garamond" w:hAnsi="Garamond"/>
          <w:lang w:val="en-US"/>
        </w:rPr>
        <w:t>miratuar</w:t>
      </w:r>
      <w:proofErr w:type="spellEnd"/>
      <w:r w:rsidRPr="00010070">
        <w:rPr>
          <w:rFonts w:ascii="Garamond" w:hAnsi="Garamond"/>
          <w:lang w:val="en-US"/>
        </w:rPr>
        <w:t xml:space="preserve"> me </w:t>
      </w:r>
      <w:proofErr w:type="spellStart"/>
      <w:r w:rsidRPr="00010070">
        <w:rPr>
          <w:rFonts w:ascii="Garamond" w:hAnsi="Garamond"/>
          <w:lang w:val="en-US"/>
        </w:rPr>
        <w:t>ligjin</w:t>
      </w:r>
      <w:proofErr w:type="spellEnd"/>
      <w:r w:rsidRPr="00010070">
        <w:rPr>
          <w:rFonts w:ascii="Garamond" w:hAnsi="Garamond"/>
          <w:lang w:val="en-US"/>
        </w:rPr>
        <w:t xml:space="preserve"> nr. </w:t>
      </w:r>
      <w:r w:rsidR="00010070" w:rsidRPr="00010070">
        <w:rPr>
          <w:rFonts w:ascii="Garamond" w:hAnsi="Garamond"/>
          <w:lang w:val="en-US"/>
        </w:rPr>
        <w:t>14/2025</w:t>
      </w:r>
      <w:r w:rsidRPr="00010070">
        <w:rPr>
          <w:rFonts w:ascii="Garamond" w:hAnsi="Garamond"/>
          <w:lang w:val="en-US"/>
        </w:rPr>
        <w:t xml:space="preserve">, </w:t>
      </w:r>
      <w:proofErr w:type="spellStart"/>
      <w:r w:rsidRPr="00010070">
        <w:rPr>
          <w:rFonts w:ascii="Garamond" w:hAnsi="Garamond"/>
          <w:lang w:val="en-US"/>
        </w:rPr>
        <w:t>datë</w:t>
      </w:r>
      <w:proofErr w:type="spellEnd"/>
      <w:r w:rsidRPr="00010070">
        <w:rPr>
          <w:rFonts w:ascii="Garamond" w:hAnsi="Garamond"/>
          <w:lang w:val="en-US"/>
        </w:rPr>
        <w:t xml:space="preserve"> </w:t>
      </w:r>
      <w:r w:rsidR="00010070" w:rsidRPr="00010070">
        <w:rPr>
          <w:rFonts w:ascii="Garamond" w:hAnsi="Garamond"/>
          <w:lang w:val="en-US"/>
        </w:rPr>
        <w:t>27</w:t>
      </w:r>
      <w:r w:rsidRPr="00010070">
        <w:rPr>
          <w:rFonts w:ascii="Garamond" w:hAnsi="Garamond"/>
          <w:lang w:val="en-US"/>
        </w:rPr>
        <w:t xml:space="preserve">. </w:t>
      </w:r>
      <w:r w:rsidR="00010070" w:rsidRPr="00010070">
        <w:rPr>
          <w:rFonts w:ascii="Garamond" w:hAnsi="Garamond"/>
          <w:lang w:val="en-US"/>
        </w:rPr>
        <w:t>2</w:t>
      </w:r>
      <w:r w:rsidRPr="00010070">
        <w:rPr>
          <w:rFonts w:ascii="Garamond" w:hAnsi="Garamond"/>
          <w:lang w:val="en-US"/>
        </w:rPr>
        <w:t>.</w:t>
      </w:r>
      <w:r w:rsidR="00010070" w:rsidRPr="00010070">
        <w:rPr>
          <w:rFonts w:ascii="Garamond" w:hAnsi="Garamond"/>
          <w:lang w:val="en-US"/>
        </w:rPr>
        <w:t>2025</w:t>
      </w:r>
      <w:r w:rsidRPr="00010070">
        <w:rPr>
          <w:rFonts w:ascii="Garamond" w:hAnsi="Garamond"/>
          <w:lang w:val="en-US"/>
        </w:rPr>
        <w:t>.</w:t>
      </w:r>
    </w:p>
  </w:footnote>
  <w:footnote w:id="7">
    <w:p w14:paraId="59A447ED" w14:textId="71BF7984" w:rsidR="00073CF6" w:rsidRPr="00073CF6" w:rsidRDefault="00073CF6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73CF6">
        <w:rPr>
          <w:rFonts w:ascii="Garamond" w:hAnsi="Garamond"/>
          <w:lang w:val="en-US"/>
        </w:rPr>
        <w:t>Akti</w:t>
      </w:r>
      <w:proofErr w:type="spellEnd"/>
      <w:r w:rsidRPr="00073CF6">
        <w:rPr>
          <w:rFonts w:ascii="Garamond" w:hAnsi="Garamond"/>
          <w:lang w:val="en-US"/>
        </w:rPr>
        <w:t xml:space="preserve"> </w:t>
      </w:r>
      <w:proofErr w:type="spellStart"/>
      <w:r w:rsidRPr="00073CF6">
        <w:rPr>
          <w:rFonts w:ascii="Garamond" w:hAnsi="Garamond"/>
          <w:lang w:val="en-US"/>
        </w:rPr>
        <w:t>normativ</w:t>
      </w:r>
      <w:proofErr w:type="spellEnd"/>
      <w:r w:rsidRPr="00073CF6">
        <w:rPr>
          <w:rFonts w:ascii="Garamond" w:hAnsi="Garamond"/>
          <w:lang w:val="en-US"/>
        </w:rPr>
        <w:t xml:space="preserve"> nr. 5, </w:t>
      </w:r>
      <w:proofErr w:type="spellStart"/>
      <w:r w:rsidRPr="00073CF6">
        <w:rPr>
          <w:rFonts w:ascii="Garamond" w:hAnsi="Garamond"/>
          <w:lang w:val="en-US"/>
        </w:rPr>
        <w:t>datë</w:t>
      </w:r>
      <w:proofErr w:type="spellEnd"/>
      <w:r w:rsidRPr="00073CF6">
        <w:rPr>
          <w:rFonts w:ascii="Garamond" w:hAnsi="Garamond"/>
          <w:lang w:val="en-US"/>
        </w:rPr>
        <w:t xml:space="preserve"> 7.5.2025 </w:t>
      </w:r>
      <w:proofErr w:type="spellStart"/>
      <w:r w:rsidRPr="00073CF6">
        <w:rPr>
          <w:rFonts w:ascii="Garamond" w:hAnsi="Garamond"/>
          <w:lang w:val="en-US"/>
        </w:rPr>
        <w:t>është</w:t>
      </w:r>
      <w:proofErr w:type="spellEnd"/>
      <w:r w:rsidRPr="00073CF6">
        <w:rPr>
          <w:rFonts w:ascii="Garamond" w:hAnsi="Garamond"/>
          <w:lang w:val="en-US"/>
        </w:rPr>
        <w:t xml:space="preserve"> </w:t>
      </w:r>
      <w:proofErr w:type="spellStart"/>
      <w:r w:rsidRPr="00073CF6">
        <w:rPr>
          <w:rFonts w:ascii="Garamond" w:hAnsi="Garamond"/>
          <w:lang w:val="en-US"/>
        </w:rPr>
        <w:t>miratuar</w:t>
      </w:r>
      <w:proofErr w:type="spellEnd"/>
      <w:r w:rsidRPr="00073CF6">
        <w:rPr>
          <w:rFonts w:ascii="Garamond" w:hAnsi="Garamond"/>
          <w:lang w:val="en-US"/>
        </w:rPr>
        <w:t xml:space="preserve"> me </w:t>
      </w:r>
      <w:proofErr w:type="spellStart"/>
      <w:r w:rsidRPr="00073CF6">
        <w:rPr>
          <w:rFonts w:ascii="Garamond" w:hAnsi="Garamond"/>
          <w:lang w:val="en-US"/>
        </w:rPr>
        <w:t>ligjin</w:t>
      </w:r>
      <w:proofErr w:type="spellEnd"/>
      <w:r w:rsidRPr="00073CF6">
        <w:rPr>
          <w:rFonts w:ascii="Garamond" w:hAnsi="Garamond"/>
          <w:lang w:val="en-US"/>
        </w:rPr>
        <w:t xml:space="preserve"> nr. 28/2025, </w:t>
      </w:r>
      <w:proofErr w:type="spellStart"/>
      <w:r w:rsidRPr="00073CF6">
        <w:rPr>
          <w:rFonts w:ascii="Garamond" w:hAnsi="Garamond"/>
          <w:lang w:val="en-US"/>
        </w:rPr>
        <w:t>datë</w:t>
      </w:r>
      <w:proofErr w:type="spellEnd"/>
      <w:r w:rsidRPr="00073CF6">
        <w:rPr>
          <w:rFonts w:ascii="Garamond" w:hAnsi="Garamond"/>
          <w:lang w:val="en-US"/>
        </w:rPr>
        <w:t xml:space="preserve"> 5.6.2025.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65D"/>
    <w:rsid w:val="00010070"/>
    <w:rsid w:val="00021DB6"/>
    <w:rsid w:val="00073CF6"/>
    <w:rsid w:val="00082366"/>
    <w:rsid w:val="000B21DA"/>
    <w:rsid w:val="001005AD"/>
    <w:rsid w:val="00112217"/>
    <w:rsid w:val="0014527C"/>
    <w:rsid w:val="001973AB"/>
    <w:rsid w:val="00284604"/>
    <w:rsid w:val="002F28FF"/>
    <w:rsid w:val="00357516"/>
    <w:rsid w:val="0036794A"/>
    <w:rsid w:val="00452EA2"/>
    <w:rsid w:val="00474991"/>
    <w:rsid w:val="00494DA4"/>
    <w:rsid w:val="004D6A14"/>
    <w:rsid w:val="005116AE"/>
    <w:rsid w:val="00592A77"/>
    <w:rsid w:val="005F625A"/>
    <w:rsid w:val="006C0026"/>
    <w:rsid w:val="006E4450"/>
    <w:rsid w:val="00742795"/>
    <w:rsid w:val="00774F01"/>
    <w:rsid w:val="007807C9"/>
    <w:rsid w:val="00790666"/>
    <w:rsid w:val="0079565D"/>
    <w:rsid w:val="007D7CC8"/>
    <w:rsid w:val="007E394E"/>
    <w:rsid w:val="008332C0"/>
    <w:rsid w:val="008408E6"/>
    <w:rsid w:val="009229D2"/>
    <w:rsid w:val="00930AF5"/>
    <w:rsid w:val="00966911"/>
    <w:rsid w:val="00A54CFB"/>
    <w:rsid w:val="00A955C5"/>
    <w:rsid w:val="00B539E0"/>
    <w:rsid w:val="00B856E1"/>
    <w:rsid w:val="00BA7E9D"/>
    <w:rsid w:val="00BD15E5"/>
    <w:rsid w:val="00C62E19"/>
    <w:rsid w:val="00C93849"/>
    <w:rsid w:val="00D57466"/>
    <w:rsid w:val="00D81F90"/>
    <w:rsid w:val="00E01643"/>
    <w:rsid w:val="00E81C79"/>
    <w:rsid w:val="00E8736D"/>
    <w:rsid w:val="00F37E90"/>
    <w:rsid w:val="00F46002"/>
    <w:rsid w:val="00F75F68"/>
    <w:rsid w:val="00F949EF"/>
    <w:rsid w:val="00FA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FCD1"/>
  <w15:docId w15:val="{092B2828-66F5-458C-A465-098817B7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1643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semiHidden/>
    <w:locked/>
    <w:rsid w:val="00112217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semiHidden/>
    <w:unhideWhenUsed/>
    <w:rsid w:val="00112217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112217"/>
    <w:rPr>
      <w:sz w:val="20"/>
      <w:szCs w:val="20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1122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122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1221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122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122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122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"/>
    <w:semiHidden/>
    <w:unhideWhenUsed/>
    <w:rsid w:val="0011221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7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E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37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E90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FF"/>
    <w:rPr>
      <w:rFonts w:ascii="Segoe UI" w:eastAsia="Calibr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60A0C0A00A547A097ED20DFD0650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2023-05-03T13:07:06Z</Data_x0020_e_x0020_Krijimit>
    <Modifikuesi xmlns="0e656187-b300-4fb0-8bf4-3a50f872073c">sara.mborja</Modifikuesi>
    <Data_x0020_e_x0020_Modifikimit xmlns="0e656187-b300-4fb0-8bf4-3a50f872073c">2023-05-04T07:27:24Z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60A0C0A00A547A097ED20DFD0650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9F3BE-0E39-4641-89EF-B2C21549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95AA71-64A8-4B3F-8F28-CD305D6AB22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C384E80-E16F-45B2-ADEB-1F35B82595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E85264-BDF2-4C37-AFFE-F62F8314B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FAF8BF-ECBF-4792-AD85-43CD39FDDC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4B123EA-06EC-478F-A55A-EAF5D0594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Elona Baci</dc:creator>
  <cp:lastModifiedBy>Rovena Lipe</cp:lastModifiedBy>
  <cp:revision>3</cp:revision>
  <cp:lastPrinted>2022-06-16T11:57:00Z</cp:lastPrinted>
  <dcterms:created xsi:type="dcterms:W3CDTF">2025-06-30T10:45:00Z</dcterms:created>
  <dcterms:modified xsi:type="dcterms:W3CDTF">2025-06-30T10:48:00Z</dcterms:modified>
</cp:coreProperties>
</file>