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22D" w:rsidRPr="00C16B84" w:rsidRDefault="0007422D" w:rsidP="0007422D">
      <w:pPr>
        <w:pStyle w:val="Akti"/>
      </w:pPr>
      <w:bookmarkStart w:id="0" w:name="_GoBack"/>
      <w:bookmarkEnd w:id="0"/>
      <w:r w:rsidRPr="00C16B84">
        <w:t>L I G J</w:t>
      </w:r>
    </w:p>
    <w:p w:rsidR="0007422D" w:rsidRPr="00C16B84" w:rsidRDefault="0007422D" w:rsidP="0007422D">
      <w:pPr>
        <w:pStyle w:val="NumriData"/>
      </w:pPr>
      <w:r w:rsidRPr="00C16B84">
        <w:t>Nr. 8983, datë 20.12.2002</w:t>
      </w:r>
    </w:p>
    <w:p w:rsidR="0007422D" w:rsidRPr="00C16B84" w:rsidRDefault="0007422D" w:rsidP="0007422D">
      <w:pPr>
        <w:pStyle w:val="Paragrafi"/>
      </w:pPr>
    </w:p>
    <w:p w:rsidR="0007422D" w:rsidRPr="00C16B84" w:rsidRDefault="0007422D" w:rsidP="0007422D">
      <w:pPr>
        <w:pStyle w:val="Titulli"/>
      </w:pPr>
      <w:r w:rsidRPr="00C16B84">
        <w:t>PËR BUXHETIN E SHTETIT TË VITIT 2003</w:t>
      </w:r>
    </w:p>
    <w:p w:rsidR="0007422D" w:rsidRPr="00C16B84" w:rsidRDefault="0007422D" w:rsidP="0007422D">
      <w:pPr>
        <w:pStyle w:val="Paragrafi"/>
      </w:pPr>
    </w:p>
    <w:p w:rsidR="0007422D" w:rsidRPr="00C16B84" w:rsidRDefault="0007422D" w:rsidP="0007422D">
      <w:pPr>
        <w:pStyle w:val="BazLigjPropozues"/>
      </w:pPr>
      <w:r w:rsidRPr="00C16B84">
        <w:t>Në mbështetje të neneve 78, 83 pika 1 dhe 158 të Kushtetutës, me propozimin e Këshillit të Ministrave,</w:t>
      </w:r>
    </w:p>
    <w:p w:rsidR="0007422D" w:rsidRPr="00C16B84" w:rsidRDefault="0007422D" w:rsidP="0007422D">
      <w:pPr>
        <w:pStyle w:val="Paragrafi"/>
      </w:pPr>
    </w:p>
    <w:p w:rsidR="0007422D" w:rsidRPr="00C16B84" w:rsidRDefault="0007422D" w:rsidP="0007422D">
      <w:pPr>
        <w:pStyle w:val="Institucioni"/>
      </w:pPr>
      <w:r w:rsidRPr="00C16B84">
        <w:t>K U V E N D I</w:t>
      </w:r>
    </w:p>
    <w:p w:rsidR="0007422D" w:rsidRPr="00C16B84" w:rsidRDefault="0007422D" w:rsidP="0007422D">
      <w:pPr>
        <w:pStyle w:val="Paragrafi"/>
      </w:pPr>
    </w:p>
    <w:p w:rsidR="0007422D" w:rsidRPr="00C16B84" w:rsidRDefault="0007422D" w:rsidP="0007422D">
      <w:pPr>
        <w:pStyle w:val="VENDOSI"/>
      </w:pPr>
      <w:r w:rsidRPr="00C16B84">
        <w:t>I REPUBLIKËS SË SHQIPËRISË</w:t>
      </w:r>
    </w:p>
    <w:p w:rsidR="0007422D" w:rsidRPr="00C16B84" w:rsidRDefault="0007422D" w:rsidP="0007422D">
      <w:pPr>
        <w:pStyle w:val="VENDOSI"/>
      </w:pPr>
      <w:r w:rsidRPr="00C16B84">
        <w:t>V E N D O S I:</w:t>
      </w:r>
    </w:p>
    <w:p w:rsidR="0007422D" w:rsidRPr="00C16B84" w:rsidRDefault="0007422D" w:rsidP="0007422D">
      <w:pPr>
        <w:pStyle w:val="Paragrafi"/>
      </w:pPr>
    </w:p>
    <w:p w:rsidR="0007422D" w:rsidRPr="00C16B84" w:rsidRDefault="0007422D" w:rsidP="0007422D">
      <w:pPr>
        <w:pStyle w:val="KreuNr"/>
      </w:pPr>
      <w:r w:rsidRPr="00C16B84">
        <w:t>KREU I</w:t>
      </w:r>
    </w:p>
    <w:p w:rsidR="0007422D" w:rsidRPr="00C16B84" w:rsidRDefault="0007422D" w:rsidP="0007422D">
      <w:pPr>
        <w:pStyle w:val="KreuTitull"/>
      </w:pPr>
      <w:r w:rsidRPr="00C16B84">
        <w:t>BUXHETI I SHTETIT</w:t>
      </w:r>
    </w:p>
    <w:p w:rsidR="0007422D" w:rsidRPr="00C16B84" w:rsidRDefault="0007422D" w:rsidP="0007422D">
      <w:pPr>
        <w:pStyle w:val="Paragrafi"/>
      </w:pPr>
    </w:p>
    <w:p w:rsidR="0007422D" w:rsidRPr="00C16B84" w:rsidRDefault="0007422D" w:rsidP="0007422D">
      <w:pPr>
        <w:pStyle w:val="NeniNr"/>
      </w:pPr>
      <w:r w:rsidRPr="00C16B84">
        <w:t>Neni 1</w:t>
      </w:r>
    </w:p>
    <w:p w:rsidR="0007422D" w:rsidRPr="00C16B84" w:rsidRDefault="0007422D" w:rsidP="0007422D">
      <w:pPr>
        <w:pStyle w:val="Paragrafi"/>
      </w:pPr>
    </w:p>
    <w:tbl>
      <w:tblPr>
        <w:tblW w:w="0" w:type="auto"/>
        <w:tblInd w:w="648" w:type="dxa"/>
        <w:tblLayout w:type="fixed"/>
        <w:tblLook w:val="0000" w:firstRow="0" w:lastRow="0" w:firstColumn="0" w:lastColumn="0" w:noHBand="0" w:noVBand="0"/>
      </w:tblPr>
      <w:tblGrid>
        <w:gridCol w:w="5040"/>
        <w:gridCol w:w="2880"/>
      </w:tblGrid>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Fondi i konsoliduar për vitin 2003 është:</w:t>
            </w:r>
          </w:p>
        </w:tc>
        <w:tc>
          <w:tcPr>
            <w:tcW w:w="2880" w:type="dxa"/>
          </w:tcPr>
          <w:p w:rsidR="0007422D" w:rsidRPr="000206F3" w:rsidRDefault="0007422D" w:rsidP="0007422D">
            <w:pPr>
              <w:pStyle w:val="Tabele"/>
              <w:rPr>
                <w:sz w:val="18"/>
                <w:szCs w:val="18"/>
              </w:rPr>
            </w:pP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 e Buxhetit të Shtetit………………………..</w:t>
            </w:r>
          </w:p>
        </w:tc>
        <w:tc>
          <w:tcPr>
            <w:tcW w:w="2880" w:type="dxa"/>
          </w:tcPr>
          <w:p w:rsidR="0007422D" w:rsidRPr="000206F3" w:rsidRDefault="0007422D" w:rsidP="0007422D">
            <w:pPr>
              <w:pStyle w:val="Tabele"/>
              <w:rPr>
                <w:sz w:val="18"/>
                <w:szCs w:val="18"/>
              </w:rPr>
            </w:pPr>
            <w:r w:rsidRPr="000206F3">
              <w:rPr>
                <w:sz w:val="18"/>
                <w:szCs w:val="18"/>
              </w:rPr>
              <w:t>145 107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Shpenzimet e Buxhetit të Shtetit………………………..</w:t>
            </w:r>
          </w:p>
        </w:tc>
        <w:tc>
          <w:tcPr>
            <w:tcW w:w="2880" w:type="dxa"/>
          </w:tcPr>
          <w:p w:rsidR="0007422D" w:rsidRPr="000206F3" w:rsidRDefault="0007422D" w:rsidP="0007422D">
            <w:pPr>
              <w:pStyle w:val="Tabele"/>
              <w:rPr>
                <w:sz w:val="18"/>
                <w:szCs w:val="18"/>
              </w:rPr>
            </w:pPr>
            <w:r w:rsidRPr="000206F3">
              <w:rPr>
                <w:sz w:val="18"/>
                <w:szCs w:val="18"/>
              </w:rPr>
              <w:t>192 762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Deficiti……………………………………………………..</w:t>
            </w:r>
          </w:p>
        </w:tc>
        <w:tc>
          <w:tcPr>
            <w:tcW w:w="2880" w:type="dxa"/>
          </w:tcPr>
          <w:p w:rsidR="0007422D" w:rsidRPr="000206F3" w:rsidRDefault="0007422D" w:rsidP="0007422D">
            <w:pPr>
              <w:pStyle w:val="Tabele"/>
              <w:rPr>
                <w:sz w:val="18"/>
                <w:szCs w:val="18"/>
              </w:rPr>
            </w:pPr>
            <w:r w:rsidRPr="000206F3">
              <w:rPr>
                <w:sz w:val="18"/>
                <w:szCs w:val="18"/>
              </w:rPr>
              <w:t>47 655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Fondi i konsoliduar përbëhet nga:</w:t>
            </w:r>
          </w:p>
        </w:tc>
        <w:tc>
          <w:tcPr>
            <w:tcW w:w="2880" w:type="dxa"/>
          </w:tcPr>
          <w:p w:rsidR="0007422D" w:rsidRPr="000206F3" w:rsidRDefault="0007422D" w:rsidP="0007422D">
            <w:pPr>
              <w:pStyle w:val="Tabele"/>
              <w:rPr>
                <w:sz w:val="18"/>
                <w:szCs w:val="18"/>
              </w:rPr>
            </w:pP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A) Buxheti qendror</w:t>
            </w:r>
          </w:p>
        </w:tc>
        <w:tc>
          <w:tcPr>
            <w:tcW w:w="2880" w:type="dxa"/>
          </w:tcPr>
          <w:p w:rsidR="0007422D" w:rsidRPr="000206F3" w:rsidRDefault="0007422D" w:rsidP="0007422D">
            <w:pPr>
              <w:pStyle w:val="Tabele"/>
              <w:rPr>
                <w:sz w:val="18"/>
                <w:szCs w:val="18"/>
              </w:rPr>
            </w:pP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w:t>
            </w:r>
          </w:p>
        </w:tc>
        <w:tc>
          <w:tcPr>
            <w:tcW w:w="2880" w:type="dxa"/>
          </w:tcPr>
          <w:p w:rsidR="0007422D" w:rsidRPr="000206F3" w:rsidRDefault="0007422D" w:rsidP="0007422D">
            <w:pPr>
              <w:pStyle w:val="Tabele"/>
              <w:rPr>
                <w:sz w:val="18"/>
                <w:szCs w:val="18"/>
              </w:rPr>
            </w:pPr>
            <w:r w:rsidRPr="000206F3">
              <w:rPr>
                <w:sz w:val="18"/>
                <w:szCs w:val="18"/>
              </w:rPr>
              <w:t>137 053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Shpenzimet…………………………………………………</w:t>
            </w:r>
          </w:p>
        </w:tc>
        <w:tc>
          <w:tcPr>
            <w:tcW w:w="2880" w:type="dxa"/>
          </w:tcPr>
          <w:p w:rsidR="0007422D" w:rsidRPr="000206F3" w:rsidRDefault="0007422D" w:rsidP="0007422D">
            <w:pPr>
              <w:pStyle w:val="Tabele"/>
              <w:rPr>
                <w:sz w:val="18"/>
                <w:szCs w:val="18"/>
              </w:rPr>
            </w:pPr>
            <w:r w:rsidRPr="000206F3">
              <w:rPr>
                <w:sz w:val="18"/>
                <w:szCs w:val="18"/>
              </w:rPr>
              <w:t>184 708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B) Buxheti i pavarur i pushtetit vendor</w:t>
            </w:r>
          </w:p>
        </w:tc>
        <w:tc>
          <w:tcPr>
            <w:tcW w:w="2880" w:type="dxa"/>
          </w:tcPr>
          <w:p w:rsidR="0007422D" w:rsidRPr="000206F3" w:rsidRDefault="0007422D" w:rsidP="0007422D">
            <w:pPr>
              <w:pStyle w:val="Tabele"/>
              <w:rPr>
                <w:sz w:val="18"/>
                <w:szCs w:val="18"/>
              </w:rPr>
            </w:pP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w:t>
            </w:r>
          </w:p>
        </w:tc>
        <w:tc>
          <w:tcPr>
            <w:tcW w:w="2880" w:type="dxa"/>
          </w:tcPr>
          <w:p w:rsidR="0007422D" w:rsidRPr="000206F3" w:rsidRDefault="0007422D" w:rsidP="0007422D">
            <w:pPr>
              <w:pStyle w:val="Tabele"/>
              <w:rPr>
                <w:sz w:val="18"/>
                <w:szCs w:val="18"/>
              </w:rPr>
            </w:pPr>
            <w:r w:rsidRPr="000206F3">
              <w:rPr>
                <w:sz w:val="18"/>
                <w:szCs w:val="18"/>
              </w:rPr>
              <w:t>14 354milionë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Nga të cilat:</w:t>
            </w:r>
          </w:p>
        </w:tc>
        <w:tc>
          <w:tcPr>
            <w:tcW w:w="2880" w:type="dxa"/>
          </w:tcPr>
          <w:p w:rsidR="0007422D" w:rsidRPr="000206F3" w:rsidRDefault="0007422D" w:rsidP="0007422D">
            <w:pPr>
              <w:pStyle w:val="Tabele"/>
              <w:rPr>
                <w:sz w:val="18"/>
                <w:szCs w:val="18"/>
              </w:rPr>
            </w:pP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Granti nga buxheti qendror………………………………</w:t>
            </w:r>
          </w:p>
        </w:tc>
        <w:tc>
          <w:tcPr>
            <w:tcW w:w="2880" w:type="dxa"/>
          </w:tcPr>
          <w:p w:rsidR="0007422D" w:rsidRPr="000206F3" w:rsidRDefault="0007422D" w:rsidP="0007422D">
            <w:pPr>
              <w:pStyle w:val="Tabele"/>
              <w:rPr>
                <w:sz w:val="18"/>
                <w:szCs w:val="18"/>
              </w:rPr>
            </w:pPr>
            <w:r w:rsidRPr="000206F3">
              <w:rPr>
                <w:sz w:val="18"/>
                <w:szCs w:val="18"/>
              </w:rPr>
              <w:t>6 300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Shpenzimet…………………………………………………</w:t>
            </w:r>
          </w:p>
        </w:tc>
        <w:tc>
          <w:tcPr>
            <w:tcW w:w="2880" w:type="dxa"/>
          </w:tcPr>
          <w:p w:rsidR="0007422D" w:rsidRPr="000206F3" w:rsidRDefault="0007422D" w:rsidP="0007422D">
            <w:pPr>
              <w:pStyle w:val="Tabele"/>
              <w:rPr>
                <w:sz w:val="18"/>
                <w:szCs w:val="18"/>
              </w:rPr>
            </w:pPr>
            <w:r w:rsidRPr="000206F3">
              <w:rPr>
                <w:sz w:val="18"/>
                <w:szCs w:val="18"/>
              </w:rPr>
              <w:t>14 354 milionë lekë</w:t>
            </w:r>
          </w:p>
        </w:tc>
      </w:tr>
    </w:tbl>
    <w:p w:rsidR="0007422D" w:rsidRPr="00C16B84" w:rsidRDefault="0007422D" w:rsidP="0007422D">
      <w:pPr>
        <w:pStyle w:val="Paragrafi"/>
      </w:pPr>
    </w:p>
    <w:p w:rsidR="0007422D" w:rsidRDefault="0007422D" w:rsidP="0007422D">
      <w:pPr>
        <w:pStyle w:val="NeniNr"/>
      </w:pPr>
      <w:r w:rsidRPr="00C16B84">
        <w:t>Neni 2</w:t>
      </w:r>
    </w:p>
    <w:p w:rsidR="0007422D" w:rsidRPr="000206F3" w:rsidRDefault="0007422D" w:rsidP="0007422D"/>
    <w:p w:rsidR="0007422D" w:rsidRPr="00C16B84" w:rsidRDefault="0007422D" w:rsidP="0007422D">
      <w:pPr>
        <w:pStyle w:val="Paragrafi"/>
      </w:pPr>
      <w:r w:rsidRPr="00C16B84">
        <w:t>Buxheti i sigurimeve shoqërore për vitin 2003 është:</w:t>
      </w:r>
    </w:p>
    <w:p w:rsidR="0007422D" w:rsidRPr="00C16B84" w:rsidRDefault="0007422D" w:rsidP="0007422D">
      <w:pPr>
        <w:pStyle w:val="Paragrafi"/>
      </w:pPr>
      <w:r w:rsidRPr="00C16B84">
        <w:t>A. Skema e sigurimit të detyrueshëm shoqëror</w:t>
      </w:r>
    </w:p>
    <w:p w:rsidR="0007422D" w:rsidRPr="00C16B84" w:rsidRDefault="0007422D" w:rsidP="0007422D">
      <w:pPr>
        <w:pStyle w:val="Paragrafi"/>
      </w:pPr>
    </w:p>
    <w:tbl>
      <w:tblPr>
        <w:tblW w:w="0" w:type="auto"/>
        <w:tblInd w:w="648" w:type="dxa"/>
        <w:tblLayout w:type="fixed"/>
        <w:tblLook w:val="0000" w:firstRow="0" w:lastRow="0" w:firstColumn="0" w:lastColumn="0" w:noHBand="0" w:noVBand="0"/>
      </w:tblPr>
      <w:tblGrid>
        <w:gridCol w:w="5040"/>
        <w:gridCol w:w="2880"/>
      </w:tblGrid>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 gjithsej………………………………….……</w:t>
            </w:r>
          </w:p>
        </w:tc>
        <w:tc>
          <w:tcPr>
            <w:tcW w:w="2880" w:type="dxa"/>
          </w:tcPr>
          <w:p w:rsidR="0007422D" w:rsidRPr="000206F3" w:rsidRDefault="0007422D" w:rsidP="0007422D">
            <w:pPr>
              <w:pStyle w:val="Tabele"/>
              <w:rPr>
                <w:sz w:val="18"/>
                <w:szCs w:val="18"/>
              </w:rPr>
            </w:pPr>
            <w:r w:rsidRPr="000206F3">
              <w:rPr>
                <w:sz w:val="18"/>
                <w:szCs w:val="18"/>
              </w:rPr>
              <w:t>37 563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Nga kontributet……………………………………………</w:t>
            </w:r>
          </w:p>
        </w:tc>
        <w:tc>
          <w:tcPr>
            <w:tcW w:w="2880" w:type="dxa"/>
          </w:tcPr>
          <w:p w:rsidR="0007422D" w:rsidRPr="000206F3" w:rsidRDefault="0007422D" w:rsidP="0007422D">
            <w:pPr>
              <w:pStyle w:val="Tabele"/>
              <w:rPr>
                <w:sz w:val="18"/>
                <w:szCs w:val="18"/>
              </w:rPr>
            </w:pPr>
            <w:r w:rsidRPr="000206F3">
              <w:rPr>
                <w:sz w:val="18"/>
                <w:szCs w:val="18"/>
              </w:rPr>
              <w:t>28 161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Transferimet nga Buxheti i Shtetit………………………</w:t>
            </w:r>
          </w:p>
        </w:tc>
        <w:tc>
          <w:tcPr>
            <w:tcW w:w="2880" w:type="dxa"/>
          </w:tcPr>
          <w:p w:rsidR="0007422D" w:rsidRPr="000206F3" w:rsidRDefault="0007422D" w:rsidP="0007422D">
            <w:pPr>
              <w:pStyle w:val="Tabele"/>
              <w:rPr>
                <w:sz w:val="18"/>
                <w:szCs w:val="18"/>
              </w:rPr>
            </w:pPr>
            <w:r w:rsidRPr="000206F3">
              <w:rPr>
                <w:sz w:val="18"/>
                <w:szCs w:val="18"/>
              </w:rPr>
              <w:t>9  402milionë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Shpenzimet…………………………………………………</w:t>
            </w:r>
          </w:p>
        </w:tc>
        <w:tc>
          <w:tcPr>
            <w:tcW w:w="2880" w:type="dxa"/>
          </w:tcPr>
          <w:p w:rsidR="0007422D" w:rsidRPr="000206F3" w:rsidRDefault="0007422D" w:rsidP="0007422D">
            <w:pPr>
              <w:pStyle w:val="Tabele"/>
              <w:rPr>
                <w:sz w:val="18"/>
                <w:szCs w:val="18"/>
              </w:rPr>
            </w:pPr>
            <w:r w:rsidRPr="000206F3">
              <w:rPr>
                <w:sz w:val="18"/>
                <w:szCs w:val="18"/>
              </w:rPr>
              <w:t>37 563milionë lekë</w:t>
            </w:r>
          </w:p>
        </w:tc>
      </w:tr>
    </w:tbl>
    <w:p w:rsidR="0007422D" w:rsidRPr="00C16B84" w:rsidRDefault="0007422D" w:rsidP="0007422D">
      <w:pPr>
        <w:pStyle w:val="Paragrafi"/>
      </w:pPr>
    </w:p>
    <w:p w:rsidR="0007422D" w:rsidRPr="00C16B84" w:rsidRDefault="0007422D" w:rsidP="0007422D">
      <w:pPr>
        <w:pStyle w:val="Paragrafi"/>
      </w:pPr>
      <w:r w:rsidRPr="00C16B84">
        <w:t xml:space="preserve">Paga minimale për efekt të pagesës së kontributit të sigurimeve shoqërore dhe shëndetësore, deri në rritjen e pagave, është 9 403 lekë në muaj. Pas rritjes së pagave, Këshilli i Ministrave përcakton pagën e re. </w:t>
      </w:r>
    </w:p>
    <w:p w:rsidR="0007422D" w:rsidRPr="00C16B84" w:rsidRDefault="0007422D" w:rsidP="0007422D">
      <w:pPr>
        <w:pStyle w:val="Paragrafi"/>
      </w:pPr>
    </w:p>
    <w:p w:rsidR="0007422D" w:rsidRPr="00C16B84" w:rsidRDefault="0007422D" w:rsidP="0007422D">
      <w:pPr>
        <w:pStyle w:val="Paragrafi"/>
      </w:pPr>
      <w:r w:rsidRPr="00C16B84">
        <w:t>B. Skema e sigurimit suplementar</w:t>
      </w:r>
    </w:p>
    <w:p w:rsidR="0007422D" w:rsidRPr="00C16B84" w:rsidRDefault="0007422D" w:rsidP="0007422D">
      <w:pPr>
        <w:pStyle w:val="Paragrafi"/>
      </w:pPr>
    </w:p>
    <w:tbl>
      <w:tblPr>
        <w:tblW w:w="0" w:type="auto"/>
        <w:tblInd w:w="648" w:type="dxa"/>
        <w:tblLayout w:type="fixed"/>
        <w:tblLook w:val="0000" w:firstRow="0" w:lastRow="0" w:firstColumn="0" w:lastColumn="0" w:noHBand="0" w:noVBand="0"/>
      </w:tblPr>
      <w:tblGrid>
        <w:gridCol w:w="5040"/>
        <w:gridCol w:w="2880"/>
      </w:tblGrid>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 gjithsej………………………………….……</w:t>
            </w:r>
          </w:p>
        </w:tc>
        <w:tc>
          <w:tcPr>
            <w:tcW w:w="2880" w:type="dxa"/>
          </w:tcPr>
          <w:p w:rsidR="0007422D" w:rsidRPr="000206F3" w:rsidRDefault="0007422D" w:rsidP="0007422D">
            <w:pPr>
              <w:pStyle w:val="Tabele"/>
              <w:rPr>
                <w:sz w:val="18"/>
                <w:szCs w:val="18"/>
              </w:rPr>
            </w:pPr>
            <w:r w:rsidRPr="000206F3">
              <w:rPr>
                <w:sz w:val="18"/>
                <w:szCs w:val="18"/>
              </w:rPr>
              <w:t>2 910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Nga kontributet……………………………………………</w:t>
            </w:r>
          </w:p>
        </w:tc>
        <w:tc>
          <w:tcPr>
            <w:tcW w:w="2880" w:type="dxa"/>
          </w:tcPr>
          <w:p w:rsidR="0007422D" w:rsidRPr="000206F3" w:rsidRDefault="0007422D" w:rsidP="0007422D">
            <w:pPr>
              <w:pStyle w:val="Tabele"/>
              <w:rPr>
                <w:sz w:val="18"/>
                <w:szCs w:val="18"/>
              </w:rPr>
            </w:pPr>
            <w:r w:rsidRPr="000206F3">
              <w:rPr>
                <w:sz w:val="18"/>
                <w:szCs w:val="18"/>
              </w:rPr>
              <w:t>39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Transferimet nga Buxheti i Shtetit………………………</w:t>
            </w:r>
          </w:p>
        </w:tc>
        <w:tc>
          <w:tcPr>
            <w:tcW w:w="2880" w:type="dxa"/>
          </w:tcPr>
          <w:p w:rsidR="0007422D" w:rsidRPr="000206F3" w:rsidRDefault="0007422D" w:rsidP="0007422D">
            <w:pPr>
              <w:pStyle w:val="Tabele"/>
              <w:rPr>
                <w:sz w:val="18"/>
                <w:szCs w:val="18"/>
              </w:rPr>
            </w:pPr>
            <w:r w:rsidRPr="000206F3">
              <w:rPr>
                <w:sz w:val="18"/>
                <w:szCs w:val="18"/>
              </w:rPr>
              <w:t>2 871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Nga të cilat:</w:t>
            </w:r>
          </w:p>
        </w:tc>
        <w:tc>
          <w:tcPr>
            <w:tcW w:w="2880" w:type="dxa"/>
          </w:tcPr>
          <w:p w:rsidR="0007422D" w:rsidRPr="000206F3" w:rsidRDefault="0007422D" w:rsidP="0007422D">
            <w:pPr>
              <w:pStyle w:val="Tabele"/>
              <w:rPr>
                <w:sz w:val="18"/>
                <w:szCs w:val="18"/>
              </w:rPr>
            </w:pP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Sigurimi suplementar i ushtarakut………………………</w:t>
            </w:r>
          </w:p>
        </w:tc>
        <w:tc>
          <w:tcPr>
            <w:tcW w:w="2880" w:type="dxa"/>
          </w:tcPr>
          <w:p w:rsidR="0007422D" w:rsidRPr="000206F3" w:rsidRDefault="0007422D" w:rsidP="0007422D">
            <w:pPr>
              <w:pStyle w:val="Tabele"/>
              <w:rPr>
                <w:sz w:val="18"/>
                <w:szCs w:val="18"/>
              </w:rPr>
            </w:pPr>
            <w:r w:rsidRPr="000206F3">
              <w:rPr>
                <w:sz w:val="18"/>
                <w:szCs w:val="18"/>
              </w:rPr>
              <w:t>1 184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Sigurimet suplementare shtetërore………………………</w:t>
            </w:r>
          </w:p>
        </w:tc>
        <w:tc>
          <w:tcPr>
            <w:tcW w:w="2880" w:type="dxa"/>
          </w:tcPr>
          <w:p w:rsidR="0007422D" w:rsidRPr="000206F3" w:rsidRDefault="0007422D" w:rsidP="0007422D">
            <w:pPr>
              <w:pStyle w:val="Tabele"/>
              <w:rPr>
                <w:sz w:val="18"/>
                <w:szCs w:val="18"/>
              </w:rPr>
            </w:pPr>
            <w:r w:rsidRPr="000206F3">
              <w:rPr>
                <w:sz w:val="18"/>
                <w:szCs w:val="18"/>
              </w:rPr>
              <w:t>138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Pagesat e parakohshme për minatorët…………….……</w:t>
            </w:r>
          </w:p>
        </w:tc>
        <w:tc>
          <w:tcPr>
            <w:tcW w:w="2880" w:type="dxa"/>
          </w:tcPr>
          <w:p w:rsidR="0007422D" w:rsidRPr="000206F3" w:rsidRDefault="0007422D" w:rsidP="0007422D">
            <w:pPr>
              <w:pStyle w:val="Tabele"/>
              <w:rPr>
                <w:sz w:val="18"/>
                <w:szCs w:val="18"/>
              </w:rPr>
            </w:pPr>
            <w:r w:rsidRPr="000206F3">
              <w:rPr>
                <w:sz w:val="18"/>
                <w:szCs w:val="18"/>
              </w:rPr>
              <w:t>505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Statusi i dëshmorit…………………………………………</w:t>
            </w:r>
          </w:p>
        </w:tc>
        <w:tc>
          <w:tcPr>
            <w:tcW w:w="2880" w:type="dxa"/>
          </w:tcPr>
          <w:p w:rsidR="0007422D" w:rsidRPr="000206F3" w:rsidRDefault="0007422D" w:rsidP="0007422D">
            <w:pPr>
              <w:pStyle w:val="Tabele"/>
              <w:rPr>
                <w:sz w:val="18"/>
                <w:szCs w:val="18"/>
              </w:rPr>
            </w:pPr>
            <w:r w:rsidRPr="000206F3">
              <w:rPr>
                <w:sz w:val="18"/>
                <w:szCs w:val="18"/>
              </w:rPr>
              <w:t>1 044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Shpenzimet…………………………………………….……</w:t>
            </w:r>
          </w:p>
        </w:tc>
        <w:tc>
          <w:tcPr>
            <w:tcW w:w="2880" w:type="dxa"/>
          </w:tcPr>
          <w:p w:rsidR="0007422D" w:rsidRPr="000206F3" w:rsidRDefault="0007422D" w:rsidP="0007422D">
            <w:pPr>
              <w:pStyle w:val="Tabele"/>
              <w:rPr>
                <w:sz w:val="18"/>
                <w:szCs w:val="18"/>
              </w:rPr>
            </w:pPr>
            <w:r w:rsidRPr="000206F3">
              <w:rPr>
                <w:sz w:val="18"/>
                <w:szCs w:val="18"/>
              </w:rPr>
              <w:t>2 910 milionë lekë</w:t>
            </w:r>
          </w:p>
        </w:tc>
      </w:tr>
    </w:tbl>
    <w:p w:rsidR="0007422D" w:rsidRPr="00C16B84" w:rsidRDefault="0007422D" w:rsidP="0007422D">
      <w:pPr>
        <w:pStyle w:val="Paragrafi"/>
      </w:pPr>
    </w:p>
    <w:p w:rsidR="0007422D" w:rsidRPr="00C16B84" w:rsidRDefault="0007422D" w:rsidP="0007422D">
      <w:pPr>
        <w:pStyle w:val="NeniNr"/>
      </w:pPr>
      <w:r w:rsidRPr="00C16B84">
        <w:lastRenderedPageBreak/>
        <w:t>Neni 3</w:t>
      </w:r>
    </w:p>
    <w:p w:rsidR="0007422D" w:rsidRPr="00C16B84" w:rsidRDefault="0007422D" w:rsidP="0007422D">
      <w:pPr>
        <w:pStyle w:val="Paragrafi"/>
      </w:pPr>
    </w:p>
    <w:p w:rsidR="0007422D" w:rsidRPr="00C16B84" w:rsidRDefault="0007422D" w:rsidP="0007422D">
      <w:pPr>
        <w:pStyle w:val="Paragrafi"/>
      </w:pPr>
      <w:r w:rsidRPr="00C16B84">
        <w:t>Buxheti i sigurimeve shëndetësore për vitin 2003 është:</w:t>
      </w:r>
    </w:p>
    <w:p w:rsidR="0007422D" w:rsidRPr="00C16B84" w:rsidRDefault="0007422D" w:rsidP="0007422D">
      <w:pPr>
        <w:pStyle w:val="Paragrafi"/>
      </w:pPr>
    </w:p>
    <w:tbl>
      <w:tblPr>
        <w:tblW w:w="0" w:type="auto"/>
        <w:tblInd w:w="648" w:type="dxa"/>
        <w:tblLayout w:type="fixed"/>
        <w:tblLook w:val="0000" w:firstRow="0" w:lastRow="0" w:firstColumn="0" w:lastColumn="0" w:noHBand="0" w:noVBand="0"/>
      </w:tblPr>
      <w:tblGrid>
        <w:gridCol w:w="5040"/>
        <w:gridCol w:w="2880"/>
      </w:tblGrid>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 gjithsej………………………………….……</w:t>
            </w:r>
          </w:p>
        </w:tc>
        <w:tc>
          <w:tcPr>
            <w:tcW w:w="2880" w:type="dxa"/>
          </w:tcPr>
          <w:p w:rsidR="0007422D" w:rsidRPr="000206F3" w:rsidRDefault="0007422D" w:rsidP="0007422D">
            <w:pPr>
              <w:pStyle w:val="Tabele"/>
              <w:rPr>
                <w:sz w:val="18"/>
                <w:szCs w:val="18"/>
              </w:rPr>
            </w:pPr>
            <w:r w:rsidRPr="000206F3">
              <w:rPr>
                <w:sz w:val="18"/>
                <w:szCs w:val="18"/>
              </w:rPr>
              <w:t>4 559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Nga kontributet dhe të tjera………………………………</w:t>
            </w:r>
          </w:p>
        </w:tc>
        <w:tc>
          <w:tcPr>
            <w:tcW w:w="2880" w:type="dxa"/>
          </w:tcPr>
          <w:p w:rsidR="0007422D" w:rsidRPr="000206F3" w:rsidRDefault="0007422D" w:rsidP="0007422D">
            <w:pPr>
              <w:pStyle w:val="Tabele"/>
              <w:rPr>
                <w:sz w:val="18"/>
                <w:szCs w:val="18"/>
              </w:rPr>
            </w:pPr>
            <w:r w:rsidRPr="000206F3">
              <w:rPr>
                <w:sz w:val="18"/>
                <w:szCs w:val="18"/>
              </w:rPr>
              <w:t>2 459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Transferimet nga Buxheti i Shtetit………………………</w:t>
            </w:r>
          </w:p>
        </w:tc>
        <w:tc>
          <w:tcPr>
            <w:tcW w:w="2880" w:type="dxa"/>
          </w:tcPr>
          <w:p w:rsidR="0007422D" w:rsidRPr="000206F3" w:rsidRDefault="0007422D" w:rsidP="0007422D">
            <w:pPr>
              <w:pStyle w:val="Tabele"/>
              <w:rPr>
                <w:sz w:val="18"/>
                <w:szCs w:val="18"/>
              </w:rPr>
            </w:pPr>
            <w:r w:rsidRPr="000206F3">
              <w:rPr>
                <w:sz w:val="18"/>
                <w:szCs w:val="18"/>
              </w:rPr>
              <w:t>2 100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Shpenzimet…………………………………………….……</w:t>
            </w:r>
          </w:p>
        </w:tc>
        <w:tc>
          <w:tcPr>
            <w:tcW w:w="2880" w:type="dxa"/>
          </w:tcPr>
          <w:p w:rsidR="0007422D" w:rsidRPr="000206F3" w:rsidRDefault="0007422D" w:rsidP="0007422D">
            <w:pPr>
              <w:pStyle w:val="Tabele"/>
              <w:rPr>
                <w:sz w:val="18"/>
                <w:szCs w:val="18"/>
              </w:rPr>
            </w:pPr>
            <w:r w:rsidRPr="000206F3">
              <w:rPr>
                <w:sz w:val="18"/>
                <w:szCs w:val="18"/>
              </w:rPr>
              <w:t>4 559 milionë lekë</w:t>
            </w:r>
          </w:p>
        </w:tc>
      </w:tr>
    </w:tbl>
    <w:p w:rsidR="0007422D" w:rsidRPr="000206F3" w:rsidRDefault="0007422D" w:rsidP="0007422D">
      <w:pPr>
        <w:pStyle w:val="Tabele"/>
        <w:rPr>
          <w:sz w:val="18"/>
          <w:szCs w:val="18"/>
        </w:rPr>
      </w:pPr>
    </w:p>
    <w:p w:rsidR="0007422D" w:rsidRPr="00C16B84" w:rsidRDefault="0007422D" w:rsidP="0007422D">
      <w:pPr>
        <w:pStyle w:val="KreuNr"/>
      </w:pPr>
      <w:r w:rsidRPr="00C16B84">
        <w:t>KREU II</w:t>
      </w:r>
    </w:p>
    <w:p w:rsidR="0007422D" w:rsidRPr="00C16B84" w:rsidRDefault="0007422D" w:rsidP="0007422D">
      <w:pPr>
        <w:pStyle w:val="KapitulliTitull"/>
      </w:pPr>
      <w:r w:rsidRPr="00C16B84">
        <w:t>BURIMET PËR MBËSHTETJEN E SHPENZIMEVE  BUXHETORE</w:t>
      </w:r>
    </w:p>
    <w:p w:rsidR="0007422D" w:rsidRPr="00C16B84" w:rsidRDefault="0007422D" w:rsidP="0007422D">
      <w:pPr>
        <w:pStyle w:val="Paragrafi"/>
      </w:pPr>
    </w:p>
    <w:p w:rsidR="0007422D" w:rsidRPr="00C16B84" w:rsidRDefault="0007422D" w:rsidP="0007422D">
      <w:pPr>
        <w:pStyle w:val="NeniNr"/>
      </w:pPr>
      <w:r w:rsidRPr="00C16B84">
        <w:t>Neni 4</w:t>
      </w:r>
    </w:p>
    <w:p w:rsidR="0007422D" w:rsidRPr="00C16B84" w:rsidRDefault="0007422D" w:rsidP="0007422D">
      <w:pPr>
        <w:pStyle w:val="Paragrafi"/>
      </w:pPr>
    </w:p>
    <w:p w:rsidR="0007422D" w:rsidRPr="00C16B84" w:rsidRDefault="0007422D" w:rsidP="0007422D">
      <w:pPr>
        <w:pStyle w:val="Paragrafi"/>
      </w:pPr>
      <w:r w:rsidRPr="00C16B84">
        <w:t>Të ardhurat e Buxhetit të Shtetit sipas grupeve kryesore janë:</w:t>
      </w:r>
    </w:p>
    <w:p w:rsidR="0007422D" w:rsidRPr="00C16B84" w:rsidRDefault="0007422D" w:rsidP="0007422D">
      <w:pPr>
        <w:pStyle w:val="Paragrafi"/>
      </w:pPr>
    </w:p>
    <w:tbl>
      <w:tblPr>
        <w:tblW w:w="0" w:type="auto"/>
        <w:tblInd w:w="648" w:type="dxa"/>
        <w:tblLayout w:type="fixed"/>
        <w:tblLook w:val="0000" w:firstRow="0" w:lastRow="0" w:firstColumn="0" w:lastColumn="0" w:noHBand="0" w:noVBand="0"/>
      </w:tblPr>
      <w:tblGrid>
        <w:gridCol w:w="5040"/>
        <w:gridCol w:w="2880"/>
      </w:tblGrid>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 tatimore………………………………………</w:t>
            </w:r>
          </w:p>
        </w:tc>
        <w:tc>
          <w:tcPr>
            <w:tcW w:w="2880" w:type="dxa"/>
          </w:tcPr>
          <w:p w:rsidR="0007422D" w:rsidRPr="000206F3" w:rsidRDefault="0007422D" w:rsidP="0007422D">
            <w:pPr>
              <w:pStyle w:val="Tabele"/>
              <w:rPr>
                <w:sz w:val="18"/>
                <w:szCs w:val="18"/>
              </w:rPr>
            </w:pPr>
            <w:r w:rsidRPr="000206F3">
              <w:rPr>
                <w:sz w:val="18"/>
                <w:szCs w:val="18"/>
              </w:rPr>
              <w:t>115 174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Nga e cila taksa e Rrugës Durrës Kukës………………</w:t>
            </w:r>
          </w:p>
        </w:tc>
        <w:tc>
          <w:tcPr>
            <w:tcW w:w="2880" w:type="dxa"/>
          </w:tcPr>
          <w:p w:rsidR="0007422D" w:rsidRPr="000206F3" w:rsidRDefault="0007422D" w:rsidP="0007422D">
            <w:pPr>
              <w:pStyle w:val="Tabele"/>
              <w:rPr>
                <w:sz w:val="18"/>
                <w:szCs w:val="18"/>
              </w:rPr>
            </w:pPr>
            <w:r w:rsidRPr="000206F3">
              <w:rPr>
                <w:sz w:val="18"/>
                <w:szCs w:val="18"/>
              </w:rPr>
              <w:t>3 000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 jotatimore……………………………………</w:t>
            </w:r>
          </w:p>
        </w:tc>
        <w:tc>
          <w:tcPr>
            <w:tcW w:w="2880" w:type="dxa"/>
          </w:tcPr>
          <w:p w:rsidR="0007422D" w:rsidRPr="000206F3" w:rsidRDefault="0007422D" w:rsidP="0007422D">
            <w:pPr>
              <w:pStyle w:val="Tabele"/>
              <w:rPr>
                <w:sz w:val="18"/>
                <w:szCs w:val="18"/>
              </w:rPr>
            </w:pPr>
            <w:r w:rsidRPr="000206F3">
              <w:rPr>
                <w:sz w:val="18"/>
                <w:szCs w:val="18"/>
              </w:rPr>
              <w:t>21 879 milionë lekë</w:t>
            </w:r>
          </w:p>
        </w:tc>
      </w:tr>
      <w:tr w:rsidR="0007422D" w:rsidRPr="000206F3">
        <w:tblPrEx>
          <w:tblCellMar>
            <w:top w:w="0" w:type="dxa"/>
            <w:bottom w:w="0" w:type="dxa"/>
          </w:tblCellMar>
        </w:tblPrEx>
        <w:tc>
          <w:tcPr>
            <w:tcW w:w="5040" w:type="dxa"/>
          </w:tcPr>
          <w:p w:rsidR="0007422D" w:rsidRPr="000206F3" w:rsidRDefault="0007422D" w:rsidP="0007422D">
            <w:pPr>
              <w:pStyle w:val="Tabele"/>
              <w:rPr>
                <w:sz w:val="18"/>
                <w:szCs w:val="18"/>
              </w:rPr>
            </w:pPr>
            <w:r w:rsidRPr="000206F3">
              <w:rPr>
                <w:sz w:val="18"/>
                <w:szCs w:val="18"/>
              </w:rPr>
              <w:t>Të ardhurat e buxhetit vendor…………………..……</w:t>
            </w:r>
          </w:p>
        </w:tc>
        <w:tc>
          <w:tcPr>
            <w:tcW w:w="2880" w:type="dxa"/>
          </w:tcPr>
          <w:p w:rsidR="0007422D" w:rsidRPr="000206F3" w:rsidRDefault="0007422D" w:rsidP="0007422D">
            <w:pPr>
              <w:pStyle w:val="Tabele"/>
              <w:rPr>
                <w:sz w:val="18"/>
                <w:szCs w:val="18"/>
              </w:rPr>
            </w:pPr>
            <w:r w:rsidRPr="000206F3">
              <w:rPr>
                <w:sz w:val="18"/>
                <w:szCs w:val="18"/>
              </w:rPr>
              <w:t>8 054 milionë lekë</w:t>
            </w:r>
          </w:p>
        </w:tc>
      </w:tr>
    </w:tbl>
    <w:p w:rsidR="0007422D" w:rsidRPr="00C16B84" w:rsidRDefault="0007422D" w:rsidP="0007422D">
      <w:pPr>
        <w:pStyle w:val="Paragrafi"/>
      </w:pPr>
    </w:p>
    <w:p w:rsidR="0007422D" w:rsidRPr="00C16B84" w:rsidRDefault="0007422D" w:rsidP="0007422D">
      <w:pPr>
        <w:pStyle w:val="NeniNr"/>
      </w:pPr>
      <w:r w:rsidRPr="00C16B84">
        <w:t>Neni 5</w:t>
      </w:r>
    </w:p>
    <w:p w:rsidR="0007422D" w:rsidRPr="00C16B84" w:rsidRDefault="0007422D" w:rsidP="0007422D">
      <w:pPr>
        <w:pStyle w:val="Paragrafi"/>
      </w:pPr>
    </w:p>
    <w:p w:rsidR="0007422D" w:rsidRPr="00C16B84" w:rsidRDefault="0007422D" w:rsidP="0007422D">
      <w:pPr>
        <w:pStyle w:val="Paragrafi"/>
      </w:pPr>
      <w:r w:rsidRPr="00C16B84">
        <w:t>Taksa e Rrugës Durrës-Kukës e mbledhur gjatë vitit 2002 dhe 2003 dhe e papërdorur gjatë vitit 2003 të shërbejë si burim financimi për Rrugën Durrës-Kukës në vitet në vijim.</w:t>
      </w:r>
    </w:p>
    <w:p w:rsidR="0007422D" w:rsidRPr="00C16B84" w:rsidRDefault="0007422D" w:rsidP="0007422D">
      <w:pPr>
        <w:pStyle w:val="Paragrafi"/>
      </w:pPr>
    </w:p>
    <w:p w:rsidR="0007422D" w:rsidRPr="00C16B84" w:rsidRDefault="0007422D" w:rsidP="0007422D">
      <w:pPr>
        <w:pStyle w:val="NeniNr"/>
      </w:pPr>
      <w:r w:rsidRPr="00C16B84">
        <w:t>Neni 6</w:t>
      </w:r>
    </w:p>
    <w:p w:rsidR="0007422D" w:rsidRPr="00C16B84" w:rsidRDefault="0007422D" w:rsidP="0007422D">
      <w:pPr>
        <w:pStyle w:val="Paragrafi"/>
      </w:pPr>
    </w:p>
    <w:p w:rsidR="0007422D" w:rsidRPr="00C16B84" w:rsidRDefault="0007422D" w:rsidP="0007422D">
      <w:pPr>
        <w:pStyle w:val="Paragrafi"/>
      </w:pPr>
      <w:r w:rsidRPr="00C16B84">
        <w:t xml:space="preserve">Kufiri i financimit të deficitit të Buxhetit të Shtetit nga burime të brendshme është 21 143 milionë lekë, nga i cili 1 077 milionë lekë financohet nga të ardhurat e privatizimit. Në rast të mosrealizimit të të ardhurave nga privatizimi, huamarrja për financimin e deficitit të brendshëm prej 20 066 milionë lekësh nuk ndryshon. Këshilli i Ministrave merr masa për kompensimin e diferencave nga burimet suplementare ose nga shkurtimi i shpenzimeve. </w:t>
      </w:r>
    </w:p>
    <w:p w:rsidR="0007422D" w:rsidRPr="00C16B84" w:rsidRDefault="0007422D" w:rsidP="0007422D">
      <w:pPr>
        <w:pStyle w:val="Paragrafi"/>
      </w:pPr>
      <w:r w:rsidRPr="00C16B84">
        <w:t>Kufiri i financimit nga burimet e huaja është 26 512 milionë lekë, nga i cili mbështetje e drejtpërdrejtë për deficitin është 2 596 milionë lekë.</w:t>
      </w:r>
    </w:p>
    <w:p w:rsidR="0007422D" w:rsidRPr="00C16B84" w:rsidRDefault="0007422D" w:rsidP="0007422D">
      <w:pPr>
        <w:pStyle w:val="Paragrafi"/>
      </w:pPr>
    </w:p>
    <w:p w:rsidR="0007422D" w:rsidRPr="00C16B84" w:rsidRDefault="0007422D" w:rsidP="0007422D">
      <w:pPr>
        <w:pStyle w:val="NeniNr"/>
      </w:pPr>
      <w:r w:rsidRPr="00C16B84">
        <w:t>Neni 7</w:t>
      </w:r>
    </w:p>
    <w:p w:rsidR="0007422D" w:rsidRPr="00C16B84" w:rsidRDefault="0007422D" w:rsidP="0007422D">
      <w:pPr>
        <w:pStyle w:val="Paragrafi"/>
      </w:pPr>
    </w:p>
    <w:p w:rsidR="0007422D" w:rsidRPr="00C16B84" w:rsidRDefault="0007422D" w:rsidP="0007422D">
      <w:pPr>
        <w:pStyle w:val="Paragrafi"/>
      </w:pPr>
      <w:r w:rsidRPr="00C16B84">
        <w:t>Disbalancimi i mundshëm gjatë vitit i buxhetit të sigurimeve shoqërore dhe shëndetësore financohet nga fondi i garantimit të pensioneve të Institutit të Sigurimeve Shoqërore (ISSH) dhe fondi rezervë i Institutit të Sigurimeve të Kujdesit Shëndetësor (ISKSH).</w:t>
      </w:r>
    </w:p>
    <w:p w:rsidR="0007422D" w:rsidRDefault="0007422D" w:rsidP="0007422D">
      <w:pPr>
        <w:pStyle w:val="Paragrafi"/>
      </w:pPr>
    </w:p>
    <w:p w:rsidR="0007422D" w:rsidRPr="00C16B84" w:rsidRDefault="0007422D" w:rsidP="0007422D">
      <w:pPr>
        <w:pStyle w:val="KreuNr"/>
      </w:pPr>
      <w:r w:rsidRPr="00C16B84">
        <w:t>KREU  III</w:t>
      </w:r>
    </w:p>
    <w:p w:rsidR="0007422D" w:rsidRPr="00C16B84" w:rsidRDefault="0007422D" w:rsidP="0007422D">
      <w:pPr>
        <w:pStyle w:val="KreuTitull"/>
      </w:pPr>
      <w:r w:rsidRPr="00C16B84">
        <w:t>SHPENZIMET E BUXHETIT TË SHTETIT</w:t>
      </w:r>
    </w:p>
    <w:p w:rsidR="0007422D" w:rsidRPr="00C16B84" w:rsidRDefault="0007422D" w:rsidP="0007422D">
      <w:pPr>
        <w:pStyle w:val="Paragrafi"/>
      </w:pPr>
    </w:p>
    <w:p w:rsidR="0007422D" w:rsidRPr="00C16B84" w:rsidRDefault="0007422D" w:rsidP="0007422D">
      <w:pPr>
        <w:pStyle w:val="NeniNr"/>
      </w:pPr>
      <w:r w:rsidRPr="00C16B84">
        <w:t>Neni 8</w:t>
      </w:r>
    </w:p>
    <w:p w:rsidR="0007422D" w:rsidRPr="00C16B84" w:rsidRDefault="0007422D" w:rsidP="0007422D">
      <w:pPr>
        <w:pStyle w:val="NeniNr"/>
      </w:pPr>
    </w:p>
    <w:tbl>
      <w:tblPr>
        <w:tblW w:w="0" w:type="auto"/>
        <w:tblInd w:w="828" w:type="dxa"/>
        <w:tblLayout w:type="fixed"/>
        <w:tblLook w:val="0000" w:firstRow="0" w:lastRow="0" w:firstColumn="0" w:lastColumn="0" w:noHBand="0" w:noVBand="0"/>
      </w:tblPr>
      <w:tblGrid>
        <w:gridCol w:w="4680"/>
        <w:gridCol w:w="2340"/>
      </w:tblGrid>
      <w:tr w:rsidR="0007422D" w:rsidRPr="000206F3">
        <w:tblPrEx>
          <w:tblCellMar>
            <w:top w:w="0" w:type="dxa"/>
            <w:bottom w:w="0" w:type="dxa"/>
          </w:tblCellMar>
        </w:tblPrEx>
        <w:tc>
          <w:tcPr>
            <w:tcW w:w="4680" w:type="dxa"/>
          </w:tcPr>
          <w:p w:rsidR="0007422D" w:rsidRPr="000206F3" w:rsidRDefault="0007422D" w:rsidP="0007422D">
            <w:pPr>
              <w:pStyle w:val="Tabele"/>
              <w:rPr>
                <w:sz w:val="18"/>
                <w:szCs w:val="18"/>
              </w:rPr>
            </w:pPr>
            <w:r w:rsidRPr="000206F3">
              <w:rPr>
                <w:sz w:val="18"/>
                <w:szCs w:val="18"/>
              </w:rPr>
              <w:t>Shpenzimet sipas drejtimeve kryesore janë:</w:t>
            </w:r>
          </w:p>
        </w:tc>
        <w:tc>
          <w:tcPr>
            <w:tcW w:w="2340" w:type="dxa"/>
          </w:tcPr>
          <w:p w:rsidR="0007422D" w:rsidRPr="000206F3" w:rsidRDefault="0007422D" w:rsidP="0007422D">
            <w:pPr>
              <w:pStyle w:val="Tabele"/>
              <w:rPr>
                <w:sz w:val="18"/>
                <w:szCs w:val="18"/>
              </w:rPr>
            </w:pPr>
          </w:p>
        </w:tc>
      </w:tr>
      <w:tr w:rsidR="0007422D" w:rsidRPr="000206F3">
        <w:tblPrEx>
          <w:tblCellMar>
            <w:top w:w="0" w:type="dxa"/>
            <w:bottom w:w="0" w:type="dxa"/>
          </w:tblCellMar>
        </w:tblPrEx>
        <w:tc>
          <w:tcPr>
            <w:tcW w:w="4680" w:type="dxa"/>
          </w:tcPr>
          <w:p w:rsidR="0007422D" w:rsidRPr="000206F3" w:rsidRDefault="0007422D" w:rsidP="0007422D">
            <w:pPr>
              <w:pStyle w:val="Tabele"/>
              <w:rPr>
                <w:sz w:val="18"/>
                <w:szCs w:val="18"/>
              </w:rPr>
            </w:pPr>
            <w:r w:rsidRPr="000206F3">
              <w:rPr>
                <w:sz w:val="18"/>
                <w:szCs w:val="18"/>
              </w:rPr>
              <w:t>Shpenzime korrente…………………………………..</w:t>
            </w:r>
          </w:p>
        </w:tc>
        <w:tc>
          <w:tcPr>
            <w:tcW w:w="2340" w:type="dxa"/>
          </w:tcPr>
          <w:p w:rsidR="0007422D" w:rsidRPr="000206F3" w:rsidRDefault="0007422D" w:rsidP="0007422D">
            <w:pPr>
              <w:pStyle w:val="Tabele"/>
              <w:rPr>
                <w:sz w:val="18"/>
                <w:szCs w:val="18"/>
              </w:rPr>
            </w:pPr>
            <w:r w:rsidRPr="000206F3">
              <w:rPr>
                <w:sz w:val="18"/>
                <w:szCs w:val="18"/>
              </w:rPr>
              <w:t>137 795 milionë lekë</w:t>
            </w:r>
          </w:p>
        </w:tc>
      </w:tr>
      <w:tr w:rsidR="0007422D" w:rsidRPr="000206F3">
        <w:tblPrEx>
          <w:tblCellMar>
            <w:top w:w="0" w:type="dxa"/>
            <w:bottom w:w="0" w:type="dxa"/>
          </w:tblCellMar>
        </w:tblPrEx>
        <w:tc>
          <w:tcPr>
            <w:tcW w:w="4680" w:type="dxa"/>
          </w:tcPr>
          <w:p w:rsidR="0007422D" w:rsidRPr="000206F3" w:rsidRDefault="0007422D" w:rsidP="0007422D">
            <w:pPr>
              <w:pStyle w:val="Tabele"/>
              <w:rPr>
                <w:sz w:val="18"/>
                <w:szCs w:val="18"/>
              </w:rPr>
            </w:pPr>
            <w:r w:rsidRPr="000206F3">
              <w:rPr>
                <w:sz w:val="18"/>
                <w:szCs w:val="18"/>
              </w:rPr>
              <w:t>Shpenzimet kapitale………………………………….</w:t>
            </w:r>
          </w:p>
        </w:tc>
        <w:tc>
          <w:tcPr>
            <w:tcW w:w="2340" w:type="dxa"/>
          </w:tcPr>
          <w:p w:rsidR="0007422D" w:rsidRPr="000206F3" w:rsidRDefault="0007422D" w:rsidP="0007422D">
            <w:pPr>
              <w:pStyle w:val="Tabele"/>
              <w:rPr>
                <w:sz w:val="18"/>
                <w:szCs w:val="18"/>
              </w:rPr>
            </w:pPr>
            <w:r w:rsidRPr="000206F3">
              <w:rPr>
                <w:sz w:val="18"/>
                <w:szCs w:val="18"/>
              </w:rPr>
              <w:t>49 167 milionë lekë</w:t>
            </w:r>
          </w:p>
        </w:tc>
      </w:tr>
      <w:tr w:rsidR="0007422D" w:rsidRPr="000206F3">
        <w:tblPrEx>
          <w:tblCellMar>
            <w:top w:w="0" w:type="dxa"/>
            <w:bottom w:w="0" w:type="dxa"/>
          </w:tblCellMar>
        </w:tblPrEx>
        <w:tc>
          <w:tcPr>
            <w:tcW w:w="4680" w:type="dxa"/>
          </w:tcPr>
          <w:p w:rsidR="0007422D" w:rsidRPr="000206F3" w:rsidRDefault="0007422D" w:rsidP="0007422D">
            <w:pPr>
              <w:pStyle w:val="Tabele"/>
              <w:rPr>
                <w:sz w:val="18"/>
                <w:szCs w:val="18"/>
              </w:rPr>
            </w:pPr>
            <w:r w:rsidRPr="000206F3">
              <w:rPr>
                <w:sz w:val="18"/>
                <w:szCs w:val="18"/>
              </w:rPr>
              <w:t>Rezerva e Këshillit të Ministrave…………………..</w:t>
            </w:r>
          </w:p>
        </w:tc>
        <w:tc>
          <w:tcPr>
            <w:tcW w:w="2340" w:type="dxa"/>
          </w:tcPr>
          <w:p w:rsidR="0007422D" w:rsidRPr="000206F3" w:rsidRDefault="0007422D" w:rsidP="0007422D">
            <w:pPr>
              <w:pStyle w:val="Tabele"/>
              <w:rPr>
                <w:sz w:val="18"/>
                <w:szCs w:val="18"/>
              </w:rPr>
            </w:pPr>
            <w:r w:rsidRPr="000206F3">
              <w:rPr>
                <w:sz w:val="18"/>
                <w:szCs w:val="18"/>
              </w:rPr>
              <w:t>2 000 milionë lekë</w:t>
            </w:r>
          </w:p>
        </w:tc>
      </w:tr>
      <w:tr w:rsidR="0007422D" w:rsidRPr="000206F3">
        <w:tblPrEx>
          <w:tblCellMar>
            <w:top w:w="0" w:type="dxa"/>
            <w:bottom w:w="0" w:type="dxa"/>
          </w:tblCellMar>
        </w:tblPrEx>
        <w:tc>
          <w:tcPr>
            <w:tcW w:w="4680" w:type="dxa"/>
          </w:tcPr>
          <w:p w:rsidR="0007422D" w:rsidRPr="000206F3" w:rsidRDefault="0007422D" w:rsidP="0007422D">
            <w:pPr>
              <w:pStyle w:val="Tabele"/>
              <w:rPr>
                <w:sz w:val="18"/>
                <w:szCs w:val="18"/>
              </w:rPr>
            </w:pPr>
            <w:r w:rsidRPr="000206F3">
              <w:rPr>
                <w:sz w:val="18"/>
                <w:szCs w:val="18"/>
              </w:rPr>
              <w:t>Kontingjenca…………………………………………..</w:t>
            </w:r>
          </w:p>
        </w:tc>
        <w:tc>
          <w:tcPr>
            <w:tcW w:w="2340" w:type="dxa"/>
          </w:tcPr>
          <w:p w:rsidR="0007422D" w:rsidRPr="000206F3" w:rsidRDefault="0007422D" w:rsidP="0007422D">
            <w:pPr>
              <w:pStyle w:val="Tabele"/>
              <w:rPr>
                <w:sz w:val="18"/>
                <w:szCs w:val="18"/>
              </w:rPr>
            </w:pPr>
            <w:r w:rsidRPr="000206F3">
              <w:rPr>
                <w:sz w:val="18"/>
                <w:szCs w:val="18"/>
              </w:rPr>
              <w:t>3 800 milionë lekë.</w:t>
            </w:r>
          </w:p>
        </w:tc>
      </w:tr>
    </w:tbl>
    <w:p w:rsidR="0007422D" w:rsidRPr="00C16B84" w:rsidRDefault="0007422D" w:rsidP="0007422D">
      <w:pPr>
        <w:pStyle w:val="Paragrafi"/>
      </w:pPr>
    </w:p>
    <w:p w:rsidR="0007422D" w:rsidRPr="00C16B84" w:rsidRDefault="0007422D" w:rsidP="0007422D">
      <w:pPr>
        <w:pStyle w:val="Paragrafi"/>
      </w:pPr>
      <w:r w:rsidRPr="00C16B84">
        <w:t>Kufiri i shpenzimeve për çdo ministri dhe institucion, i ndarë në fonde të kushtëzuara dhe të pakushtëzuara, është sipas tabelës nr.1, që i bashkëlidhet këtij ligji.</w:t>
      </w:r>
    </w:p>
    <w:p w:rsidR="0007422D" w:rsidRPr="00C16B84" w:rsidRDefault="0007422D" w:rsidP="0007422D">
      <w:pPr>
        <w:pStyle w:val="Paragrafi"/>
      </w:pPr>
    </w:p>
    <w:p w:rsidR="0007422D" w:rsidRPr="00C16B84" w:rsidRDefault="0007422D" w:rsidP="0007422D">
      <w:pPr>
        <w:pStyle w:val="NeniNr"/>
      </w:pPr>
      <w:r w:rsidRPr="00C16B84">
        <w:lastRenderedPageBreak/>
        <w:t>Neni 9</w:t>
      </w:r>
    </w:p>
    <w:p w:rsidR="0007422D" w:rsidRPr="00C16B84" w:rsidRDefault="0007422D" w:rsidP="0007422D">
      <w:pPr>
        <w:pStyle w:val="Paragrafi"/>
      </w:pPr>
    </w:p>
    <w:p w:rsidR="0007422D" w:rsidRPr="00C16B84" w:rsidRDefault="0007422D" w:rsidP="0007422D">
      <w:pPr>
        <w:pStyle w:val="Paragrafi"/>
      </w:pPr>
      <w:r w:rsidRPr="00C16B84">
        <w:t>Kufiri i shpenzimeve për institucionet e pavarura është si më poshtë:</w:t>
      </w:r>
    </w:p>
    <w:p w:rsidR="0007422D" w:rsidRPr="00C16B84" w:rsidRDefault="0007422D" w:rsidP="0007422D">
      <w:pPr>
        <w:pStyle w:val="Paragrafi"/>
      </w:pPr>
    </w:p>
    <w:tbl>
      <w:tblPr>
        <w:tblW w:w="0" w:type="auto"/>
        <w:tblInd w:w="828" w:type="dxa"/>
        <w:tblLayout w:type="fixed"/>
        <w:tblLook w:val="0000" w:firstRow="0" w:lastRow="0" w:firstColumn="0" w:lastColumn="0" w:noHBand="0" w:noVBand="0"/>
      </w:tblPr>
      <w:tblGrid>
        <w:gridCol w:w="4680"/>
        <w:gridCol w:w="2340"/>
      </w:tblGrid>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Kontrolli i Lartë i Shtetit……………………………</w:t>
            </w:r>
          </w:p>
        </w:tc>
        <w:tc>
          <w:tcPr>
            <w:tcW w:w="2340" w:type="dxa"/>
          </w:tcPr>
          <w:p w:rsidR="0007422D" w:rsidRPr="00F1307B" w:rsidRDefault="0007422D" w:rsidP="0007422D">
            <w:pPr>
              <w:pStyle w:val="Tabele"/>
              <w:rPr>
                <w:sz w:val="18"/>
                <w:szCs w:val="18"/>
              </w:rPr>
            </w:pPr>
            <w:r w:rsidRPr="00F1307B">
              <w:rPr>
                <w:sz w:val="18"/>
                <w:szCs w:val="18"/>
              </w:rPr>
              <w:t>174 710 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Zyra e Administrimit të Buxhetit Gjyqësor………</w:t>
            </w:r>
          </w:p>
        </w:tc>
        <w:tc>
          <w:tcPr>
            <w:tcW w:w="2340" w:type="dxa"/>
          </w:tcPr>
          <w:p w:rsidR="0007422D" w:rsidRPr="00F1307B" w:rsidRDefault="0007422D" w:rsidP="0007422D">
            <w:pPr>
              <w:pStyle w:val="Tabele"/>
              <w:rPr>
                <w:sz w:val="18"/>
                <w:szCs w:val="18"/>
              </w:rPr>
            </w:pPr>
            <w:r w:rsidRPr="00F1307B">
              <w:rPr>
                <w:sz w:val="18"/>
                <w:szCs w:val="18"/>
              </w:rPr>
              <w:t>1 005 413 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Gjykata Kushtetuese………………………………….</w:t>
            </w:r>
          </w:p>
        </w:tc>
        <w:tc>
          <w:tcPr>
            <w:tcW w:w="2340" w:type="dxa"/>
          </w:tcPr>
          <w:p w:rsidR="0007422D" w:rsidRPr="00F1307B" w:rsidRDefault="0007422D" w:rsidP="0007422D">
            <w:pPr>
              <w:pStyle w:val="Tabele"/>
              <w:rPr>
                <w:sz w:val="18"/>
                <w:szCs w:val="18"/>
              </w:rPr>
            </w:pPr>
            <w:r w:rsidRPr="00F1307B">
              <w:rPr>
                <w:sz w:val="18"/>
                <w:szCs w:val="18"/>
              </w:rPr>
              <w:t>97 000mijë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Komisioni i Letrave me Vlerë……………………..</w:t>
            </w:r>
          </w:p>
        </w:tc>
        <w:tc>
          <w:tcPr>
            <w:tcW w:w="2340" w:type="dxa"/>
          </w:tcPr>
          <w:p w:rsidR="0007422D" w:rsidRPr="00F1307B" w:rsidRDefault="0007422D" w:rsidP="0007422D">
            <w:pPr>
              <w:pStyle w:val="Tabele"/>
              <w:rPr>
                <w:sz w:val="18"/>
                <w:szCs w:val="18"/>
              </w:rPr>
            </w:pPr>
            <w:r w:rsidRPr="00F1307B">
              <w:rPr>
                <w:sz w:val="18"/>
                <w:szCs w:val="18"/>
              </w:rPr>
              <w:t>24 000 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Shkolla e Magjistraturës…………………………….</w:t>
            </w:r>
          </w:p>
        </w:tc>
        <w:tc>
          <w:tcPr>
            <w:tcW w:w="2340" w:type="dxa"/>
          </w:tcPr>
          <w:p w:rsidR="0007422D" w:rsidRPr="00F1307B" w:rsidRDefault="0007422D" w:rsidP="0007422D">
            <w:pPr>
              <w:pStyle w:val="Tabele"/>
              <w:rPr>
                <w:sz w:val="18"/>
                <w:szCs w:val="18"/>
              </w:rPr>
            </w:pPr>
            <w:r w:rsidRPr="00F1307B">
              <w:rPr>
                <w:sz w:val="18"/>
                <w:szCs w:val="18"/>
              </w:rPr>
              <w:t>48 892 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Zyra e Këshillit të Lartë të Drejtësisë…………….</w:t>
            </w:r>
          </w:p>
        </w:tc>
        <w:tc>
          <w:tcPr>
            <w:tcW w:w="2340" w:type="dxa"/>
          </w:tcPr>
          <w:p w:rsidR="0007422D" w:rsidRPr="00F1307B" w:rsidRDefault="0007422D" w:rsidP="0007422D">
            <w:pPr>
              <w:pStyle w:val="Tabele"/>
              <w:rPr>
                <w:sz w:val="18"/>
                <w:szCs w:val="18"/>
              </w:rPr>
            </w:pPr>
            <w:r w:rsidRPr="00F1307B">
              <w:rPr>
                <w:sz w:val="18"/>
                <w:szCs w:val="18"/>
              </w:rPr>
              <w:t>24 544 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Këshilli Kombëtar i RTV……………………………</w:t>
            </w:r>
          </w:p>
        </w:tc>
        <w:tc>
          <w:tcPr>
            <w:tcW w:w="2340" w:type="dxa"/>
          </w:tcPr>
          <w:p w:rsidR="0007422D" w:rsidRPr="00F1307B" w:rsidRDefault="0007422D" w:rsidP="0007422D">
            <w:pPr>
              <w:pStyle w:val="Tabele"/>
              <w:rPr>
                <w:sz w:val="18"/>
                <w:szCs w:val="18"/>
              </w:rPr>
            </w:pPr>
            <w:r w:rsidRPr="00F1307B">
              <w:rPr>
                <w:sz w:val="18"/>
                <w:szCs w:val="18"/>
              </w:rPr>
              <w:t>73 000 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Avokati i Popullit…………………………………….</w:t>
            </w:r>
          </w:p>
        </w:tc>
        <w:tc>
          <w:tcPr>
            <w:tcW w:w="2340" w:type="dxa"/>
          </w:tcPr>
          <w:p w:rsidR="0007422D" w:rsidRPr="00F1307B" w:rsidRDefault="0007422D" w:rsidP="0007422D">
            <w:pPr>
              <w:pStyle w:val="Tabele"/>
              <w:rPr>
                <w:sz w:val="18"/>
                <w:szCs w:val="18"/>
              </w:rPr>
            </w:pPr>
            <w:r w:rsidRPr="00F1307B">
              <w:rPr>
                <w:sz w:val="18"/>
                <w:szCs w:val="18"/>
              </w:rPr>
              <w:t>86 889 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Komisioni i Shërbimit Civil…………………………</w:t>
            </w:r>
          </w:p>
        </w:tc>
        <w:tc>
          <w:tcPr>
            <w:tcW w:w="2340" w:type="dxa"/>
          </w:tcPr>
          <w:p w:rsidR="0007422D" w:rsidRPr="00F1307B" w:rsidRDefault="0007422D" w:rsidP="0007422D">
            <w:pPr>
              <w:pStyle w:val="Tabele"/>
              <w:rPr>
                <w:sz w:val="18"/>
                <w:szCs w:val="18"/>
              </w:rPr>
            </w:pPr>
            <w:r w:rsidRPr="00F1307B">
              <w:rPr>
                <w:sz w:val="18"/>
                <w:szCs w:val="18"/>
              </w:rPr>
              <w:t>57 440 mijë lekë</w:t>
            </w:r>
          </w:p>
        </w:tc>
      </w:tr>
      <w:tr w:rsidR="0007422D" w:rsidRPr="00F1307B">
        <w:tblPrEx>
          <w:tblCellMar>
            <w:top w:w="0" w:type="dxa"/>
            <w:bottom w:w="0" w:type="dxa"/>
          </w:tblCellMar>
        </w:tblPrEx>
        <w:tc>
          <w:tcPr>
            <w:tcW w:w="4680" w:type="dxa"/>
          </w:tcPr>
          <w:p w:rsidR="0007422D" w:rsidRPr="00F1307B" w:rsidRDefault="0007422D" w:rsidP="0007422D">
            <w:pPr>
              <w:pStyle w:val="Tabele"/>
              <w:rPr>
                <w:sz w:val="18"/>
                <w:szCs w:val="18"/>
              </w:rPr>
            </w:pPr>
            <w:r w:rsidRPr="00F1307B">
              <w:rPr>
                <w:sz w:val="18"/>
                <w:szCs w:val="18"/>
              </w:rPr>
              <w:t>Komisioni Qendror i Zgjedhjeve…………………..</w:t>
            </w:r>
          </w:p>
        </w:tc>
        <w:tc>
          <w:tcPr>
            <w:tcW w:w="2340" w:type="dxa"/>
          </w:tcPr>
          <w:p w:rsidR="0007422D" w:rsidRPr="00F1307B" w:rsidRDefault="0007422D" w:rsidP="0007422D">
            <w:pPr>
              <w:pStyle w:val="Tabele"/>
              <w:rPr>
                <w:sz w:val="18"/>
                <w:szCs w:val="18"/>
              </w:rPr>
            </w:pPr>
            <w:r w:rsidRPr="00F1307B">
              <w:rPr>
                <w:sz w:val="18"/>
                <w:szCs w:val="18"/>
              </w:rPr>
              <w:t>136 000 mijë lekë</w:t>
            </w:r>
          </w:p>
        </w:tc>
      </w:tr>
    </w:tbl>
    <w:p w:rsidR="0007422D" w:rsidRPr="00C16B84" w:rsidRDefault="0007422D" w:rsidP="0007422D">
      <w:pPr>
        <w:pStyle w:val="Paragrafi"/>
      </w:pPr>
    </w:p>
    <w:p w:rsidR="0007422D" w:rsidRPr="00C16B84" w:rsidRDefault="0007422D" w:rsidP="0007422D">
      <w:pPr>
        <w:pStyle w:val="Paragrafi"/>
      </w:pPr>
      <w:r w:rsidRPr="00C16B84">
        <w:t>Ky kufi mund të ndryshojë për efekt të rritjes së pagave ose nga përdorimi i fondit rezervë të Këshillit të Ministrave.</w:t>
      </w:r>
    </w:p>
    <w:p w:rsidR="0007422D" w:rsidRPr="00C16B84" w:rsidRDefault="0007422D" w:rsidP="0007422D">
      <w:pPr>
        <w:pStyle w:val="Paragrafi"/>
      </w:pPr>
    </w:p>
    <w:p w:rsidR="0007422D" w:rsidRPr="00C16B84" w:rsidRDefault="0007422D" w:rsidP="0007422D">
      <w:pPr>
        <w:pStyle w:val="NeniNr"/>
      </w:pPr>
      <w:r w:rsidRPr="00C16B84">
        <w:t>Neni 10</w:t>
      </w:r>
    </w:p>
    <w:p w:rsidR="0007422D" w:rsidRPr="00C16B84" w:rsidRDefault="0007422D" w:rsidP="0007422D">
      <w:pPr>
        <w:pStyle w:val="Paragrafi"/>
      </w:pPr>
    </w:p>
    <w:p w:rsidR="0007422D" w:rsidRPr="00C16B84" w:rsidRDefault="0007422D" w:rsidP="0007422D">
      <w:pPr>
        <w:pStyle w:val="Paragrafi"/>
      </w:pPr>
      <w:r w:rsidRPr="00C16B84">
        <w:t>Numri maksimal  i punonjësve buxhetorë, mbi të cilin është përgatitur Buxheti i Shtetit të vitit 2003 (më 1 janar 2003), është 110 000 punonjës. Ngarkohet Këshilli i Ministrave të përcaktojë numrin e punonjësve buxhetorë dhe fondin e pagave për çdo ministri dhe institucion qendror. Fondi për rritjen e pagave përdoret me vendim të Këshillit të Ministrave, në përputhje me politikat e përcaktuara në këtë ligj.</w:t>
      </w:r>
    </w:p>
    <w:p w:rsidR="0007422D" w:rsidRPr="00C16B84" w:rsidRDefault="0007422D" w:rsidP="0007422D">
      <w:pPr>
        <w:pStyle w:val="NeniNr"/>
      </w:pPr>
    </w:p>
    <w:p w:rsidR="0007422D" w:rsidRPr="00C16B84" w:rsidRDefault="0007422D" w:rsidP="0007422D">
      <w:pPr>
        <w:pStyle w:val="NeniNr"/>
      </w:pPr>
      <w:r w:rsidRPr="00C16B84">
        <w:t>Neni 11</w:t>
      </w:r>
    </w:p>
    <w:p w:rsidR="0007422D" w:rsidRPr="00C16B84" w:rsidRDefault="0007422D" w:rsidP="0007422D">
      <w:pPr>
        <w:pStyle w:val="Paragrafi"/>
      </w:pPr>
    </w:p>
    <w:p w:rsidR="0007422D" w:rsidRPr="00C16B84" w:rsidRDefault="0007422D" w:rsidP="0007422D">
      <w:pPr>
        <w:pStyle w:val="Paragrafi"/>
      </w:pPr>
      <w:r w:rsidRPr="00C16B84">
        <w:t>Shpenzimet kapitale nga burimet e brendshme janë 21 206 milionë lekë dhe nga burimet e huaja 27 961 milionë lekë. Investimet, sipas ministrive dhe institucioneve, paraqiten në tabelën nr.2, që i bashkëlidhet këtij ligji.</w:t>
      </w:r>
    </w:p>
    <w:p w:rsidR="0007422D" w:rsidRPr="00C16B84" w:rsidRDefault="0007422D" w:rsidP="0007422D">
      <w:pPr>
        <w:pStyle w:val="Paragrafi"/>
      </w:pPr>
    </w:p>
    <w:p w:rsidR="0007422D" w:rsidRPr="00C16B84" w:rsidRDefault="0007422D" w:rsidP="0007422D">
      <w:pPr>
        <w:pStyle w:val="NeniNr"/>
      </w:pPr>
      <w:r w:rsidRPr="00C16B84">
        <w:t>Neni 12</w:t>
      </w:r>
    </w:p>
    <w:p w:rsidR="0007422D" w:rsidRPr="00C16B84" w:rsidRDefault="0007422D" w:rsidP="0007422D">
      <w:pPr>
        <w:pStyle w:val="Paragrafi"/>
      </w:pPr>
    </w:p>
    <w:p w:rsidR="0007422D" w:rsidRPr="00C16B84" w:rsidRDefault="0007422D" w:rsidP="0007422D">
      <w:pPr>
        <w:pStyle w:val="Paragrafi"/>
      </w:pPr>
      <w:r w:rsidRPr="00C16B84">
        <w:t>Fondi i kontingjencës prej 3 800 milionë lekësh përdoret:</w:t>
      </w:r>
    </w:p>
    <w:p w:rsidR="0007422D" w:rsidRPr="00C16B84" w:rsidRDefault="0007422D" w:rsidP="0007422D">
      <w:pPr>
        <w:pStyle w:val="Paragrafi"/>
      </w:pPr>
      <w:r w:rsidRPr="00C16B84">
        <w:t>- për ruajtjen e deficitit, me miratim të Kuvendit, 1 000 milionë lekë;</w:t>
      </w:r>
    </w:p>
    <w:p w:rsidR="0007422D" w:rsidRPr="00C16B84" w:rsidRDefault="0007422D" w:rsidP="0007422D">
      <w:pPr>
        <w:pStyle w:val="Paragrafi"/>
      </w:pPr>
      <w:r w:rsidRPr="00C16B84">
        <w:t>- me vendim të Këshillit të Ministrave, 2 000 milionë lekë për shlyerjen e detyrimeve të vjetra të ndërmarrjeve publike, që lidhen me energjinë;</w:t>
      </w:r>
    </w:p>
    <w:p w:rsidR="0007422D" w:rsidRPr="00C16B84" w:rsidRDefault="0007422D" w:rsidP="0007422D">
      <w:pPr>
        <w:pStyle w:val="Paragrafi"/>
      </w:pPr>
      <w:r w:rsidRPr="00C16B84">
        <w:t>- për zgjedhjet vendore, 400 milionë lekë;</w:t>
      </w:r>
    </w:p>
    <w:p w:rsidR="0007422D" w:rsidRPr="00C16B84" w:rsidRDefault="0007422D" w:rsidP="0007422D">
      <w:pPr>
        <w:pStyle w:val="Paragrafi"/>
      </w:pPr>
      <w:r w:rsidRPr="00C16B84">
        <w:t>- për krijimin e Agjencisë së Garantimit të Depozitave, 400 milionë lekë.</w:t>
      </w:r>
    </w:p>
    <w:p w:rsidR="0007422D" w:rsidRPr="00C16B84" w:rsidRDefault="0007422D" w:rsidP="0007422D">
      <w:pPr>
        <w:pStyle w:val="Paragrafi"/>
      </w:pPr>
    </w:p>
    <w:p w:rsidR="0007422D" w:rsidRPr="00C16B84" w:rsidRDefault="0007422D" w:rsidP="0007422D">
      <w:pPr>
        <w:pStyle w:val="NeniNr"/>
      </w:pPr>
      <w:r w:rsidRPr="00C16B84">
        <w:t>Neni 13</w:t>
      </w:r>
    </w:p>
    <w:p w:rsidR="0007422D" w:rsidRPr="00C16B84" w:rsidRDefault="0007422D" w:rsidP="0007422D">
      <w:pPr>
        <w:pStyle w:val="Paragrafi"/>
      </w:pPr>
    </w:p>
    <w:p w:rsidR="0007422D" w:rsidRPr="00C16B84" w:rsidRDefault="0007422D" w:rsidP="0007422D">
      <w:pPr>
        <w:pStyle w:val="Paragrafi"/>
      </w:pPr>
      <w:r w:rsidRPr="00C16B84">
        <w:t>Në fondet e kushtëzuara përfshihen shpenzimet për investime nga financimet e huaja dhe shpenzimet nga të ardhurat që, me ligj ose me akte të tjera nënligjore, u përkasin ministrive dhe institucioneve të tjera buxhetore. Fondet e kushtëzuara, me përjashtim të financimeve të huaja, përdoren brenda vitit buxhetor.</w:t>
      </w:r>
    </w:p>
    <w:p w:rsidR="0007422D" w:rsidRPr="00C16B84" w:rsidRDefault="0007422D" w:rsidP="0007422D">
      <w:pPr>
        <w:pStyle w:val="Paragrafi"/>
      </w:pPr>
    </w:p>
    <w:p w:rsidR="0007422D" w:rsidRPr="00C16B84" w:rsidRDefault="0007422D" w:rsidP="0007422D">
      <w:pPr>
        <w:pStyle w:val="NeniNr"/>
      </w:pPr>
      <w:r w:rsidRPr="00C16B84">
        <w:t>Neni 14</w:t>
      </w:r>
    </w:p>
    <w:p w:rsidR="0007422D" w:rsidRPr="00C16B84" w:rsidRDefault="0007422D" w:rsidP="0007422D">
      <w:pPr>
        <w:pStyle w:val="Paragrafi"/>
      </w:pPr>
    </w:p>
    <w:p w:rsidR="0007422D" w:rsidRPr="00C16B84" w:rsidRDefault="0007422D" w:rsidP="0007422D">
      <w:pPr>
        <w:pStyle w:val="Paragrafi"/>
      </w:pPr>
      <w:r w:rsidRPr="00C16B84">
        <w:t>Fondet buxhetore për pushtetin gjyqësor paraqiten në tabelën nr.3. Buxheti i pushtetit gjyqësor administrohet nga Zyra e Administrimit të Buxhetit Gjyqësor, në mbështetje të ligjit nr. 8363, datë 1.7.1998 “Për krijimin e Zyrës së Administrimit të Buxhetit Gjyqësor”. Bordi i kësaj zyre mund të rishpërndajë deri në 10 për qind të të gjitha fondeve për çdo nivel të pushtetit gjyqësor, si dhe të miratojë çdo transferim ndërmjet gjykatave të të njëjtit nivel, duke respektuar raportet ndërmjet shpenzimeve korrente dhe atyre kapitale, të cilat paraqiten në tabelën nr.3, që i bashkëlidhet këtij ligji.</w:t>
      </w:r>
    </w:p>
    <w:p w:rsidR="0007422D" w:rsidRPr="00C16B84" w:rsidRDefault="0007422D" w:rsidP="0007422D">
      <w:pPr>
        <w:pStyle w:val="Paragrafi"/>
      </w:pPr>
    </w:p>
    <w:p w:rsidR="0007422D" w:rsidRPr="00C16B84" w:rsidRDefault="0007422D" w:rsidP="0007422D">
      <w:pPr>
        <w:pStyle w:val="NeniNr"/>
      </w:pPr>
      <w:r w:rsidRPr="00C16B84">
        <w:lastRenderedPageBreak/>
        <w:t>Neni 15</w:t>
      </w:r>
    </w:p>
    <w:p w:rsidR="0007422D" w:rsidRPr="00C16B84" w:rsidRDefault="0007422D" w:rsidP="0007422D">
      <w:pPr>
        <w:pStyle w:val="Paragrafi"/>
      </w:pPr>
    </w:p>
    <w:p w:rsidR="0007422D" w:rsidRPr="00C16B84" w:rsidRDefault="0007422D" w:rsidP="0007422D">
      <w:pPr>
        <w:pStyle w:val="Paragrafi"/>
      </w:pPr>
      <w:r w:rsidRPr="00C16B84">
        <w:t xml:space="preserve">Transferta e pakushtëzuar (granti), që Buxheti i Shtetit (qendror) i transferon pushtetit vendor, përfshin fondet për përballimin e veprimtarive dhe të funksioneve, që përcaktohen në aktet ligjore dhe nënligjore në fuqi.  </w:t>
      </w:r>
    </w:p>
    <w:p w:rsidR="0007422D" w:rsidRPr="00C16B84" w:rsidRDefault="0007422D" w:rsidP="0007422D">
      <w:pPr>
        <w:pStyle w:val="Paragrafi"/>
      </w:pPr>
      <w:r w:rsidRPr="00C16B84">
        <w:t>Transferta e pakushtëzuar shpërndahet ndërmjet organeve të pushtetit vendor, sipas formulës në aneksin nr.1, që i bashkëlidhet këtij ligji. Fondi rezervë nga shuma e përgjithshme e transfertës së pakushtëzuar dhe granti ekualizues përdoren nga Ministria e Pushtetit Vendor dhe Decentralizimit dhe Ministria e Financave, sipas kritereve të përcaktuara në aneksin nr.2, që i bashkëlidhet këtij ligji. Shuma e transfertës së pakushtëzuar për çdo organ të pushtetit vendor është në tabelën nr.4, që i bashkëlidhet këtij ligji. Financimi i funksioneve të deleguara në sektorin e arsimit dhe të shëndetësisë jepet në aneksin nr.3, që i bashkëlidhet këtij ligji. Rritja e fondit të pagave nga granti në organet e pushtetit vendor nuk duhet të jetë më e madhe se 10 për qind mbi nivelin e vitit 2002.</w:t>
      </w:r>
    </w:p>
    <w:p w:rsidR="0007422D" w:rsidRPr="00C16B84" w:rsidRDefault="0007422D" w:rsidP="0007422D">
      <w:pPr>
        <w:pStyle w:val="Paragrafi"/>
      </w:pPr>
      <w:r w:rsidRPr="00C16B84">
        <w:t xml:space="preserve">Fondet, që sipas këtij neni, i vihen në dispozicion organeve të pushtetit vendor, fondet e tjera që me akte të tjera ligjore dhe nënligjore i kalojnë organeve të pushtetit vendor, si dhe vendimet e këshillave të organeve të pushtetit vendor për përdorimin e fondeve buxhetore, bëhen publike. </w:t>
      </w:r>
    </w:p>
    <w:p w:rsidR="0007422D" w:rsidRPr="00C16B84" w:rsidRDefault="0007422D" w:rsidP="0007422D">
      <w:pPr>
        <w:pStyle w:val="Paragrafi"/>
      </w:pPr>
    </w:p>
    <w:p w:rsidR="0007422D" w:rsidRPr="00C16B84" w:rsidRDefault="0007422D" w:rsidP="0007422D">
      <w:pPr>
        <w:pStyle w:val="NeniNr"/>
      </w:pPr>
      <w:r w:rsidRPr="00C16B84">
        <w:t>Neni 16</w:t>
      </w:r>
    </w:p>
    <w:p w:rsidR="0007422D" w:rsidRPr="00C16B84" w:rsidRDefault="0007422D" w:rsidP="0007422D">
      <w:pPr>
        <w:pStyle w:val="Paragrafi"/>
      </w:pPr>
    </w:p>
    <w:p w:rsidR="0007422D" w:rsidRPr="00C16B84" w:rsidRDefault="0007422D" w:rsidP="0007422D">
      <w:pPr>
        <w:pStyle w:val="Paragrafi"/>
      </w:pPr>
      <w:r w:rsidRPr="00C16B84">
        <w:t>Kufijtë e shpenzimeve, sipas pasqyrave  1 dhe 2, mund të rishpërndahen gjatë vitit midis ministrive dhe institucioneve nga Këshilli i Ministrave, deri në masën 10 për qind të të gjitha fondeve të miratuara për çdo ministri dhe institucion.</w:t>
      </w:r>
    </w:p>
    <w:p w:rsidR="0007422D" w:rsidRPr="00C16B84" w:rsidRDefault="0007422D" w:rsidP="0007422D">
      <w:pPr>
        <w:pStyle w:val="Paragrafi"/>
      </w:pPr>
    </w:p>
    <w:p w:rsidR="0007422D" w:rsidRPr="00C16B84" w:rsidRDefault="0007422D" w:rsidP="0007422D">
      <w:pPr>
        <w:pStyle w:val="NeniNr"/>
      </w:pPr>
      <w:r w:rsidRPr="00C16B84">
        <w:t>Neni 17</w:t>
      </w:r>
    </w:p>
    <w:p w:rsidR="0007422D" w:rsidRPr="00C16B84" w:rsidRDefault="0007422D" w:rsidP="0007422D">
      <w:pPr>
        <w:pStyle w:val="Paragrafi"/>
      </w:pPr>
    </w:p>
    <w:p w:rsidR="0007422D" w:rsidRPr="00C16B84" w:rsidRDefault="0007422D" w:rsidP="0007422D">
      <w:pPr>
        <w:pStyle w:val="Paragrafi"/>
      </w:pPr>
      <w:r w:rsidRPr="00C16B84">
        <w:t>Kufiri për rritjen vjetore të shumës së përgjithshme ekzistuese të borxhit të shtetit, si dhe borxheve të garantuara nga shteti, në dobi të palëve të treta përfituese, për vitin 2003 është 60 100 milionë lekë, i ndarë si më poshtë:</w:t>
      </w:r>
    </w:p>
    <w:p w:rsidR="0007422D" w:rsidRPr="00C16B84" w:rsidRDefault="0007422D" w:rsidP="0007422D">
      <w:pPr>
        <w:pStyle w:val="Paragrafi"/>
      </w:pPr>
    </w:p>
    <w:p w:rsidR="0007422D" w:rsidRPr="00C16B84" w:rsidRDefault="0007422D" w:rsidP="0007422D">
      <w:pPr>
        <w:pStyle w:val="Paragrafi"/>
      </w:pPr>
      <w:r w:rsidRPr="00C16B84">
        <w:t>1. Kufiri për rritjen vjetore të shumës së përgjithshme ekzistuese të borxhit të shtetit, si rezultat i zbatimit të buxhetit të vitit 2003, është 42 000 milionë lekë, nga i cili:</w:t>
      </w:r>
    </w:p>
    <w:p w:rsidR="0007422D" w:rsidRPr="00C16B84" w:rsidRDefault="0007422D" w:rsidP="0007422D">
      <w:pPr>
        <w:pStyle w:val="Paragrafi"/>
      </w:pPr>
    </w:p>
    <w:p w:rsidR="0007422D" w:rsidRPr="00C16B84" w:rsidRDefault="0007422D" w:rsidP="0007422D">
      <w:pPr>
        <w:pStyle w:val="Paragrafi"/>
      </w:pPr>
      <w:r w:rsidRPr="00C16B84">
        <w:t>- për kreditë e jashtme të drejtpërdrejta të Këshillit të Ministrave është 21 900 milionë lekë.</w:t>
      </w:r>
    </w:p>
    <w:p w:rsidR="0007422D" w:rsidRPr="00C16B84" w:rsidRDefault="0007422D" w:rsidP="0007422D">
      <w:pPr>
        <w:pStyle w:val="Paragrafi"/>
      </w:pPr>
      <w:r w:rsidRPr="00C16B84">
        <w:t>- për financimin e brendshëm të deficitit buxhetor me bono thesari është 20 100 milionë lekë.</w:t>
      </w:r>
    </w:p>
    <w:p w:rsidR="0007422D" w:rsidRPr="00C16B84" w:rsidRDefault="0007422D" w:rsidP="0007422D">
      <w:pPr>
        <w:pStyle w:val="Paragrafi"/>
      </w:pPr>
      <w:r w:rsidRPr="00C16B84">
        <w:t>2. Kufiri për rritjen vjetore të garancive të shtetit në dobi të palëve të treta përfituese është 5 100 milionë lekë.</w:t>
      </w:r>
    </w:p>
    <w:p w:rsidR="0007422D" w:rsidRPr="00C16B84" w:rsidRDefault="0007422D" w:rsidP="0007422D">
      <w:pPr>
        <w:pStyle w:val="Paragrafi"/>
      </w:pPr>
      <w:r w:rsidRPr="00C16B84">
        <w:t>3. Kufiri për rritjen vjetore të stokut të borxhit si rezultat i riskedulimit të borxheve të vjetra të jashtme të papaguara është 13 000 milionë lekë.</w:t>
      </w:r>
    </w:p>
    <w:p w:rsidR="0007422D" w:rsidRPr="00C16B84" w:rsidRDefault="0007422D" w:rsidP="0007422D">
      <w:pPr>
        <w:pStyle w:val="Paragrafi"/>
      </w:pPr>
    </w:p>
    <w:p w:rsidR="0007422D" w:rsidRPr="00C16B84" w:rsidRDefault="0007422D" w:rsidP="0007422D">
      <w:pPr>
        <w:pStyle w:val="NeniNr"/>
      </w:pPr>
      <w:r w:rsidRPr="00C16B84">
        <w:t>Neni 18</w:t>
      </w:r>
    </w:p>
    <w:p w:rsidR="0007422D" w:rsidRPr="00C16B84" w:rsidRDefault="0007422D" w:rsidP="0007422D">
      <w:pPr>
        <w:pStyle w:val="Paragrafi"/>
      </w:pPr>
    </w:p>
    <w:p w:rsidR="0007422D" w:rsidRPr="00C16B84" w:rsidRDefault="0007422D" w:rsidP="0007422D">
      <w:pPr>
        <w:pStyle w:val="Paragrafi"/>
      </w:pPr>
      <w:r w:rsidRPr="00C16B84">
        <w:t>Ngarkohet Ministri i Financave të nxjerrë udhëzime për zbatimin e këtij ligji.</w:t>
      </w:r>
    </w:p>
    <w:p w:rsidR="0007422D" w:rsidRPr="00C16B84" w:rsidRDefault="0007422D" w:rsidP="0007422D">
      <w:pPr>
        <w:pStyle w:val="Paragrafi"/>
      </w:pPr>
    </w:p>
    <w:p w:rsidR="0007422D" w:rsidRPr="00C16B84" w:rsidRDefault="0007422D" w:rsidP="0007422D">
      <w:pPr>
        <w:pStyle w:val="NeniNr"/>
      </w:pPr>
      <w:r w:rsidRPr="00C16B84">
        <w:t>Neni 19</w:t>
      </w:r>
    </w:p>
    <w:p w:rsidR="0007422D" w:rsidRPr="00C16B84" w:rsidRDefault="0007422D" w:rsidP="0007422D">
      <w:pPr>
        <w:pStyle w:val="Paragrafi"/>
      </w:pPr>
    </w:p>
    <w:p w:rsidR="0007422D" w:rsidRPr="00C16B84" w:rsidRDefault="0007422D" w:rsidP="0007422D">
      <w:pPr>
        <w:pStyle w:val="Paragrafi"/>
      </w:pPr>
      <w:r w:rsidRPr="00C16B84">
        <w:t>Ky ligj hyn në fuqi 15 ditë pas botimit në Fletoren Zyrtare dhe i shtrin efektet financiare nga data 1 janar 2003.</w:t>
      </w:r>
    </w:p>
    <w:p w:rsidR="0007422D" w:rsidRPr="00C16B84" w:rsidRDefault="0007422D" w:rsidP="0007422D">
      <w:pPr>
        <w:pStyle w:val="Paragrafi"/>
      </w:pPr>
    </w:p>
    <w:p w:rsidR="0007422D" w:rsidRPr="00C16B84" w:rsidRDefault="0007422D" w:rsidP="0007422D">
      <w:pPr>
        <w:pStyle w:val="Shpallja"/>
      </w:pPr>
      <w:r w:rsidRPr="00C16B84">
        <w:t>Shpallur me dekretin nr. 3648, datë 8. 1. 2003 të Presidentit të Republikës së Shqipërisë, Alfred Moisiu.</w:t>
      </w:r>
    </w:p>
    <w:p w:rsidR="0007422D" w:rsidRPr="00C16B84" w:rsidRDefault="0007422D" w:rsidP="0007422D">
      <w:pPr>
        <w:pStyle w:val="Paragrafi"/>
      </w:pPr>
    </w:p>
    <w:p w:rsidR="0007422D" w:rsidRPr="007732C8" w:rsidRDefault="0007422D" w:rsidP="0007422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422D"/>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4C2BDA"/>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4C8415-0831-491D-A8C4-9D358AFF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22D"/>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2019-03-14T15:25:00Z</dcterms:created>
  <dcterms:modified xsi:type="dcterms:W3CDTF">2019-03-14T15:25:00Z</dcterms:modified>
</cp:coreProperties>
</file>