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22B" w:rsidRPr="004E2474" w:rsidRDefault="0012122B" w:rsidP="0012122B">
      <w:pPr>
        <w:pStyle w:val="Akti"/>
      </w:pPr>
      <w:bookmarkStart w:id="0" w:name="_GoBack"/>
      <w:bookmarkEnd w:id="0"/>
      <w:r w:rsidRPr="004E2474">
        <w:t xml:space="preserve">L I G </w:t>
      </w:r>
      <w:r>
        <w:t>J</w:t>
      </w:r>
    </w:p>
    <w:p w:rsidR="0012122B" w:rsidRPr="004E2474" w:rsidRDefault="0012122B" w:rsidP="0012122B">
      <w:pPr>
        <w:pStyle w:val="NumriData"/>
      </w:pPr>
      <w:r w:rsidRPr="004E2474">
        <w:t>Nr.9112, datë 24.7.2003</w:t>
      </w:r>
    </w:p>
    <w:p w:rsidR="0012122B" w:rsidRPr="004E2474" w:rsidRDefault="0012122B" w:rsidP="00D24C4D">
      <w:pPr>
        <w:pStyle w:val="Paragrafi"/>
      </w:pPr>
    </w:p>
    <w:p w:rsidR="0012122B" w:rsidRPr="004E2474" w:rsidRDefault="0012122B" w:rsidP="0012122B">
      <w:pPr>
        <w:pStyle w:val="Titulli"/>
        <w:rPr>
          <w:cs/>
        </w:rPr>
      </w:pPr>
      <w:r>
        <w:t xml:space="preserve">PËR </w:t>
      </w:r>
      <w:r w:rsidRPr="004E2474">
        <w:t>DISA NDRYSHIME DHE SHTESA NË LIGJIN NR.8678, DATË 14.5.2001 "PËR ORGANIZIMIN DHE FUNKSIONIMIN E MINISTRISË SË DREJTËSISË</w:t>
      </w:r>
      <w:r w:rsidRPr="004E2474">
        <w:rPr>
          <w:cs/>
        </w:rPr>
        <w:t>"</w:t>
      </w:r>
    </w:p>
    <w:p w:rsidR="0012122B" w:rsidRPr="004E2474" w:rsidRDefault="0012122B" w:rsidP="00D24C4D">
      <w:pPr>
        <w:pStyle w:val="Paragrafi"/>
      </w:pPr>
    </w:p>
    <w:p w:rsidR="0012122B" w:rsidRPr="004E2474" w:rsidRDefault="0012122B" w:rsidP="0012122B">
      <w:pPr>
        <w:pStyle w:val="BazLigjPropozues"/>
      </w:pPr>
      <w:r w:rsidRPr="004E2474">
        <w:t xml:space="preserve">Në mbështetje të neneve 78, 83 pika 1 dhe 102 pika 4 të Kushtetutës, me propozimin e Këshillit të Ministrave, </w:t>
      </w:r>
    </w:p>
    <w:p w:rsidR="0012122B" w:rsidRPr="004E2474" w:rsidRDefault="0012122B" w:rsidP="00D24C4D">
      <w:pPr>
        <w:pStyle w:val="Paragrafi"/>
      </w:pPr>
    </w:p>
    <w:p w:rsidR="0012122B" w:rsidRPr="004E2474" w:rsidRDefault="0012122B" w:rsidP="0012122B">
      <w:pPr>
        <w:pStyle w:val="Institucioni"/>
      </w:pPr>
      <w:r>
        <w:t xml:space="preserve">K U V E N D I </w:t>
      </w:r>
    </w:p>
    <w:p w:rsidR="0012122B" w:rsidRPr="004E2474" w:rsidRDefault="0012122B" w:rsidP="0012122B">
      <w:pPr>
        <w:pStyle w:val="Institucioni"/>
      </w:pPr>
      <w:r w:rsidRPr="004E2474">
        <w:t>I REPUBLIKËS SË SHQIPËRISË</w:t>
      </w:r>
    </w:p>
    <w:p w:rsidR="0012122B" w:rsidRPr="004E2474" w:rsidRDefault="0012122B" w:rsidP="00D24C4D">
      <w:pPr>
        <w:pStyle w:val="Paragrafi"/>
      </w:pPr>
    </w:p>
    <w:p w:rsidR="0012122B" w:rsidRPr="004E2474" w:rsidRDefault="0012122B" w:rsidP="0012122B">
      <w:pPr>
        <w:pStyle w:val="VENDOSI"/>
      </w:pPr>
      <w:r w:rsidRPr="004E2474">
        <w:t>V E N D O S I:</w:t>
      </w:r>
    </w:p>
    <w:p w:rsidR="0012122B" w:rsidRPr="004E2474" w:rsidRDefault="0012122B" w:rsidP="00D24C4D">
      <w:pPr>
        <w:pStyle w:val="Paragrafi"/>
      </w:pPr>
    </w:p>
    <w:p w:rsidR="0012122B" w:rsidRDefault="0012122B" w:rsidP="0012122B">
      <w:pPr>
        <w:pStyle w:val="Paragrafi"/>
      </w:pPr>
      <w:r w:rsidRPr="004E2474">
        <w:t>Në ligjin nr.8678, datë 14.5.2001 "Për organizimin dhe funksionimin e Ministrisë së Drejtësisë</w:t>
      </w:r>
      <w:r w:rsidRPr="004E2474">
        <w:rPr>
          <w:cs/>
        </w:rPr>
        <w:t>",</w:t>
      </w:r>
      <w:r w:rsidRPr="004E2474">
        <w:t xml:space="preserve"> bëhen këto ndryshime dhe shtesa:</w:t>
      </w:r>
    </w:p>
    <w:p w:rsidR="0012122B" w:rsidRPr="004E2474" w:rsidRDefault="0012122B" w:rsidP="0012122B">
      <w:pPr>
        <w:pStyle w:val="Paragrafi"/>
      </w:pPr>
    </w:p>
    <w:p w:rsidR="0012122B" w:rsidRDefault="0012122B" w:rsidP="0012122B">
      <w:pPr>
        <w:pStyle w:val="NeniNr"/>
      </w:pPr>
      <w:r w:rsidRPr="004E2474">
        <w:t>Neni 1</w:t>
      </w:r>
    </w:p>
    <w:p w:rsidR="0012122B" w:rsidRPr="00CB053C" w:rsidRDefault="0012122B" w:rsidP="00D24C4D">
      <w:pPr>
        <w:pStyle w:val="Paragrafi"/>
      </w:pPr>
    </w:p>
    <w:p w:rsidR="0012122B" w:rsidRPr="004E2474" w:rsidRDefault="0012122B" w:rsidP="0012122B">
      <w:pPr>
        <w:pStyle w:val="Paragrafi"/>
      </w:pPr>
      <w:r w:rsidRPr="004E2474">
        <w:t>Pika 3 e nenit 4 ndryshohet si më poshtë:</w:t>
      </w:r>
    </w:p>
    <w:p w:rsidR="0012122B" w:rsidRPr="004E2474" w:rsidRDefault="0012122B" w:rsidP="0012122B">
      <w:pPr>
        <w:pStyle w:val="Paragrafi"/>
      </w:pPr>
      <w:r w:rsidRPr="004E2474">
        <w:t>"3. Gjyqtarët dhe prokurorët mund të shërbejnë si këshilltarë ligjorë dhe në nivele drejtuese ose ekzekutive të strukturave juridiko-profesionale të Ministrisë së Drejtësisë.</w:t>
      </w:r>
      <w:r w:rsidRPr="004E2474">
        <w:rPr>
          <w:cs/>
        </w:rPr>
        <w:t>".</w:t>
      </w:r>
    </w:p>
    <w:p w:rsidR="0012122B" w:rsidRPr="004E2474" w:rsidRDefault="0012122B" w:rsidP="0012122B">
      <w:pPr>
        <w:pStyle w:val="NeniNr"/>
      </w:pPr>
      <w:r w:rsidRPr="004E2474">
        <w:t>Neni 2</w:t>
      </w:r>
    </w:p>
    <w:p w:rsidR="0012122B" w:rsidRPr="004E2474" w:rsidRDefault="0012122B" w:rsidP="00D24C4D">
      <w:pPr>
        <w:pStyle w:val="Paragrafi"/>
      </w:pPr>
    </w:p>
    <w:p w:rsidR="0012122B" w:rsidRPr="004E2474" w:rsidRDefault="0012122B" w:rsidP="0012122B">
      <w:pPr>
        <w:pStyle w:val="Paragrafi"/>
      </w:pPr>
      <w:r w:rsidRPr="004E2474">
        <w:t>1. Në nenin 6 bëhen këto ndryshime:</w:t>
      </w:r>
    </w:p>
    <w:p w:rsidR="0012122B" w:rsidRPr="004E2474" w:rsidRDefault="0012122B" w:rsidP="0012122B">
      <w:pPr>
        <w:pStyle w:val="Paragrafi"/>
      </w:pPr>
      <w:r w:rsidRPr="004E2474">
        <w:t>Paragrafi i parë ndryshohet si më poshtë:</w:t>
      </w:r>
    </w:p>
    <w:p w:rsidR="0012122B" w:rsidRPr="004E2474" w:rsidRDefault="0012122B" w:rsidP="0012122B">
      <w:pPr>
        <w:pStyle w:val="Paragrafi"/>
      </w:pPr>
      <w:r>
        <w:t>"Ministria e Drej</w:t>
      </w:r>
      <w:r w:rsidRPr="004E2474">
        <w:t>ësisë ushtron veprimtarinë e vet në fushat</w:t>
      </w:r>
      <w:r w:rsidRPr="004E2474">
        <w:rPr>
          <w:cs/>
        </w:rPr>
        <w:t>".</w:t>
      </w:r>
    </w:p>
    <w:p w:rsidR="0012122B" w:rsidRDefault="0012122B" w:rsidP="0012122B">
      <w:pPr>
        <w:pStyle w:val="Paragrafi"/>
      </w:pPr>
      <w:r w:rsidRPr="004E2474">
        <w:t xml:space="preserve">2. </w:t>
      </w:r>
      <w:r>
        <w:t>Pika 6 ndryshohet si më poshtë:</w:t>
      </w:r>
    </w:p>
    <w:p w:rsidR="0012122B" w:rsidRPr="004E2474" w:rsidRDefault="0012122B" w:rsidP="0012122B">
      <w:pPr>
        <w:pStyle w:val="Paragrafi"/>
      </w:pPr>
      <w:r w:rsidRPr="004E2474">
        <w:t>"6. Ndjek dhe realizon politikat dhe veprimtaritë, që lidhen me çështjet e përqasjes dhe të integrimit të sistemit të drejtësisë në nismat dhe strukturat ndërkombëtare përkatëse, si dhe bashkërendon punën me institucionet e tjera, në funksion të përafrimit të legjislacionit shqiptar me atë të Komunitetit Europian dhe të shteteve anëtare të tij.</w:t>
      </w:r>
      <w:r w:rsidRPr="004E2474">
        <w:rPr>
          <w:cs/>
        </w:rPr>
        <w:t>".</w:t>
      </w:r>
    </w:p>
    <w:p w:rsidR="0012122B" w:rsidRPr="004E2474" w:rsidRDefault="0012122B" w:rsidP="0012122B">
      <w:pPr>
        <w:pStyle w:val="Paragrafi"/>
      </w:pPr>
      <w:r w:rsidRPr="004E2474">
        <w:t>3. Pika 7 ndryshohet si më poshtë:</w:t>
      </w:r>
    </w:p>
    <w:p w:rsidR="0012122B" w:rsidRPr="004E2474" w:rsidRDefault="0012122B" w:rsidP="0012122B">
      <w:pPr>
        <w:pStyle w:val="Paragrafi"/>
      </w:pPr>
      <w:r w:rsidRPr="004E2474">
        <w:t>"7. Kujdeset për organizimin dhe funksionimin e shërbimeve, që lidhen me sistemin gjyqësor dhe atë të drejtësisë, në përgjithësi.</w:t>
      </w:r>
      <w:r w:rsidRPr="004E2474">
        <w:rPr>
          <w:cs/>
        </w:rPr>
        <w:t>".</w:t>
      </w:r>
    </w:p>
    <w:p w:rsidR="0012122B" w:rsidRPr="004E2474" w:rsidRDefault="0012122B" w:rsidP="0012122B">
      <w:pPr>
        <w:pStyle w:val="Paragrafi"/>
      </w:pPr>
      <w:r w:rsidRPr="004E2474">
        <w:t>4. Pika 8 ndryshohet si më poshtë:</w:t>
      </w:r>
    </w:p>
    <w:p w:rsidR="0012122B" w:rsidRPr="004E2474" w:rsidRDefault="0012122B" w:rsidP="0012122B">
      <w:pPr>
        <w:pStyle w:val="Paragrafi"/>
      </w:pPr>
      <w:r w:rsidRPr="004E2474">
        <w:t>"8. Kujdeset dhe kontrollon veprimtarinë e administratës gjyqësore.</w:t>
      </w:r>
      <w:r w:rsidRPr="004E2474">
        <w:rPr>
          <w:cs/>
        </w:rPr>
        <w:t>".</w:t>
      </w:r>
    </w:p>
    <w:p w:rsidR="0012122B" w:rsidRPr="004E2474" w:rsidRDefault="0012122B" w:rsidP="0012122B">
      <w:pPr>
        <w:pStyle w:val="Paragrafi"/>
      </w:pPr>
      <w:r w:rsidRPr="004E2474">
        <w:t>5. Pika 17 ndryshohet si më poshtë:</w:t>
      </w:r>
    </w:p>
    <w:p w:rsidR="0012122B" w:rsidRPr="004E2474" w:rsidRDefault="0012122B" w:rsidP="0012122B">
      <w:pPr>
        <w:pStyle w:val="Paragrafi"/>
      </w:pPr>
      <w:r w:rsidRPr="004E2474">
        <w:t>"17. Kujdeset, drejton dhe kontrollon, sipas ligjit, shërbimet juridiko-</w:t>
      </w:r>
      <w:r w:rsidRPr="004E2474">
        <w:softHyphen/>
        <w:t>administrative, që kanë lidhje ose realizohen në sistemin e drejtësisë.</w:t>
      </w:r>
      <w:r w:rsidRPr="004E2474">
        <w:rPr>
          <w:cs/>
        </w:rPr>
        <w:t>".</w:t>
      </w:r>
    </w:p>
    <w:p w:rsidR="0012122B" w:rsidRPr="004E2474" w:rsidRDefault="0012122B" w:rsidP="0012122B">
      <w:pPr>
        <w:pStyle w:val="Paragrafi"/>
      </w:pPr>
      <w:r w:rsidRPr="004E2474">
        <w:t>6. Pika 18 ndryshohet si më poshtë:</w:t>
      </w:r>
    </w:p>
    <w:p w:rsidR="0012122B" w:rsidRPr="004E2474" w:rsidRDefault="0012122B" w:rsidP="0012122B">
      <w:pPr>
        <w:pStyle w:val="Paragrafi"/>
      </w:pPr>
      <w:r w:rsidRPr="004E2474">
        <w:t>"18. Kujdeset dhe mbështet, sipas ligjit, ushtrimin, organizimin dhe funksionimin e profesionit të avokatit, noterit, arbitrit, ndërmjetësit, administratorit të falimentimit dhe profesioneve të tjera të lira, të lidhura me sistemin e drejtësisë.</w:t>
      </w:r>
      <w:r w:rsidRPr="004E2474">
        <w:rPr>
          <w:cs/>
        </w:rPr>
        <w:t>".</w:t>
      </w:r>
    </w:p>
    <w:p w:rsidR="0012122B" w:rsidRPr="004E2474" w:rsidRDefault="0012122B" w:rsidP="0012122B">
      <w:pPr>
        <w:pStyle w:val="Paragrafi"/>
      </w:pPr>
      <w:r w:rsidRPr="004E2474">
        <w:t>7. Pika 20 ndryshohet si më poshtë:</w:t>
      </w:r>
    </w:p>
    <w:p w:rsidR="0012122B" w:rsidRPr="004E2474" w:rsidRDefault="0012122B" w:rsidP="0012122B">
      <w:pPr>
        <w:pStyle w:val="Paragrafi"/>
        <w:rPr>
          <w:cs/>
        </w:rPr>
      </w:pPr>
      <w:r w:rsidRPr="004E2474">
        <w:t>"20. Kujdeset për realizimin dhe bashkërendimin e veprimtarive në fushën e drejtësisë për të miturit, për mbrojtjen e të drejtave dhe të interesave të ligjshëm të tyre, edukimin ligjor dhe parandalimin e shkeljeve të ligjit nga ana e tyre, si dhe për ushtrimin e shërbimeve ndaj të miturve, nga strukturat përkatëse të sistemit të drejtësisë.</w:t>
      </w:r>
      <w:r w:rsidRPr="004E2474">
        <w:rPr>
          <w:cs/>
        </w:rPr>
        <w:t>".</w:t>
      </w:r>
    </w:p>
    <w:p w:rsidR="0012122B" w:rsidRPr="004E2474" w:rsidRDefault="0012122B" w:rsidP="00D24C4D">
      <w:pPr>
        <w:pStyle w:val="Paragrafi"/>
      </w:pPr>
    </w:p>
    <w:p w:rsidR="0012122B" w:rsidRPr="004E2474" w:rsidRDefault="0012122B" w:rsidP="0012122B">
      <w:pPr>
        <w:pStyle w:val="NeniNr"/>
      </w:pPr>
      <w:r w:rsidRPr="004E2474">
        <w:t>Neni 3</w:t>
      </w:r>
    </w:p>
    <w:p w:rsidR="0012122B" w:rsidRPr="004E2474" w:rsidRDefault="0012122B" w:rsidP="00D24C4D">
      <w:pPr>
        <w:pStyle w:val="Paragrafi"/>
      </w:pPr>
    </w:p>
    <w:p w:rsidR="0012122B" w:rsidRPr="004E2474" w:rsidRDefault="0012122B" w:rsidP="0012122B">
      <w:pPr>
        <w:pStyle w:val="Paragrafi"/>
      </w:pPr>
      <w:r w:rsidRPr="004E2474">
        <w:t>Në nenin 10 bëhen këto ndryshime dhe shtesa:</w:t>
      </w:r>
    </w:p>
    <w:p w:rsidR="0012122B" w:rsidRPr="004E2474" w:rsidRDefault="0012122B" w:rsidP="0012122B">
      <w:pPr>
        <w:pStyle w:val="Paragrafi"/>
      </w:pPr>
      <w:r w:rsidRPr="004E2474">
        <w:t>1. Pika 1 ndryshohet si më poshtë:</w:t>
      </w:r>
    </w:p>
    <w:p w:rsidR="0012122B" w:rsidRPr="004E2474" w:rsidRDefault="0012122B" w:rsidP="0012122B">
      <w:pPr>
        <w:pStyle w:val="Paragrafi"/>
      </w:pPr>
      <w:r w:rsidRPr="004E2474">
        <w:t xml:space="preserve">"1. Drejtoria e Përgjithshme e Kodifikimit ushtron funksione dhe detyra që lidhen me fushat e </w:t>
      </w:r>
      <w:r w:rsidRPr="004E2474">
        <w:lastRenderedPageBreak/>
        <w:t>veprimtarisë së Ministrisë së Drejtësisë, të parashikuara në nenin 6 pikat 2, 3, 4, 5, 6, 16, 17, 20, 22, 24, 26, 27, 29 dhe 30 të këtij ligji. Për realizimin e funksioneve të saj, sipas fushave përkatëse, krijohen dhe funksionojnë drejtoritë vijuese:</w:t>
      </w:r>
    </w:p>
    <w:p w:rsidR="0012122B" w:rsidRPr="004E2474" w:rsidRDefault="0012122B" w:rsidP="0012122B">
      <w:pPr>
        <w:pStyle w:val="Paragrafi"/>
      </w:pPr>
      <w:r w:rsidRPr="004E2474">
        <w:t>a) Drejtoria e Legjislacionit dhe e Asistencës Ligjore;</w:t>
      </w:r>
    </w:p>
    <w:p w:rsidR="0012122B" w:rsidRPr="004E2474" w:rsidRDefault="0012122B" w:rsidP="0012122B">
      <w:pPr>
        <w:pStyle w:val="Paragrafi"/>
      </w:pPr>
      <w:r w:rsidRPr="004E2474">
        <w:t>b) Drejtoria e Integrimit dhe e Zhvillimit të Marrëdhënieve Ndërkombëtare;</w:t>
      </w:r>
    </w:p>
    <w:p w:rsidR="0012122B" w:rsidRPr="004E2474" w:rsidRDefault="0012122B" w:rsidP="0012122B">
      <w:pPr>
        <w:pStyle w:val="Paragrafi"/>
      </w:pPr>
      <w:r w:rsidRPr="004E2474">
        <w:t>c) Drejtoria e Drejtësisë për të Miturit dhe e Shërbimeve Juridiko-</w:t>
      </w:r>
      <w:r w:rsidRPr="004E2474">
        <w:softHyphen/>
        <w:t>Administrative.".</w:t>
      </w:r>
    </w:p>
    <w:p w:rsidR="0012122B" w:rsidRPr="004E2474" w:rsidRDefault="0012122B" w:rsidP="0012122B">
      <w:pPr>
        <w:pStyle w:val="Paragrafi"/>
      </w:pPr>
      <w:r w:rsidRPr="004E2474">
        <w:t>2. Pika 3 ndryshohet si më poshtë:</w:t>
      </w:r>
    </w:p>
    <w:p w:rsidR="0012122B" w:rsidRPr="004E2474" w:rsidRDefault="0012122B" w:rsidP="0012122B">
      <w:pPr>
        <w:pStyle w:val="Paragrafi"/>
      </w:pPr>
      <w:r w:rsidRPr="004E2474">
        <w:t>"3. Drejtoria e Integrimit dhe e Zhvillimit të Marrëdhënieve Ndërkombëtare ushtron këto veprimtari:</w:t>
      </w:r>
    </w:p>
    <w:p w:rsidR="0012122B" w:rsidRPr="004E2474" w:rsidRDefault="0012122B" w:rsidP="0012122B">
      <w:pPr>
        <w:pStyle w:val="Paragrafi"/>
      </w:pPr>
      <w:r w:rsidRPr="004E2474">
        <w:t>a) përgatit, ndjek dhe bashkërendon punët për realizimin e politikave, të programeve dhe raportimeve për integrimin e sistemit të drejtësisë në nismat dhe strukturat ndërkombëtare përkatëse, si dhe për zhvillimin e marrëdhënieve ndërkombëtare në fushën e drejtësisë;</w:t>
      </w:r>
    </w:p>
    <w:p w:rsidR="0012122B" w:rsidRDefault="0012122B" w:rsidP="0012122B">
      <w:pPr>
        <w:pStyle w:val="Paragrafi"/>
      </w:pPr>
      <w:r w:rsidRPr="004E2474">
        <w:t xml:space="preserve">b) kujdeset dhe bashkërendon punën me institucione të tjera për realizimin e përafrimit të legjislacionit shqiptar me atë të Komunitetit Europian dhe të shteteve anëtare </w:t>
      </w:r>
      <w:r>
        <w:t>të tij për fushën e drejtësisë;</w:t>
      </w:r>
    </w:p>
    <w:p w:rsidR="0012122B" w:rsidRPr="004E2474" w:rsidRDefault="0012122B" w:rsidP="0012122B">
      <w:pPr>
        <w:pStyle w:val="Paragrafi"/>
      </w:pPr>
      <w:r w:rsidRPr="004E2474">
        <w:t>c) përgatit materiale dhe studime krahasuese për zhvillimet në fushën e së drejtës ndërkombëtare dhe në atë të së drejtës shqiptare;</w:t>
      </w:r>
    </w:p>
    <w:p w:rsidR="0012122B" w:rsidRPr="004E2474" w:rsidRDefault="0012122B" w:rsidP="0012122B">
      <w:pPr>
        <w:pStyle w:val="Paragrafi"/>
      </w:pPr>
      <w:r w:rsidRPr="004E2474">
        <w:t>ç) ndjek dhe realizon procesin e studimit, të negociimit, nënshkrimit, miratimit dhe zbatimit të marrëveshjeve ndërkombëtare, që i përkasin fushës së kompetencës të Ministrit të Drejtësisë;</w:t>
      </w:r>
    </w:p>
    <w:p w:rsidR="0012122B" w:rsidRPr="004E2474" w:rsidRDefault="0012122B" w:rsidP="0012122B">
      <w:pPr>
        <w:pStyle w:val="Paragrafi"/>
      </w:pPr>
      <w:r w:rsidRPr="004E2474">
        <w:t>d) kujdeset për zhvillimin e marrëdhënieve ndërkombëtare dhe të kontakteve të Ministrisë së Drejtësisë me institucionet ndërkombëtare, institucionet homologe të shteteve të tjera, autoritetet gjyqësore të huaja, si dhe organizatat e tjera publike ose private të huaja;</w:t>
      </w:r>
    </w:p>
    <w:p w:rsidR="0012122B" w:rsidRPr="004E2474" w:rsidRDefault="0012122B" w:rsidP="0012122B">
      <w:pPr>
        <w:pStyle w:val="Paragrafi"/>
      </w:pPr>
      <w:r w:rsidRPr="004E2474">
        <w:t>dh) kujdeset dhe merr masa për organizimin, pjesëmarrjen dhe realizimin e shërbimeve të nevojshme për veprimtaritë ndërkombëtare në fushën e drejtësisë, brenda ose jashtë shtetit.</w:t>
      </w:r>
      <w:r w:rsidRPr="004E2474">
        <w:rPr>
          <w:cs/>
        </w:rPr>
        <w:t>".</w:t>
      </w:r>
    </w:p>
    <w:p w:rsidR="0012122B" w:rsidRPr="004E2474" w:rsidRDefault="0012122B" w:rsidP="0012122B">
      <w:pPr>
        <w:pStyle w:val="Paragrafi"/>
      </w:pPr>
      <w:r w:rsidRPr="004E2474">
        <w:t>3. Pas pikës 3 shtohet pika 4 me këtë përmbajtje:</w:t>
      </w:r>
    </w:p>
    <w:p w:rsidR="0012122B" w:rsidRPr="004E2474" w:rsidRDefault="0012122B" w:rsidP="0012122B">
      <w:pPr>
        <w:pStyle w:val="Paragrafi"/>
      </w:pPr>
      <w:r w:rsidRPr="004E2474">
        <w:t>"4. Drejtoria e Drejtësisë për të Miturit dhe e Shërbimeve Juridiko</w:t>
      </w:r>
      <w:r w:rsidRPr="004E2474">
        <w:softHyphen/>
        <w:t>-Administrative ushtron këto veprimtari:</w:t>
      </w:r>
    </w:p>
    <w:p w:rsidR="0012122B" w:rsidRPr="004E2474" w:rsidRDefault="0012122B" w:rsidP="0012122B">
      <w:pPr>
        <w:pStyle w:val="Paragrafi"/>
      </w:pPr>
      <w:r w:rsidRPr="004E2474">
        <w:t>a) përgatit, ndjek dhe bashkërendon realizimin e politikave, të programeve dhe veprimtarive që lidhen me fushën e drejtësisë për të miturit, edukimin ligjor, luftën dhe parandalimin e shkeljeve të ligjit dhe kriminalitetit te të miturit;</w:t>
      </w:r>
    </w:p>
    <w:p w:rsidR="0012122B" w:rsidRPr="004E2474" w:rsidRDefault="0012122B" w:rsidP="0012122B">
      <w:pPr>
        <w:pStyle w:val="Paragrafi"/>
      </w:pPr>
      <w:r w:rsidRPr="004E2474">
        <w:t>b) kujdeset dhe bashkërendon punën me institucionet e ngarkuara me detyra ligjore për realizimin dhe mbrojtjen e të drejtave dhe të interesave të ligjshëm të të miturve në fushën e drejtësisë, veçanërisht lidhur me birësimet dhe kujdestarinë e tyre;</w:t>
      </w:r>
    </w:p>
    <w:p w:rsidR="0012122B" w:rsidRPr="004E2474" w:rsidRDefault="0012122B" w:rsidP="0012122B">
      <w:pPr>
        <w:pStyle w:val="Paragrafi"/>
      </w:pPr>
      <w:r w:rsidRPr="004E2474">
        <w:t>c) kujdeset për zhvillimin dhe zbatimin e legjislacionit, që ngarkon Ministria e Drejtësisë dhe, në tërësi, organet e drejtësisë, me përmbushjen e shërbimeve të ndryshme juridiko-administrative.</w:t>
      </w:r>
      <w:r w:rsidRPr="004E2474">
        <w:rPr>
          <w:cs/>
        </w:rPr>
        <w:t>".</w:t>
      </w:r>
    </w:p>
    <w:p w:rsidR="0012122B" w:rsidRPr="004E2474" w:rsidRDefault="0012122B" w:rsidP="00D24C4D">
      <w:pPr>
        <w:pStyle w:val="Paragrafi"/>
      </w:pPr>
    </w:p>
    <w:p w:rsidR="0012122B" w:rsidRPr="004E2474" w:rsidRDefault="0012122B" w:rsidP="0012122B">
      <w:pPr>
        <w:pStyle w:val="NeniNr"/>
      </w:pPr>
      <w:r w:rsidRPr="004E2474">
        <w:t>Neni 4</w:t>
      </w:r>
    </w:p>
    <w:p w:rsidR="0012122B" w:rsidRPr="004E2474" w:rsidRDefault="0012122B" w:rsidP="00D24C4D">
      <w:pPr>
        <w:pStyle w:val="Paragrafi"/>
      </w:pPr>
    </w:p>
    <w:p w:rsidR="0012122B" w:rsidRPr="004E2474" w:rsidRDefault="0012122B" w:rsidP="0012122B">
      <w:pPr>
        <w:pStyle w:val="Paragrafi"/>
      </w:pPr>
      <w:r w:rsidRPr="004E2474">
        <w:t>Në nenin 11 bëhen këto ndryshime:</w:t>
      </w:r>
    </w:p>
    <w:p w:rsidR="0012122B" w:rsidRPr="004E2474" w:rsidRDefault="0012122B" w:rsidP="0012122B">
      <w:pPr>
        <w:pStyle w:val="Paragrafi"/>
      </w:pPr>
      <w:r w:rsidRPr="004E2474">
        <w:t>1. Paragrafi i parë i pikës 1 ndryshohet si më poshtë:</w:t>
      </w:r>
    </w:p>
    <w:p w:rsidR="0012122B" w:rsidRPr="004E2474" w:rsidRDefault="0012122B" w:rsidP="0012122B">
      <w:pPr>
        <w:pStyle w:val="Paragrafi"/>
      </w:pPr>
      <w:r w:rsidRPr="004E2474">
        <w:t>"Drejtoria e Përgjithshme e Çështjeve të Drejtësisë ushtron funksione dhe detyra që lidhen me fushat e veprimtarisë së Ministrisë së Drejtësisë, të parashikuara në nenin 6, pikat 7,8, 9, 10, 11, 15, 18, 19, 21, 25, 28 dhe 30 të këtij ligji. Për realizimin e funksioneve, sipas fushave përkatëse, krijohen dhe funksionojnë drejtoritë vijuese.</w:t>
      </w:r>
      <w:r w:rsidRPr="004E2474">
        <w:rPr>
          <w:cs/>
        </w:rPr>
        <w:t>".</w:t>
      </w:r>
    </w:p>
    <w:p w:rsidR="0012122B" w:rsidRPr="004E2474" w:rsidRDefault="0012122B" w:rsidP="0012122B">
      <w:pPr>
        <w:pStyle w:val="Paragrafi"/>
      </w:pPr>
      <w:r w:rsidRPr="004E2474">
        <w:t>2. Pika 4 ndryshohet si më poshtë:</w:t>
      </w:r>
    </w:p>
    <w:p w:rsidR="0012122B" w:rsidRPr="004E2474" w:rsidRDefault="0012122B" w:rsidP="0012122B">
      <w:pPr>
        <w:pStyle w:val="Paragrafi"/>
      </w:pPr>
      <w:r w:rsidRPr="004E2474">
        <w:t>"4. Drejtoria e Profesioneve të Lira ushtron këto veprimtari:</w:t>
      </w:r>
    </w:p>
    <w:p w:rsidR="0012122B" w:rsidRPr="004E2474" w:rsidRDefault="0012122B" w:rsidP="0012122B">
      <w:pPr>
        <w:pStyle w:val="Paragrafi"/>
      </w:pPr>
      <w:r w:rsidRPr="004E2474">
        <w:t>a) ndjek dhe mbështet, sipas ligjit, ushtrimin e profesionit të avokatit, të noterit, arbitrit, ndërmjetësit, administratorit të falimentimit dhe profesioneve të tjera të lira, të lidhura me sistemin e drejtësisë, si dhe organizimin dhe funksionimin e këtyre profesioneve;</w:t>
      </w:r>
    </w:p>
    <w:p w:rsidR="0012122B" w:rsidRPr="004E2474" w:rsidRDefault="0012122B" w:rsidP="0012122B">
      <w:pPr>
        <w:pStyle w:val="Paragrafi"/>
      </w:pPr>
      <w:r w:rsidRPr="004E2474">
        <w:t>b) kujdeset dhe mbështet funksionimin e veprimtarisë dhe të shërbimeve të ekspertimeve ligjore, si dhe ndjek çështje të tjera, në përputhje me dispozitat përkatëse të akteve ligjore, që rregullojnë veprimtarinë e tyre;</w:t>
      </w:r>
    </w:p>
    <w:p w:rsidR="0012122B" w:rsidRPr="004E2474" w:rsidRDefault="0012122B" w:rsidP="0012122B">
      <w:pPr>
        <w:pStyle w:val="Paragrafi"/>
      </w:pPr>
      <w:r w:rsidRPr="004E2474">
        <w:t>c) kujdeset për grumbullimin, përpunimin dhe ruajtjen e skedave dhe të regjistrit të gjendjes gjyqësore, si dhe për lëshimin e dëshmive përkatëse, në bazë të këtij regjistri.".</w:t>
      </w:r>
    </w:p>
    <w:p w:rsidR="0012122B" w:rsidRPr="004E2474" w:rsidRDefault="0012122B" w:rsidP="00D24C4D">
      <w:pPr>
        <w:pStyle w:val="Paragrafi"/>
      </w:pPr>
    </w:p>
    <w:p w:rsidR="0012122B" w:rsidRPr="004E2474" w:rsidRDefault="0012122B" w:rsidP="0012122B">
      <w:pPr>
        <w:pStyle w:val="NeniNr"/>
      </w:pPr>
      <w:r w:rsidRPr="004E2474">
        <w:lastRenderedPageBreak/>
        <w:t>Neni 5</w:t>
      </w:r>
    </w:p>
    <w:p w:rsidR="0012122B" w:rsidRPr="004E2474" w:rsidRDefault="0012122B" w:rsidP="00D24C4D">
      <w:pPr>
        <w:pStyle w:val="Paragrafi"/>
      </w:pPr>
    </w:p>
    <w:p w:rsidR="0012122B" w:rsidRPr="004E2474" w:rsidRDefault="0012122B" w:rsidP="0012122B">
      <w:pPr>
        <w:pStyle w:val="Paragrafi"/>
      </w:pPr>
      <w:r w:rsidRPr="004E2474">
        <w:t>Në nenin 12 bëhen këto ndryshime:</w:t>
      </w:r>
    </w:p>
    <w:p w:rsidR="0012122B" w:rsidRPr="004E2474" w:rsidRDefault="0012122B" w:rsidP="0012122B">
      <w:pPr>
        <w:pStyle w:val="Paragrafi"/>
      </w:pPr>
      <w:r w:rsidRPr="004E2474">
        <w:t>1. Titulli i nenit ndryshohet si më poshtë:</w:t>
      </w:r>
    </w:p>
    <w:p w:rsidR="0012122B" w:rsidRPr="004E2474" w:rsidRDefault="0012122B" w:rsidP="0012122B">
      <w:pPr>
        <w:pStyle w:val="Paragrafi"/>
      </w:pPr>
      <w:r w:rsidRPr="004E2474">
        <w:t>"Drejtoria e Bashkëpunimit Gjyqësor Ndërkombëtar</w:t>
      </w:r>
      <w:r w:rsidRPr="004E2474">
        <w:rPr>
          <w:cs/>
        </w:rPr>
        <w:t>".</w:t>
      </w:r>
    </w:p>
    <w:p w:rsidR="0012122B" w:rsidRPr="004E2474" w:rsidRDefault="0012122B" w:rsidP="0012122B">
      <w:pPr>
        <w:pStyle w:val="Paragrafi"/>
      </w:pPr>
      <w:r w:rsidRPr="004E2474">
        <w:t>2. Shkronja "a" ndryshohet si më poshtë:</w:t>
      </w:r>
    </w:p>
    <w:p w:rsidR="0012122B" w:rsidRPr="004E2474" w:rsidRDefault="0012122B" w:rsidP="0012122B">
      <w:pPr>
        <w:pStyle w:val="Paragrafi"/>
      </w:pPr>
      <w:r w:rsidRPr="004E2474">
        <w:t>"a) realizon dhe ndjek marrëdhëniet e Ministrisë së Drejtësisë me organet e sistemit të drejtësisë, në funksion të përmbushjes së detyrimeve që rrjedhin nga instrumentet e bashkëpunimit gjyqësor ndërkombëtar.</w:t>
      </w:r>
      <w:r w:rsidRPr="004E2474">
        <w:rPr>
          <w:cs/>
        </w:rPr>
        <w:t>".</w:t>
      </w:r>
    </w:p>
    <w:p w:rsidR="0012122B" w:rsidRPr="004E2474" w:rsidRDefault="0012122B" w:rsidP="0012122B">
      <w:pPr>
        <w:pStyle w:val="Paragrafi"/>
      </w:pPr>
      <w:r w:rsidRPr="004E2474">
        <w:t>3. Paragrafi i fundit ndryshohet si më poshtë:</w:t>
      </w:r>
    </w:p>
    <w:p w:rsidR="0012122B" w:rsidRDefault="0012122B" w:rsidP="0012122B">
      <w:pPr>
        <w:pStyle w:val="Paragrafi"/>
        <w:rPr>
          <w:cs/>
        </w:rPr>
      </w:pPr>
    </w:p>
    <w:p w:rsidR="0012122B" w:rsidRPr="004E2474" w:rsidRDefault="0012122B" w:rsidP="0012122B">
      <w:pPr>
        <w:pStyle w:val="Paragrafi"/>
      </w:pPr>
      <w:r w:rsidRPr="004E2474">
        <w:rPr>
          <w:cs/>
        </w:rPr>
        <w:t>"</w:t>
      </w:r>
      <w:r w:rsidRPr="004E2474">
        <w:t>Ministri i Drejtësisë dhe Ministri i Financave caktojnë kriteret dhe rregullat për përzgjedhjen e përkthyesve të jashtëm, tarifat e shpërblimit të tyre, si dhe rastet e tarifat e shërbimit të përkthimit zyrtar që duhet të paguajnë të tretët, sipas shkronjave "c", "ç" dhe "d" të pikës 1 të këtij neni.</w:t>
      </w:r>
      <w:r w:rsidRPr="004E2474">
        <w:rPr>
          <w:cs/>
        </w:rPr>
        <w:t>".</w:t>
      </w:r>
    </w:p>
    <w:p w:rsidR="0012122B" w:rsidRPr="004E2474" w:rsidRDefault="0012122B" w:rsidP="00D24C4D">
      <w:pPr>
        <w:pStyle w:val="Paragrafi"/>
      </w:pPr>
    </w:p>
    <w:p w:rsidR="0012122B" w:rsidRPr="004E2474" w:rsidRDefault="0012122B" w:rsidP="0012122B">
      <w:pPr>
        <w:pStyle w:val="NeniNr"/>
      </w:pPr>
      <w:r w:rsidRPr="004E2474">
        <w:t>Neni 6</w:t>
      </w:r>
    </w:p>
    <w:p w:rsidR="0012122B" w:rsidRPr="004E2474" w:rsidRDefault="0012122B" w:rsidP="00D24C4D">
      <w:pPr>
        <w:pStyle w:val="Paragrafi"/>
      </w:pPr>
    </w:p>
    <w:p w:rsidR="0012122B" w:rsidRPr="004E2474" w:rsidRDefault="0012122B" w:rsidP="0012122B">
      <w:pPr>
        <w:pStyle w:val="Paragrafi"/>
      </w:pPr>
      <w:r w:rsidRPr="004E2474">
        <w:t>Neni 13 ndryshohet si më poshtë:</w:t>
      </w:r>
    </w:p>
    <w:p w:rsidR="0012122B" w:rsidRPr="004E2474" w:rsidRDefault="0012122B" w:rsidP="00D24C4D">
      <w:pPr>
        <w:pStyle w:val="Paragrafi"/>
      </w:pPr>
    </w:p>
    <w:p w:rsidR="0012122B" w:rsidRPr="004E2474" w:rsidRDefault="0012122B" w:rsidP="0012122B">
      <w:pPr>
        <w:pStyle w:val="NeniNr"/>
      </w:pPr>
      <w:r>
        <w:t>"Neni 13</w:t>
      </w:r>
    </w:p>
    <w:p w:rsidR="0012122B" w:rsidRPr="004E2474" w:rsidRDefault="0012122B" w:rsidP="0012122B">
      <w:pPr>
        <w:pStyle w:val="NeniTitull"/>
      </w:pPr>
      <w:r w:rsidRPr="004E2474">
        <w:t>Drejtoria e Kontrollit Ekonomiko-Financiar</w:t>
      </w:r>
    </w:p>
    <w:p w:rsidR="0012122B" w:rsidRPr="004E2474" w:rsidRDefault="0012122B" w:rsidP="00D24C4D">
      <w:pPr>
        <w:pStyle w:val="Paragrafi"/>
      </w:pPr>
    </w:p>
    <w:p w:rsidR="0012122B" w:rsidRPr="004E2474" w:rsidRDefault="0012122B" w:rsidP="0012122B">
      <w:pPr>
        <w:pStyle w:val="Paragrafi"/>
      </w:pPr>
      <w:r w:rsidRPr="004E2474">
        <w:t>Drejtoria e Kontrollit Ekonomiko-Financiar ushtron veprimtaritë e mëposhtme:</w:t>
      </w:r>
    </w:p>
    <w:p w:rsidR="0012122B" w:rsidRPr="004E2474" w:rsidRDefault="0012122B" w:rsidP="0012122B">
      <w:pPr>
        <w:pStyle w:val="Paragrafi"/>
      </w:pPr>
      <w:r w:rsidRPr="004E2474">
        <w:t>a) realizon kontrollin ekonomiko-financiar të strukturave të Ministrisë së Drejtësisë dhe të institucioneve në varësi të saj;</w:t>
      </w:r>
    </w:p>
    <w:p w:rsidR="0012122B" w:rsidRPr="004E2474" w:rsidRDefault="0012122B" w:rsidP="0012122B">
      <w:pPr>
        <w:pStyle w:val="Paragrafi"/>
      </w:pPr>
      <w:r w:rsidRPr="004E2474">
        <w:t>b) rekomandon masa ligjore dhe institucionale për përmirësimin e gjendjes dhe të praktikave, ekonomike dhe financiare, të veprimtarisë së Ministrisë së Drejtësisë dhe institucioneve në varësi të saj;</w:t>
      </w:r>
    </w:p>
    <w:p w:rsidR="0012122B" w:rsidRPr="004E2474" w:rsidRDefault="0012122B" w:rsidP="0012122B">
      <w:pPr>
        <w:pStyle w:val="Paragrafi"/>
      </w:pPr>
      <w:r w:rsidRPr="004E2474">
        <w:t>c) ushtron kontrolle në veprimtarinë e strukturave të administratës gjyqësore për përmbushjen e detyrimeve ligjore, për të cilat ligji ngarkon me përgjegjësi Ministrinë e Drejtësisë;</w:t>
      </w:r>
    </w:p>
    <w:p w:rsidR="0012122B" w:rsidRDefault="0012122B" w:rsidP="0012122B">
      <w:pPr>
        <w:pStyle w:val="Paragrafi"/>
      </w:pPr>
      <w:r w:rsidRPr="004E2474">
        <w:t>ç) propozon, sipas ligjit, marrjen e masave disiplinore ndaj personave përgjegjës për shkeljen e dispozitave ligjore, që lidhen me disiplinën ekonomiko-financiare;</w:t>
      </w:r>
    </w:p>
    <w:p w:rsidR="0012122B" w:rsidRPr="004E2474" w:rsidRDefault="0012122B" w:rsidP="0012122B">
      <w:pPr>
        <w:pStyle w:val="Paragrafi"/>
      </w:pPr>
    </w:p>
    <w:p w:rsidR="0012122B" w:rsidRPr="004E2474" w:rsidRDefault="0012122B" w:rsidP="0012122B">
      <w:pPr>
        <w:pStyle w:val="Paragrafi"/>
      </w:pPr>
      <w:r w:rsidRPr="004E2474">
        <w:t>d) bashkërendon veprimtarinë e saj me strukturat e tjera të specializuara të ekzekutivit në fushën e kontrollit të brendshëm administrativ dhe ekonomiko-financiar.</w:t>
      </w:r>
      <w:r w:rsidRPr="004E2474">
        <w:rPr>
          <w:cs/>
        </w:rPr>
        <w:t>".</w:t>
      </w:r>
    </w:p>
    <w:p w:rsidR="0012122B" w:rsidRPr="004E2474" w:rsidRDefault="0012122B" w:rsidP="00D24C4D">
      <w:pPr>
        <w:pStyle w:val="Paragrafi"/>
      </w:pPr>
    </w:p>
    <w:p w:rsidR="0012122B" w:rsidRPr="004E2474" w:rsidRDefault="0012122B" w:rsidP="0012122B">
      <w:pPr>
        <w:pStyle w:val="NeniNr"/>
      </w:pPr>
      <w:r w:rsidRPr="004E2474">
        <w:t>Neni 7</w:t>
      </w:r>
    </w:p>
    <w:p w:rsidR="0012122B" w:rsidRPr="004E2474" w:rsidRDefault="0012122B" w:rsidP="00D24C4D">
      <w:pPr>
        <w:pStyle w:val="Paragrafi"/>
      </w:pPr>
    </w:p>
    <w:p w:rsidR="0012122B" w:rsidRPr="004E2474" w:rsidRDefault="0012122B" w:rsidP="0012122B">
      <w:pPr>
        <w:pStyle w:val="Paragrafi"/>
      </w:pPr>
      <w:r w:rsidRPr="004E2474">
        <w:t xml:space="preserve">Shkronja "ë" </w:t>
      </w:r>
      <w:r w:rsidRPr="004E2474">
        <w:rPr>
          <w:cs/>
        </w:rPr>
        <w:t xml:space="preserve">e </w:t>
      </w:r>
      <w:r w:rsidRPr="004E2474">
        <w:t>nenit 14 shfuqizohet.</w:t>
      </w:r>
    </w:p>
    <w:p w:rsidR="0012122B" w:rsidRPr="004E2474" w:rsidRDefault="0012122B" w:rsidP="00D24C4D">
      <w:pPr>
        <w:pStyle w:val="Paragrafi"/>
      </w:pPr>
    </w:p>
    <w:p w:rsidR="0012122B" w:rsidRPr="004E2474" w:rsidRDefault="0012122B" w:rsidP="0012122B">
      <w:pPr>
        <w:pStyle w:val="NeniNr"/>
      </w:pPr>
      <w:r w:rsidRPr="004E2474">
        <w:t>Neni 8</w:t>
      </w:r>
    </w:p>
    <w:p w:rsidR="0012122B" w:rsidRPr="004E2474" w:rsidRDefault="0012122B" w:rsidP="00D24C4D">
      <w:pPr>
        <w:pStyle w:val="Paragrafi"/>
      </w:pPr>
    </w:p>
    <w:p w:rsidR="0012122B" w:rsidRPr="004E2474" w:rsidRDefault="0012122B" w:rsidP="0012122B">
      <w:pPr>
        <w:pStyle w:val="Paragrafi"/>
      </w:pPr>
      <w:r w:rsidRPr="004E2474">
        <w:t>Neni 15 ndryshohet si më poshtë:</w:t>
      </w:r>
    </w:p>
    <w:p w:rsidR="0012122B" w:rsidRPr="004E2474" w:rsidRDefault="0012122B" w:rsidP="00D24C4D">
      <w:pPr>
        <w:pStyle w:val="Paragrafi"/>
      </w:pPr>
    </w:p>
    <w:p w:rsidR="0012122B" w:rsidRPr="004E2474" w:rsidRDefault="0012122B" w:rsidP="0012122B">
      <w:pPr>
        <w:pStyle w:val="NeniNr"/>
      </w:pPr>
      <w:r>
        <w:t>"Neni 15</w:t>
      </w:r>
    </w:p>
    <w:p w:rsidR="0012122B" w:rsidRPr="004E2474" w:rsidRDefault="0012122B" w:rsidP="0012122B">
      <w:pPr>
        <w:pStyle w:val="NeniTitull"/>
      </w:pPr>
      <w:r w:rsidRPr="004E2474">
        <w:t>Drejtoria Ekonomike</w:t>
      </w:r>
    </w:p>
    <w:p w:rsidR="0012122B" w:rsidRPr="004E2474" w:rsidRDefault="0012122B" w:rsidP="00D24C4D">
      <w:pPr>
        <w:pStyle w:val="Paragrafi"/>
      </w:pPr>
    </w:p>
    <w:p w:rsidR="0012122B" w:rsidRPr="004E2474" w:rsidRDefault="0012122B" w:rsidP="0012122B">
      <w:pPr>
        <w:pStyle w:val="Paragrafi"/>
      </w:pPr>
      <w:r w:rsidRPr="004E2474">
        <w:t>Drejtoria Ekonomike ushtron veprimtaritë e mëposhtme:</w:t>
      </w:r>
    </w:p>
    <w:p w:rsidR="0012122B" w:rsidRPr="004E2474" w:rsidRDefault="0012122B" w:rsidP="0012122B">
      <w:pPr>
        <w:pStyle w:val="Paragrafi"/>
      </w:pPr>
      <w:r w:rsidRPr="004E2474">
        <w:t>a) ndjek dhe bashkërendon veprimtaritë e studimit dhe të përmbushjes së procedurave për hartimin e kërkesave buxhetore të Ministrisë së Drejtësisë dhe të institucioneve në varësi të saj;</w:t>
      </w:r>
    </w:p>
    <w:p w:rsidR="0012122B" w:rsidRPr="004E2474" w:rsidRDefault="0012122B" w:rsidP="0012122B">
      <w:pPr>
        <w:pStyle w:val="Paragrafi"/>
      </w:pPr>
      <w:r w:rsidRPr="004E2474">
        <w:t>b) merr masa, ndjek dhe raporton, sipas ligjit, për planifikimin, sigurimin dhe zbatimin e buxhetit të miratuar, për realizimin e fondeve financiare dhe të investimeve në fushat e veprimtarisë së Ministrisë së Drejtësisë dhe të institucioneve në varësi të saj.”.</w:t>
      </w:r>
    </w:p>
    <w:p w:rsidR="0012122B" w:rsidRPr="004E2474" w:rsidRDefault="0012122B" w:rsidP="00D24C4D">
      <w:pPr>
        <w:pStyle w:val="Paragrafi"/>
      </w:pPr>
    </w:p>
    <w:p w:rsidR="0012122B" w:rsidRPr="004E2474" w:rsidRDefault="0012122B" w:rsidP="0012122B">
      <w:pPr>
        <w:pStyle w:val="NeniNr"/>
      </w:pPr>
      <w:r w:rsidRPr="004E2474">
        <w:lastRenderedPageBreak/>
        <w:t>Neni 9</w:t>
      </w:r>
    </w:p>
    <w:p w:rsidR="0012122B" w:rsidRPr="004E2474" w:rsidRDefault="0012122B" w:rsidP="00D24C4D">
      <w:pPr>
        <w:pStyle w:val="Paragrafi"/>
      </w:pPr>
    </w:p>
    <w:p w:rsidR="0012122B" w:rsidRPr="004E2474" w:rsidRDefault="0012122B" w:rsidP="0012122B">
      <w:pPr>
        <w:pStyle w:val="Paragrafi"/>
      </w:pPr>
      <w:r w:rsidRPr="004E2474">
        <w:t>Pas nenit 18 shtohet neni 18/1 me këtë përmbajtje:</w:t>
      </w:r>
    </w:p>
    <w:p w:rsidR="0012122B" w:rsidRPr="004E2474" w:rsidRDefault="0012122B" w:rsidP="00D24C4D">
      <w:pPr>
        <w:pStyle w:val="Paragrafi"/>
      </w:pPr>
    </w:p>
    <w:p w:rsidR="0012122B" w:rsidRPr="004E2474" w:rsidRDefault="0012122B" w:rsidP="0012122B">
      <w:pPr>
        <w:pStyle w:val="NeniNr"/>
      </w:pPr>
      <w:r>
        <w:t>“Neni 18/1</w:t>
      </w:r>
    </w:p>
    <w:p w:rsidR="0012122B" w:rsidRPr="004E2474" w:rsidRDefault="0012122B" w:rsidP="0012122B">
      <w:pPr>
        <w:pStyle w:val="NeniTitull"/>
      </w:pPr>
      <w:r w:rsidRPr="004E2474">
        <w:t>Komiteti Shqiptar i Birësimeve</w:t>
      </w:r>
    </w:p>
    <w:p w:rsidR="0012122B" w:rsidRPr="004E2474" w:rsidRDefault="0012122B" w:rsidP="00D24C4D">
      <w:pPr>
        <w:pStyle w:val="Paragrafi"/>
      </w:pPr>
    </w:p>
    <w:p w:rsidR="0012122B" w:rsidRPr="004E2474" w:rsidRDefault="0012122B" w:rsidP="0012122B">
      <w:pPr>
        <w:pStyle w:val="Paragrafi"/>
      </w:pPr>
      <w:r w:rsidRPr="004E2474">
        <w:t>Komiteti Shqiptar i Birësimeve është institucion në varësi të Ministrisë së Drejtësisë, i cili, sipas ligjit, ndjek dhe realizon organizimin dhe funksionimin e veprimtarive që lidhen me birësimet, për interesin e ligjshëm në mbrojtje të të drejtave të të miturve.</w:t>
      </w:r>
      <w:r w:rsidRPr="004E2474">
        <w:rPr>
          <w:cs/>
        </w:rPr>
        <w:t>".</w:t>
      </w:r>
    </w:p>
    <w:p w:rsidR="0012122B" w:rsidRPr="004E2474" w:rsidRDefault="0012122B" w:rsidP="00D24C4D">
      <w:pPr>
        <w:pStyle w:val="Paragrafi"/>
      </w:pPr>
    </w:p>
    <w:p w:rsidR="0012122B" w:rsidRPr="004E2474" w:rsidRDefault="0012122B" w:rsidP="0012122B">
      <w:pPr>
        <w:pStyle w:val="NeniNr"/>
      </w:pPr>
      <w:r w:rsidRPr="004E2474">
        <w:t>Neni 10</w:t>
      </w:r>
    </w:p>
    <w:p w:rsidR="0012122B" w:rsidRPr="004E2474" w:rsidRDefault="0012122B" w:rsidP="00D24C4D">
      <w:pPr>
        <w:pStyle w:val="Paragrafi"/>
      </w:pPr>
    </w:p>
    <w:p w:rsidR="0012122B" w:rsidRPr="004E2474" w:rsidRDefault="0012122B" w:rsidP="0012122B">
      <w:pPr>
        <w:pStyle w:val="Paragrafi"/>
      </w:pPr>
      <w:r w:rsidRPr="004E2474">
        <w:t>Ky ligj hyn në fuqi 15 ditë pas botimit në Fletoren Zyrtare</w:t>
      </w:r>
      <w:r w:rsidRPr="004E2474">
        <w:rPr>
          <w:cs/>
        </w:rPr>
        <w:t>.</w:t>
      </w:r>
    </w:p>
    <w:p w:rsidR="0012122B" w:rsidRPr="004E2474" w:rsidRDefault="0012122B" w:rsidP="00D24C4D">
      <w:pPr>
        <w:pStyle w:val="Paragrafi"/>
      </w:pPr>
    </w:p>
    <w:p w:rsidR="0012122B" w:rsidRPr="001C5AF9" w:rsidRDefault="0012122B" w:rsidP="0012122B">
      <w:pPr>
        <w:pStyle w:val="Shpallja"/>
      </w:pPr>
      <w:r>
        <w:t>Shpallur me dekret nr.3938</w:t>
      </w:r>
      <w:r w:rsidRPr="001C5AF9">
        <w:t xml:space="preserve">,  datë 19.8.2003 të Presidentit të Republikës së Shqipërisë, </w:t>
      </w:r>
    </w:p>
    <w:p w:rsidR="0012122B" w:rsidRDefault="0012122B" w:rsidP="0012122B">
      <w:pPr>
        <w:pStyle w:val="Shpallja"/>
      </w:pPr>
      <w:r>
        <w:t>Alfred Moisiu</w:t>
      </w:r>
    </w:p>
    <w:sectPr w:rsidR="0012122B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637B6"/>
    <w:rsid w:val="00074162"/>
    <w:rsid w:val="00075BF5"/>
    <w:rsid w:val="000B29AB"/>
    <w:rsid w:val="0012122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408EF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24C4D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6F180EF-E951-41EF-BE2D-76380E6EC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rsid w:val="0012122B"/>
    <w:pPr>
      <w:widowControl w:val="0"/>
      <w:jc w:val="both"/>
    </w:pPr>
    <w:rPr>
      <w:rFonts w:ascii="CG Times" w:eastAsia="MS Mincho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link w:val="NeniTitullChar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NeniNrChar">
    <w:name w:val="Neni_Nr Char"/>
    <w:basedOn w:val="DefaultParagraphFont"/>
    <w:link w:val="NeniNr"/>
    <w:rsid w:val="0012122B"/>
    <w:rPr>
      <w:rFonts w:ascii="CG Times" w:hAnsi="CG Times"/>
      <w:sz w:val="22"/>
      <w:lang w:val="en-GB" w:eastAsia="en-US" w:bidi="ar-SA"/>
    </w:rPr>
  </w:style>
  <w:style w:type="character" w:customStyle="1" w:styleId="NeniTitullChar">
    <w:name w:val="Neni_Titull Char"/>
    <w:basedOn w:val="DefaultParagraphFont"/>
    <w:link w:val="NeniTitull"/>
    <w:rsid w:val="0012122B"/>
    <w:rPr>
      <w:rFonts w:ascii="CG Times" w:hAnsi="CG Times"/>
      <w:b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1395</Words>
  <Characters>7952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2019-03-14T16:32:00Z</dcterms:created>
  <dcterms:modified xsi:type="dcterms:W3CDTF">2019-03-14T16:32:00Z</dcterms:modified>
</cp:coreProperties>
</file>