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B4" w:rsidRPr="00041FDD" w:rsidRDefault="00E057B4" w:rsidP="00E057B4">
      <w:pPr>
        <w:pStyle w:val="Akti"/>
        <w:keepNext w:val="0"/>
      </w:pPr>
      <w:bookmarkStart w:id="0" w:name="_GoBack"/>
      <w:bookmarkEnd w:id="0"/>
      <w:r>
        <w:t>LIG</w:t>
      </w:r>
      <w:r w:rsidRPr="00041FDD">
        <w:t>J</w:t>
      </w:r>
    </w:p>
    <w:p w:rsidR="00E057B4" w:rsidRPr="00041FDD" w:rsidRDefault="00E057B4" w:rsidP="00E057B4">
      <w:pPr>
        <w:pStyle w:val="NumriData"/>
        <w:keepNext w:val="0"/>
      </w:pPr>
      <w:r w:rsidRPr="00041FDD">
        <w:t>Nr.9224, datë 29.4.2004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Titulli"/>
        <w:keepNext w:val="0"/>
      </w:pPr>
      <w:r w:rsidRPr="00041FDD">
        <w:t>PËR SHËRBIMIN METEOROLOGJIK USHTARAK</w:t>
      </w:r>
    </w:p>
    <w:p w:rsidR="00E057B4" w:rsidRPr="00041FDD" w:rsidRDefault="00E057B4" w:rsidP="00E057B4">
      <w:pPr>
        <w:pStyle w:val="Paragrafi"/>
      </w:pPr>
    </w:p>
    <w:p w:rsidR="00E057B4" w:rsidRPr="00B51BCA" w:rsidRDefault="00E057B4" w:rsidP="00E057B4">
      <w:pPr>
        <w:pStyle w:val="BazLigjPropozues"/>
      </w:pPr>
      <w:r w:rsidRPr="00B51BCA">
        <w:t xml:space="preserve">Në mbështetje të neneve 78 dhe 83 pika 1 të Kushtetutës, me propozimin e Këshillit të Ministrave, 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Institucioni"/>
        <w:keepNext w:val="0"/>
      </w:pPr>
      <w:r>
        <w:t>KUVEND</w:t>
      </w:r>
      <w:r w:rsidRPr="00041FDD">
        <w:t xml:space="preserve">I </w:t>
      </w:r>
    </w:p>
    <w:p w:rsidR="00E057B4" w:rsidRPr="00041FDD" w:rsidRDefault="00E057B4" w:rsidP="00E057B4">
      <w:pPr>
        <w:pStyle w:val="Institucioni"/>
        <w:keepNext w:val="0"/>
      </w:pPr>
      <w:r w:rsidRPr="00041FDD">
        <w:t>I REPUBLIKËS SË SHQIPËRISË</w:t>
      </w:r>
    </w:p>
    <w:p w:rsidR="00E057B4" w:rsidRPr="00041FDD" w:rsidRDefault="00E057B4" w:rsidP="00E057B4">
      <w:pPr>
        <w:pStyle w:val="Paragrafi"/>
      </w:pPr>
    </w:p>
    <w:p w:rsidR="00E057B4" w:rsidRPr="00B51BCA" w:rsidRDefault="00E057B4" w:rsidP="00E057B4">
      <w:pPr>
        <w:pStyle w:val="VENDOSI"/>
      </w:pPr>
      <w:r w:rsidRPr="00B51BCA">
        <w:t>VENDOSI: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1</w:t>
      </w:r>
    </w:p>
    <w:p w:rsidR="00E057B4" w:rsidRPr="00041FDD" w:rsidRDefault="00E057B4" w:rsidP="00E057B4">
      <w:pPr>
        <w:pStyle w:val="NeniTitull"/>
        <w:keepNext w:val="0"/>
      </w:pPr>
      <w:r w:rsidRPr="00041FDD">
        <w:t>Qëllimi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 xml:space="preserve">Qëllimi i këtij ligji është krijimi i Shërbimit Meteorologjik Ushtarak, si organ i specializuar për parashikimin e motit dhe përcaktimi i të drejtave e detyrave të tij. 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2</w:t>
      </w:r>
    </w:p>
    <w:p w:rsidR="00E057B4" w:rsidRPr="00041FDD" w:rsidRDefault="00E057B4" w:rsidP="00E057B4">
      <w:pPr>
        <w:pStyle w:val="NeniTitull"/>
        <w:keepNext w:val="0"/>
      </w:pPr>
      <w:r w:rsidRPr="00041FDD">
        <w:t>Varësia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Shërbimi Meteorologjik Ushtarak është pjesë përbërëse e Forcave të Armatosura të Republikës së Shqipërisë dhe varet nga Komanda e Forcave Ajrore.</w:t>
      </w:r>
    </w:p>
    <w:p w:rsidR="00E057B4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3</w:t>
      </w:r>
    </w:p>
    <w:p w:rsidR="00E057B4" w:rsidRPr="00041FDD" w:rsidRDefault="00E057B4" w:rsidP="00E057B4">
      <w:pPr>
        <w:pStyle w:val="NeniTitull"/>
        <w:keepNext w:val="0"/>
      </w:pPr>
      <w:r w:rsidRPr="00041FDD">
        <w:t>Detyrat e Shërbimit Meteorologjik Ushtarak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Shërbimi Meteorologjik Ushtarak kryen këto detyra:</w:t>
      </w:r>
    </w:p>
    <w:p w:rsidR="00E057B4" w:rsidRPr="00041FDD" w:rsidRDefault="00E057B4" w:rsidP="00E057B4">
      <w:pPr>
        <w:pStyle w:val="Paragrafi"/>
      </w:pPr>
      <w:r>
        <w:t xml:space="preserve">a) </w:t>
      </w:r>
      <w:r w:rsidRPr="00041FDD">
        <w:t>studion njëkohësisht tërësinë e fenomeneve atmosferike në sipërfaqen e tokës dhe në lartësi në një orar të caktuar;</w:t>
      </w:r>
    </w:p>
    <w:p w:rsidR="00E057B4" w:rsidRPr="00041FDD" w:rsidRDefault="00E057B4" w:rsidP="00E057B4">
      <w:pPr>
        <w:pStyle w:val="Paragrafi"/>
      </w:pPr>
      <w:r>
        <w:t xml:space="preserve">b) </w:t>
      </w:r>
      <w:r w:rsidRPr="00041FDD">
        <w:t>analizon elementet e ndryshme meteorologjike  që përcaktojnë gjendjen aktuale të motit  dhe në bazë të ndryshimit të elementeve meteorologjike, nëpërmjet modeleve matematikore, parashikon gjendjen e motit në të ardhmen;</w:t>
      </w:r>
    </w:p>
    <w:p w:rsidR="00E057B4" w:rsidRPr="00041FDD" w:rsidRDefault="00E057B4" w:rsidP="00E057B4">
      <w:pPr>
        <w:pStyle w:val="Paragrafi"/>
      </w:pPr>
      <w:r>
        <w:t xml:space="preserve">c) </w:t>
      </w:r>
      <w:r w:rsidRPr="00041FDD">
        <w:t>siguron të dhëna meteorologjike në lartësi nëpërmjet lëshimit të radiosondave;</w:t>
      </w:r>
    </w:p>
    <w:p w:rsidR="00E057B4" w:rsidRPr="00041FDD" w:rsidRDefault="00E057B4" w:rsidP="00E057B4">
      <w:pPr>
        <w:pStyle w:val="Paragrafi"/>
      </w:pPr>
      <w:r w:rsidRPr="00041FDD">
        <w:t>ç) analizon modelet matematikore të hartave për parashikimin e motit dhe bën parashikimin e tij  24-orësh dhe 5-ditor për të gjithë territorin e Republikës;</w:t>
      </w:r>
    </w:p>
    <w:p w:rsidR="00E057B4" w:rsidRPr="00041FDD" w:rsidRDefault="00E057B4" w:rsidP="00E057B4">
      <w:pPr>
        <w:pStyle w:val="Paragrafi"/>
      </w:pPr>
      <w:r w:rsidRPr="00041FDD">
        <w:t>d) bën vrojtime meteorologjike, mbledh të dhëna nga stacionet dhe transmeton të dhëna për organizata ndërkombëtare të specializuara në fushën e parashikimit të motit ose për të tretët të interesuar brenda dhe jashtë vendit;</w:t>
      </w:r>
    </w:p>
    <w:p w:rsidR="00E057B4" w:rsidRPr="00041FDD" w:rsidRDefault="00E057B4" w:rsidP="00E057B4">
      <w:pPr>
        <w:pStyle w:val="Paragrafi"/>
      </w:pPr>
      <w:r w:rsidRPr="00041FDD">
        <w:t>dh) jep asistencë meteorologjike për sigurinë e popullsisë, të fluturimeve ajrore ose të lundrimit detar, si dhe në raste emergjencash civile;</w:t>
      </w:r>
    </w:p>
    <w:p w:rsidR="00E057B4" w:rsidRPr="00041FDD" w:rsidRDefault="00E057B4" w:rsidP="00E057B4">
      <w:pPr>
        <w:pStyle w:val="Paragrafi"/>
      </w:pPr>
      <w:r w:rsidRPr="00041FDD">
        <w:t>e)  shkëmben të dhëna për meteorologjinë me institucionet simotra të shteteve të tjera.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4</w:t>
      </w:r>
    </w:p>
    <w:p w:rsidR="00E057B4" w:rsidRPr="00041FDD" w:rsidRDefault="00E057B4" w:rsidP="00E057B4">
      <w:pPr>
        <w:pStyle w:val="NeniTitull"/>
        <w:keepNext w:val="0"/>
      </w:pPr>
      <w:r w:rsidRPr="00041FDD">
        <w:t>Njoftimi i të dhënave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1. Të dhënat për parashikimin e motit u jepen pa pagesë institucioneve  shtetërore  në nivel qendror ose vendor, si dhe Forcave të Armatosura.</w:t>
      </w:r>
    </w:p>
    <w:p w:rsidR="00E057B4" w:rsidRPr="00041FDD" w:rsidRDefault="00E057B4" w:rsidP="00E057B4">
      <w:pPr>
        <w:pStyle w:val="Paragrafi"/>
      </w:pPr>
      <w:r w:rsidRPr="00041FDD">
        <w:t>2. Të dhënat për parashikimin e motit u jepen subjekteve private kundrejt pagesës së përcaktuar me urdhër të përbashkët të Ministrit të Mbrojtjes dhe Ministrit të Financave.</w:t>
      </w:r>
    </w:p>
    <w:p w:rsidR="00E057B4" w:rsidRPr="00041FDD" w:rsidRDefault="00E057B4" w:rsidP="00E057B4">
      <w:pPr>
        <w:pStyle w:val="Paragrafi"/>
      </w:pPr>
      <w:r w:rsidRPr="00041FDD">
        <w:t>3. Ndalohet njoftimi i të dhënave meteorologjike nga subjekte të tjera të paautorizuara.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5</w:t>
      </w:r>
    </w:p>
    <w:p w:rsidR="00E057B4" w:rsidRPr="00041FDD" w:rsidRDefault="00E057B4" w:rsidP="00E057B4">
      <w:pPr>
        <w:pStyle w:val="NeniTitull"/>
        <w:keepNext w:val="0"/>
      </w:pPr>
      <w:r w:rsidRPr="00041FDD">
        <w:lastRenderedPageBreak/>
        <w:t>Organizimi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1. Shërbimi Meteorologjik Ushtarak e ka qendrën dhe selinë tij në Tiranë dhe ka degë vendore në njësitë territoriale të përcaktuara me urdhër të Ministrit të Mbrojtjes.</w:t>
      </w:r>
    </w:p>
    <w:p w:rsidR="00E057B4" w:rsidRPr="00041FDD" w:rsidRDefault="00E057B4" w:rsidP="00E057B4">
      <w:pPr>
        <w:pStyle w:val="Paragrafi"/>
      </w:pPr>
      <w:r w:rsidRPr="00041FDD">
        <w:t>2. Stacionet e degëve vendore për parashikimin e motit  bëjnë vrojtimin meteorologjik të rajonit të tyre gjatë 24 orëve dhe detyrohen t’i transmetojnë ato në qendrën e Shërbimit Meteorologjik Ushtarak.</w:t>
      </w:r>
    </w:p>
    <w:p w:rsidR="00E057B4" w:rsidRPr="00041FDD" w:rsidRDefault="00E057B4" w:rsidP="00E057B4">
      <w:pPr>
        <w:pStyle w:val="Paragrafi"/>
      </w:pPr>
      <w:r w:rsidRPr="00041FDD">
        <w:t xml:space="preserve">3. Niveli i pagave dhe limiti organik i punonjësve të Shërbimit Meteorologjik Ushtarak përcaktohen me Vendim të Këshillit të Ministrave me propozim të Ministrit të Mbrojtjes. </w:t>
      </w:r>
    </w:p>
    <w:p w:rsidR="00E057B4" w:rsidRPr="00041FDD" w:rsidRDefault="00E057B4" w:rsidP="00E057B4">
      <w:pPr>
        <w:pStyle w:val="Paragrafi"/>
      </w:pPr>
      <w:r w:rsidRPr="00041FDD">
        <w:t>4.  Organizimi i Shërbimit  dhe Rregullorja e Brendshme e Organizimit dhe Funksionimit të Shërbimit bëhen me urdhër të Ministrit të Mbrojtjes dhe me propozimin e Komandës së Forcave Ajrore.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6</w:t>
      </w:r>
    </w:p>
    <w:p w:rsidR="00E057B4" w:rsidRPr="00041FDD" w:rsidRDefault="00E057B4" w:rsidP="00E057B4">
      <w:pPr>
        <w:pStyle w:val="NeniTitull"/>
        <w:keepNext w:val="0"/>
      </w:pPr>
      <w:r w:rsidRPr="00041FDD">
        <w:t>Vendmatjet  meteorologjike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1. Vendmatjet meteorologjike duhet të jenë  në afërsi të qendrave të banuara dhe larg sipërfaqeve kodrinore.</w:t>
      </w:r>
    </w:p>
    <w:p w:rsidR="00E057B4" w:rsidRPr="00041FDD" w:rsidRDefault="00E057B4" w:rsidP="00E057B4">
      <w:pPr>
        <w:pStyle w:val="Paragrafi"/>
      </w:pPr>
      <w:r w:rsidRPr="00041FDD">
        <w:t>2. Ndalohet ndërtimi i ndërtesave të larta në afërsi të këtyre vendmatjeve.</w:t>
      </w:r>
    </w:p>
    <w:p w:rsidR="00E057B4" w:rsidRDefault="00E057B4" w:rsidP="00E057B4">
      <w:pPr>
        <w:pStyle w:val="Paragrafi"/>
      </w:pPr>
    </w:p>
    <w:p w:rsidR="00E057B4" w:rsidRDefault="00E057B4" w:rsidP="00E057B4">
      <w:pPr>
        <w:pStyle w:val="Paragrafi"/>
      </w:pPr>
    </w:p>
    <w:p w:rsidR="00E057B4" w:rsidRDefault="00E057B4" w:rsidP="00E057B4">
      <w:pPr>
        <w:pStyle w:val="NeniNr"/>
        <w:keepNext w:val="0"/>
        <w:rPr>
          <w:lang w:val="en-US"/>
        </w:rPr>
      </w:pPr>
    </w:p>
    <w:p w:rsidR="00E057B4" w:rsidRDefault="00E057B4" w:rsidP="00E057B4">
      <w:pPr>
        <w:pStyle w:val="NeniNr"/>
        <w:keepNext w:val="0"/>
        <w:rPr>
          <w:lang w:val="en-US"/>
        </w:rPr>
      </w:pPr>
    </w:p>
    <w:p w:rsidR="00E057B4" w:rsidRDefault="00E057B4" w:rsidP="00E057B4">
      <w:pPr>
        <w:pStyle w:val="NeniNr"/>
        <w:keepNext w:val="0"/>
        <w:rPr>
          <w:lang w:val="en-US"/>
        </w:rPr>
      </w:pPr>
    </w:p>
    <w:p w:rsidR="00E057B4" w:rsidRPr="00041FDD" w:rsidRDefault="00E057B4" w:rsidP="00E057B4">
      <w:pPr>
        <w:pStyle w:val="NeniNr"/>
        <w:keepNext w:val="0"/>
      </w:pPr>
      <w:r w:rsidRPr="00041FDD">
        <w:t>Neni 7</w:t>
      </w:r>
    </w:p>
    <w:p w:rsidR="00E057B4" w:rsidRPr="00041FDD" w:rsidRDefault="00E057B4" w:rsidP="00E057B4">
      <w:pPr>
        <w:pStyle w:val="NeniTitull"/>
        <w:keepNext w:val="0"/>
      </w:pPr>
      <w:r w:rsidRPr="00041FDD">
        <w:t>Bashkëpunimi me institucionet e tjera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Shërbimi Meteorologjik Ushtarak, në ushtrimin e detyrave të tij ligjore, bashkëpunon mbi bazën e marrëveshjeve të nënshkruara me institucionet e specializuara hidrometeorologjike në Republikën e Shqipërisë.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NeniNr"/>
        <w:keepNext w:val="0"/>
      </w:pPr>
      <w:r w:rsidRPr="00041FDD">
        <w:t>Neni 8</w:t>
      </w:r>
    </w:p>
    <w:p w:rsidR="00E057B4" w:rsidRPr="00041FDD" w:rsidRDefault="00E057B4" w:rsidP="00E057B4">
      <w:pPr>
        <w:pStyle w:val="NeniTitull"/>
        <w:keepNext w:val="0"/>
      </w:pPr>
      <w:r w:rsidRPr="00041FDD">
        <w:t>Nxjerrja e akteve nënligjore</w:t>
      </w:r>
    </w:p>
    <w:p w:rsidR="00E057B4" w:rsidRPr="00041FDD" w:rsidRDefault="00E057B4" w:rsidP="00E057B4">
      <w:pPr>
        <w:pStyle w:val="Paragrafi"/>
      </w:pPr>
    </w:p>
    <w:p w:rsidR="00E057B4" w:rsidRPr="00041FDD" w:rsidRDefault="00E057B4" w:rsidP="00E057B4">
      <w:pPr>
        <w:pStyle w:val="Paragrafi"/>
      </w:pPr>
      <w:r w:rsidRPr="00041FDD">
        <w:t>1. Ngarkohet Këshilli i Ministrave të nxjerrë aktin nënligjor në zbatim të nenit 5 të këtij ligji.</w:t>
      </w:r>
    </w:p>
    <w:p w:rsidR="00E057B4" w:rsidRPr="00041FDD" w:rsidRDefault="00E057B4" w:rsidP="00E057B4">
      <w:pPr>
        <w:pStyle w:val="Paragrafi"/>
      </w:pPr>
      <w:r w:rsidRPr="00041FDD">
        <w:t>2. Ngarkohet Ministri i Mbrojtjes të nxjerrë:</w:t>
      </w:r>
    </w:p>
    <w:p w:rsidR="00E057B4" w:rsidRPr="00041FDD" w:rsidRDefault="00E057B4" w:rsidP="00E057B4">
      <w:pPr>
        <w:pStyle w:val="Paragrafi"/>
      </w:pPr>
      <w:r w:rsidRPr="00041FDD">
        <w:t>a) udhëzimin për përgatitjen e hartave dhe buletineve meteorologjike, dërgimin e mesazheve, si dhe përmbajtjen, mënyrën dhe përparësitë në njoftimin e të dhënave meteorologjike;</w:t>
      </w:r>
    </w:p>
    <w:p w:rsidR="00E057B4" w:rsidRPr="00041FDD" w:rsidRDefault="00E057B4" w:rsidP="00E057B4">
      <w:pPr>
        <w:pStyle w:val="Paragrafi"/>
      </w:pPr>
      <w:r w:rsidRPr="00041FDD">
        <w:t>b) urdhrin për përcaktimin e degëve vendore të Shërbimit Meteorologjik Ushtarak;</w:t>
      </w:r>
    </w:p>
    <w:p w:rsidR="00E057B4" w:rsidRPr="00041FDD" w:rsidRDefault="00E057B4" w:rsidP="00E057B4">
      <w:pPr>
        <w:pStyle w:val="Paragrafi"/>
      </w:pPr>
      <w:r w:rsidRPr="00041FDD">
        <w:t>c) urdhrin për organizimin dhe Rregulloren e Brendshme të Shërbimit Meteorologjik Ushtarak, sipas nenit 5 pika 4 të këtij ligji.</w:t>
      </w:r>
    </w:p>
    <w:p w:rsidR="00E057B4" w:rsidRPr="00041FDD" w:rsidRDefault="00E057B4" w:rsidP="00E057B4">
      <w:pPr>
        <w:pStyle w:val="Paragrafi"/>
      </w:pPr>
      <w:r w:rsidRPr="00041FDD">
        <w:t>3. Ngarkohen Ministri i Mbrojtjes dhe Ministri i Financave të nxjerrin urdhrin e përbashkët, sipas nenit 4 të këtij ligji.</w:t>
      </w:r>
    </w:p>
    <w:p w:rsidR="00E057B4" w:rsidRPr="0085477D" w:rsidRDefault="00E057B4" w:rsidP="00E057B4">
      <w:pPr>
        <w:pStyle w:val="Paragrafi"/>
        <w:rPr>
          <w:sz w:val="18"/>
        </w:rPr>
      </w:pPr>
    </w:p>
    <w:p w:rsidR="00E057B4" w:rsidRPr="00041FDD" w:rsidRDefault="00E057B4" w:rsidP="00E057B4">
      <w:pPr>
        <w:pStyle w:val="NeniNr"/>
        <w:keepNext w:val="0"/>
      </w:pPr>
      <w:r w:rsidRPr="00041FDD">
        <w:t>Neni 9</w:t>
      </w:r>
    </w:p>
    <w:p w:rsidR="00E057B4" w:rsidRPr="00041FDD" w:rsidRDefault="00E057B4" w:rsidP="00E057B4">
      <w:pPr>
        <w:pStyle w:val="NeniTitull"/>
        <w:keepNext w:val="0"/>
      </w:pPr>
      <w:r w:rsidRPr="00041FDD">
        <w:t>Shfuqizime</w:t>
      </w:r>
    </w:p>
    <w:p w:rsidR="00E057B4" w:rsidRPr="0085477D" w:rsidRDefault="00E057B4" w:rsidP="00E057B4">
      <w:pPr>
        <w:pStyle w:val="Paragrafi"/>
        <w:rPr>
          <w:sz w:val="18"/>
        </w:rPr>
      </w:pPr>
    </w:p>
    <w:p w:rsidR="00E057B4" w:rsidRPr="00041FDD" w:rsidRDefault="00E057B4" w:rsidP="00E057B4">
      <w:pPr>
        <w:pStyle w:val="Paragrafi"/>
      </w:pPr>
      <w:r w:rsidRPr="00041FDD">
        <w:t>Të gjitha aktet ligjore dhe nënligjore, që vijnë në kundërshtim me këtë ligj, shfuqizohen.</w:t>
      </w:r>
    </w:p>
    <w:p w:rsidR="00E057B4" w:rsidRPr="0085477D" w:rsidRDefault="00E057B4" w:rsidP="00E057B4">
      <w:pPr>
        <w:pStyle w:val="Paragrafi"/>
        <w:rPr>
          <w:sz w:val="18"/>
        </w:rPr>
      </w:pPr>
    </w:p>
    <w:p w:rsidR="00E057B4" w:rsidRPr="00041FDD" w:rsidRDefault="00E057B4" w:rsidP="00E057B4">
      <w:pPr>
        <w:pStyle w:val="NeniNr"/>
        <w:keepNext w:val="0"/>
      </w:pPr>
      <w:r w:rsidRPr="00041FDD">
        <w:t>Neni 10</w:t>
      </w:r>
    </w:p>
    <w:p w:rsidR="00E057B4" w:rsidRPr="00041FDD" w:rsidRDefault="00E057B4" w:rsidP="00E057B4">
      <w:pPr>
        <w:pStyle w:val="NeniTitull"/>
        <w:keepNext w:val="0"/>
      </w:pPr>
      <w:r w:rsidRPr="00041FDD">
        <w:t>Hyrja në fuqi</w:t>
      </w:r>
    </w:p>
    <w:p w:rsidR="00E057B4" w:rsidRPr="0085477D" w:rsidRDefault="00E057B4" w:rsidP="00E057B4">
      <w:pPr>
        <w:pStyle w:val="Paragrafi"/>
        <w:rPr>
          <w:sz w:val="18"/>
        </w:rPr>
      </w:pPr>
    </w:p>
    <w:p w:rsidR="00E057B4" w:rsidRPr="00041FDD" w:rsidRDefault="00E057B4" w:rsidP="00E057B4">
      <w:pPr>
        <w:pStyle w:val="Paragrafi"/>
      </w:pPr>
      <w:r w:rsidRPr="00041FDD">
        <w:t>Ky ligj hyn në fuqi 15 ditë pas botimit në Fletoren Zyrtare.</w:t>
      </w:r>
    </w:p>
    <w:p w:rsidR="00E057B4" w:rsidRPr="00041FDD" w:rsidRDefault="00E057B4" w:rsidP="00E057B4">
      <w:pPr>
        <w:pStyle w:val="Paragrafi"/>
      </w:pPr>
    </w:p>
    <w:p w:rsidR="00E057B4" w:rsidRPr="00901F15" w:rsidRDefault="00E057B4" w:rsidP="00E057B4">
      <w:pPr>
        <w:pStyle w:val="Shpallja"/>
        <w:rPr>
          <w:sz w:val="23"/>
          <w:szCs w:val="23"/>
        </w:rPr>
      </w:pPr>
      <w:r w:rsidRPr="00901F15">
        <w:rPr>
          <w:sz w:val="23"/>
          <w:szCs w:val="23"/>
        </w:rPr>
        <w:t xml:space="preserve">Shpallur me dekretin nr.4231, datë 26.5.2004 të Presidentit të Republikës së Shqipërisë, </w:t>
      </w:r>
    </w:p>
    <w:p w:rsidR="00E057B4" w:rsidRPr="00901F15" w:rsidRDefault="00E057B4" w:rsidP="00E057B4">
      <w:pPr>
        <w:pStyle w:val="Shpallja"/>
        <w:rPr>
          <w:sz w:val="23"/>
          <w:szCs w:val="23"/>
        </w:rPr>
      </w:pPr>
      <w:r w:rsidRPr="00901F15">
        <w:rPr>
          <w:sz w:val="23"/>
          <w:szCs w:val="23"/>
        </w:rPr>
        <w:lastRenderedPageBreak/>
        <w:t>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4538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57B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D7E7F9-073A-4630-9963-A61B570E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057B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057B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