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13F" w:rsidRPr="00C678F8" w:rsidRDefault="00EE213F" w:rsidP="00EE213F">
      <w:pPr>
        <w:pStyle w:val="Akti"/>
      </w:pPr>
      <w:bookmarkStart w:id="0" w:name="_GoBack"/>
      <w:bookmarkEnd w:id="0"/>
      <w:r>
        <w:t>LIG</w:t>
      </w:r>
      <w:r w:rsidRPr="00C678F8">
        <w:t>J</w:t>
      </w:r>
    </w:p>
    <w:p w:rsidR="00EE213F" w:rsidRPr="00C678F8" w:rsidRDefault="00EE213F" w:rsidP="00EE213F">
      <w:pPr>
        <w:pStyle w:val="NumriData"/>
        <w:keepNext w:val="0"/>
      </w:pPr>
      <w:r w:rsidRPr="00C678F8">
        <w:t>Nr.9227, datë 29.4.2004</w:t>
      </w:r>
    </w:p>
    <w:p w:rsidR="00EE213F" w:rsidRPr="00A44383" w:rsidRDefault="00EE213F" w:rsidP="00EE213F">
      <w:pPr>
        <w:pStyle w:val="Paragrafi"/>
        <w:rPr>
          <w:sz w:val="16"/>
        </w:rPr>
      </w:pPr>
    </w:p>
    <w:p w:rsidR="00EE213F" w:rsidRPr="00C678F8" w:rsidRDefault="00EE213F" w:rsidP="00EE213F">
      <w:pPr>
        <w:pStyle w:val="Titulli"/>
        <w:keepNext w:val="0"/>
      </w:pPr>
      <w:r w:rsidRPr="00C678F8">
        <w:t>PËR NJË NDRYSHIM NË LIGJIN NR.9118, DATË 24.7.2003 “PËR FALJEN E KAMATËVONESAVE TË KONTRIBUTEVE TË SIGURIMEVE SHOQËRORE TË PAPAGUARA”</w:t>
      </w:r>
    </w:p>
    <w:p w:rsidR="00EE213F" w:rsidRPr="006F2D0D" w:rsidRDefault="00EE213F" w:rsidP="00EE213F">
      <w:pPr>
        <w:pStyle w:val="Paragrafi"/>
        <w:rPr>
          <w:sz w:val="18"/>
        </w:rPr>
      </w:pPr>
    </w:p>
    <w:p w:rsidR="00EE213F" w:rsidRPr="00B51BCA" w:rsidRDefault="00EE213F" w:rsidP="00EE213F">
      <w:pPr>
        <w:pStyle w:val="BazLigjPropozues"/>
      </w:pPr>
      <w:r w:rsidRPr="00B51BCA">
        <w:t xml:space="preserve">Në mbështetje të neneve 78 dhe 83 pika 1 të Kushtetutës, me propozimin e Këshillit të Ministrave, </w:t>
      </w:r>
    </w:p>
    <w:p w:rsidR="00EE213F" w:rsidRPr="00A44383" w:rsidRDefault="00EE213F" w:rsidP="00EE213F">
      <w:pPr>
        <w:pStyle w:val="Paragrafi"/>
        <w:rPr>
          <w:sz w:val="16"/>
        </w:rPr>
      </w:pPr>
    </w:p>
    <w:p w:rsidR="00EE213F" w:rsidRPr="00C678F8" w:rsidRDefault="00EE213F" w:rsidP="00EE213F">
      <w:pPr>
        <w:pStyle w:val="Institucioni"/>
        <w:keepNext w:val="0"/>
      </w:pPr>
      <w:r>
        <w:t>KUVEND</w:t>
      </w:r>
      <w:r w:rsidRPr="00C678F8">
        <w:t xml:space="preserve">I </w:t>
      </w:r>
    </w:p>
    <w:p w:rsidR="00EE213F" w:rsidRDefault="00EE213F" w:rsidP="00EE213F">
      <w:pPr>
        <w:pStyle w:val="Institucioni"/>
        <w:keepNext w:val="0"/>
      </w:pPr>
      <w:r w:rsidRPr="00C678F8">
        <w:t>I REPUBLIKËS SË SHQIPËRISË</w:t>
      </w:r>
    </w:p>
    <w:p w:rsidR="00EE213F" w:rsidRPr="006F2D0D" w:rsidRDefault="00EE213F" w:rsidP="00EE213F">
      <w:pPr>
        <w:pStyle w:val="Paragrafi"/>
        <w:rPr>
          <w:sz w:val="18"/>
        </w:rPr>
      </w:pPr>
    </w:p>
    <w:p w:rsidR="00EE213F" w:rsidRPr="00B51BCA" w:rsidRDefault="00EE213F" w:rsidP="00EE213F">
      <w:pPr>
        <w:pStyle w:val="VENDOSI"/>
      </w:pPr>
      <w:r w:rsidRPr="00B51BCA">
        <w:t>VENDOSI:</w:t>
      </w:r>
    </w:p>
    <w:p w:rsidR="00EE213F" w:rsidRPr="006F2D0D" w:rsidRDefault="00EE213F" w:rsidP="00EE213F">
      <w:pPr>
        <w:pStyle w:val="Paragrafi"/>
        <w:rPr>
          <w:sz w:val="14"/>
        </w:rPr>
      </w:pPr>
    </w:p>
    <w:p w:rsidR="00EE213F" w:rsidRDefault="00EE213F" w:rsidP="00EE213F">
      <w:pPr>
        <w:pStyle w:val="Paragrafi"/>
      </w:pPr>
      <w:r w:rsidRPr="00C678F8">
        <w:t>Në ligjin nr.9118, datë 24.7.2003 "Për faljen e kamatëvonesave të kontributeve të sigurimeve shoqërore të papaguara</w:t>
      </w:r>
      <w:r w:rsidRPr="00C678F8">
        <w:rPr>
          <w:cs/>
        </w:rPr>
        <w:t>",</w:t>
      </w:r>
      <w:r w:rsidRPr="00C678F8">
        <w:t xml:space="preserve"> bëhen ndryshimi dhe shtesa:</w:t>
      </w:r>
    </w:p>
    <w:p w:rsidR="00EE213F" w:rsidRPr="00A44383" w:rsidRDefault="00EE213F" w:rsidP="00EE213F">
      <w:pPr>
        <w:pStyle w:val="Paragrafi"/>
        <w:rPr>
          <w:sz w:val="16"/>
        </w:rPr>
      </w:pPr>
    </w:p>
    <w:p w:rsidR="00EE213F" w:rsidRDefault="00EE213F" w:rsidP="00EE213F">
      <w:pPr>
        <w:pStyle w:val="NeniNr"/>
        <w:keepNext w:val="0"/>
      </w:pPr>
      <w:r w:rsidRPr="00C678F8">
        <w:t>Neni 1</w:t>
      </w:r>
    </w:p>
    <w:p w:rsidR="00EE213F" w:rsidRPr="006F2D0D" w:rsidRDefault="00EE213F" w:rsidP="00EE213F">
      <w:pPr>
        <w:pStyle w:val="Paragrafi"/>
        <w:rPr>
          <w:sz w:val="16"/>
        </w:rPr>
      </w:pPr>
    </w:p>
    <w:p w:rsidR="00EE213F" w:rsidRPr="00C678F8" w:rsidRDefault="00EE213F" w:rsidP="00EE213F">
      <w:pPr>
        <w:pStyle w:val="Paragrafi"/>
      </w:pPr>
      <w:r w:rsidRPr="00C678F8">
        <w:t>Titulli i ligjit ndryshohet si më poshtë:</w:t>
      </w:r>
    </w:p>
    <w:p w:rsidR="00EE213F" w:rsidRPr="00C678F8" w:rsidRDefault="00EE213F" w:rsidP="00EE213F">
      <w:pPr>
        <w:pStyle w:val="Paragrafi"/>
      </w:pPr>
      <w:r w:rsidRPr="00C678F8">
        <w:t>"Për faljen e kamatëvonesave të papaguara të kontributeve të sigurimeve shoqërore</w:t>
      </w:r>
      <w:r w:rsidRPr="00C678F8">
        <w:rPr>
          <w:cs/>
        </w:rPr>
        <w:t>".</w:t>
      </w:r>
    </w:p>
    <w:p w:rsidR="00EE213F" w:rsidRDefault="00EE213F" w:rsidP="00EE213F">
      <w:pPr>
        <w:pStyle w:val="NeniNr"/>
        <w:keepNext w:val="0"/>
      </w:pPr>
    </w:p>
    <w:p w:rsidR="00EE213F" w:rsidRDefault="00EE213F" w:rsidP="00EE213F">
      <w:pPr>
        <w:pStyle w:val="NeniNr"/>
        <w:keepNext w:val="0"/>
      </w:pPr>
      <w:r w:rsidRPr="00C678F8">
        <w:t>Neni 2</w:t>
      </w:r>
    </w:p>
    <w:p w:rsidR="00EE213F" w:rsidRPr="00C678F8" w:rsidRDefault="00EE213F" w:rsidP="00EE213F">
      <w:pPr>
        <w:pStyle w:val="Paragrafi"/>
      </w:pPr>
    </w:p>
    <w:p w:rsidR="00EE213F" w:rsidRPr="00C678F8" w:rsidRDefault="00EE213F" w:rsidP="00EE213F">
      <w:pPr>
        <w:pStyle w:val="Paragrafi"/>
      </w:pPr>
      <w:r w:rsidRPr="00C678F8">
        <w:t>Në nenin 1 shtohet paragrafi me këtë përmbajtje:</w:t>
      </w:r>
    </w:p>
    <w:p w:rsidR="00EE213F" w:rsidRPr="00C678F8" w:rsidRDefault="00EE213F" w:rsidP="00EE213F">
      <w:pPr>
        <w:pStyle w:val="Paragrafi"/>
      </w:pPr>
      <w:r w:rsidRPr="00C678F8">
        <w:t>"Kamatëvonesat e papaguara falen edhe kur kontributet për sigurimet shoqërore janë paguar para hyrjes në fuqi të këtij ligji</w:t>
      </w:r>
      <w:r>
        <w:t>.</w:t>
      </w:r>
      <w:r w:rsidRPr="00C678F8">
        <w:rPr>
          <w:cs/>
        </w:rPr>
        <w:t>".</w:t>
      </w:r>
    </w:p>
    <w:p w:rsidR="00EE213F" w:rsidRPr="00C678F8" w:rsidRDefault="00EE213F" w:rsidP="00EE213F">
      <w:pPr>
        <w:pStyle w:val="Paragrafi"/>
      </w:pPr>
    </w:p>
    <w:p w:rsidR="00EE213F" w:rsidRPr="00C678F8" w:rsidRDefault="00EE213F" w:rsidP="00EE213F">
      <w:pPr>
        <w:pStyle w:val="NeniNr"/>
        <w:keepNext w:val="0"/>
      </w:pPr>
      <w:r w:rsidRPr="00C678F8">
        <w:t>Neni 3</w:t>
      </w:r>
    </w:p>
    <w:p w:rsidR="00EE213F" w:rsidRPr="00C678F8" w:rsidRDefault="00EE213F" w:rsidP="00EE213F">
      <w:pPr>
        <w:pStyle w:val="Paragrafi"/>
      </w:pPr>
    </w:p>
    <w:p w:rsidR="00EE213F" w:rsidRPr="00C678F8" w:rsidRDefault="00EE213F" w:rsidP="00EE213F">
      <w:pPr>
        <w:pStyle w:val="Paragrafi"/>
      </w:pPr>
      <w:r w:rsidRPr="00C678F8">
        <w:t>Ky ligj hyn në fuqi 15 ditë pas botimit në Fletoren Zyrtare</w:t>
      </w:r>
      <w:r w:rsidRPr="00C678F8">
        <w:rPr>
          <w:cs/>
        </w:rPr>
        <w:t>.</w:t>
      </w:r>
    </w:p>
    <w:p w:rsidR="00EE213F" w:rsidRPr="00C678F8" w:rsidRDefault="00EE213F" w:rsidP="00EE213F">
      <w:pPr>
        <w:pStyle w:val="Paragrafi"/>
      </w:pPr>
    </w:p>
    <w:p w:rsidR="00EE213F" w:rsidRPr="0098699D" w:rsidRDefault="00EE213F" w:rsidP="00EE213F">
      <w:pPr>
        <w:pStyle w:val="Shpallja"/>
        <w:rPr>
          <w:sz w:val="23"/>
          <w:szCs w:val="23"/>
        </w:rPr>
      </w:pPr>
      <w:r w:rsidRPr="0098699D">
        <w:rPr>
          <w:sz w:val="23"/>
          <w:szCs w:val="23"/>
        </w:rPr>
        <w:t xml:space="preserve">Shpallur me dekretin nr.4234, datë 26.5.2004 të Presidentit të Republikës së Shqipërisë, </w:t>
      </w:r>
    </w:p>
    <w:p w:rsidR="00EE213F" w:rsidRDefault="00EE213F" w:rsidP="00EE213F">
      <w:pPr>
        <w:pStyle w:val="Shpallja"/>
      </w:pPr>
      <w:r w:rsidRPr="0098699D">
        <w:t>Alfred Moisiu</w:t>
      </w:r>
    </w:p>
    <w:p w:rsidR="00EE213F" w:rsidRDefault="00EE213F" w:rsidP="00EE213F">
      <w:pPr>
        <w:pStyle w:val="Shpallja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53DF3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13F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0938DF-A98B-4266-856C-D07BCCCCF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EE213F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E213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