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94C74" w:rsidRPr="000C3427" w:rsidRDefault="00294C74" w:rsidP="00294C74">
      <w:pPr>
        <w:pStyle w:val="Akti"/>
        <w:rPr>
          <w:rFonts w:ascii="Times New Roman" w:hAnsi="Times New Roman"/>
          <w:color w:val="auto"/>
          <w:lang w:val="sq-AL"/>
        </w:rPr>
      </w:pPr>
      <w:bookmarkStart w:id="0" w:name="_GoBack"/>
      <w:bookmarkEnd w:id="0"/>
      <w:r w:rsidRPr="000C3427">
        <w:rPr>
          <w:rFonts w:ascii="Times New Roman" w:hAnsi="Times New Roman"/>
          <w:color w:val="auto"/>
          <w:lang w:val="sq-AL"/>
        </w:rPr>
        <w:t>LIGJ</w:t>
      </w:r>
      <w:r w:rsidR="008525A9" w:rsidRPr="000C3427">
        <w:rPr>
          <w:rStyle w:val="FootnoteReference"/>
          <w:rFonts w:ascii="Times New Roman" w:hAnsi="Times New Roman"/>
          <w:color w:val="auto"/>
          <w:lang w:val="sq-AL"/>
        </w:rPr>
        <w:footnoteReference w:id="1"/>
      </w:r>
    </w:p>
    <w:p w:rsidR="00294C74" w:rsidRPr="000C3427" w:rsidRDefault="00294C74" w:rsidP="008E35DF">
      <w:pPr>
        <w:pStyle w:val="NumriData"/>
        <w:rPr>
          <w:rFonts w:ascii="Times New Roman" w:hAnsi="Times New Roman"/>
          <w:szCs w:val="22"/>
          <w:lang w:val="sq-AL"/>
        </w:rPr>
      </w:pPr>
      <w:r w:rsidRPr="000C3427">
        <w:rPr>
          <w:rFonts w:ascii="Times New Roman" w:hAnsi="Times New Roman"/>
          <w:szCs w:val="22"/>
          <w:lang w:val="sq-AL"/>
        </w:rPr>
        <w:t>Nr.9270, datë 29.7.2004</w:t>
      </w:r>
    </w:p>
    <w:p w:rsidR="00294C74" w:rsidRPr="000C3427" w:rsidRDefault="00294C74" w:rsidP="00294C74">
      <w:pPr>
        <w:pStyle w:val="Titulli"/>
        <w:rPr>
          <w:rFonts w:ascii="Times New Roman" w:hAnsi="Times New Roman"/>
          <w:lang w:val="sq-AL"/>
        </w:rPr>
      </w:pPr>
      <w:r w:rsidRPr="000C3427">
        <w:rPr>
          <w:rFonts w:ascii="Times New Roman" w:hAnsi="Times New Roman"/>
          <w:lang w:val="sq-AL"/>
        </w:rPr>
        <w:t>PËR  SISTEMIN E ADRESAVE</w:t>
      </w:r>
    </w:p>
    <w:p w:rsidR="00682A96" w:rsidRPr="000C3427" w:rsidRDefault="00C85438" w:rsidP="00DA1EC9">
      <w:pPr>
        <w:jc w:val="center"/>
        <w:rPr>
          <w:rFonts w:ascii="Times New Roman" w:hAnsi="Times New Roman"/>
          <w:i/>
        </w:rPr>
      </w:pPr>
      <w:r w:rsidRPr="000C3427">
        <w:rPr>
          <w:rFonts w:ascii="Times New Roman" w:hAnsi="Times New Roman"/>
          <w:i/>
        </w:rPr>
        <w:t>(</w:t>
      </w:r>
      <w:r w:rsidR="00682A96" w:rsidRPr="000C3427">
        <w:rPr>
          <w:rFonts w:ascii="Times New Roman" w:hAnsi="Times New Roman"/>
          <w:i/>
        </w:rPr>
        <w:t>N</w:t>
      </w:r>
      <w:r w:rsidRPr="000C3427">
        <w:rPr>
          <w:rFonts w:ascii="Times New Roman" w:hAnsi="Times New Roman"/>
          <w:i/>
        </w:rPr>
        <w:t>ryshuar me ligjin n</w:t>
      </w:r>
      <w:r w:rsidR="00682A96" w:rsidRPr="000C3427">
        <w:rPr>
          <w:rFonts w:ascii="Times New Roman" w:hAnsi="Times New Roman"/>
          <w:i/>
        </w:rPr>
        <w:t>r.9951, datë 10.7.2008</w:t>
      </w:r>
      <w:r w:rsidR="00D806DD" w:rsidRPr="000C3427">
        <w:rPr>
          <w:rFonts w:ascii="Times New Roman" w:hAnsi="Times New Roman"/>
          <w:i/>
        </w:rPr>
        <w:t>, nr. 89/2016, datë 15.9.2016</w:t>
      </w:r>
      <w:r w:rsidRPr="000C3427">
        <w:rPr>
          <w:rFonts w:ascii="Times New Roman" w:hAnsi="Times New Roman"/>
          <w:i/>
        </w:rPr>
        <w:t>)</w:t>
      </w:r>
    </w:p>
    <w:p w:rsidR="008E35DF" w:rsidRPr="000C3427" w:rsidRDefault="008E35DF" w:rsidP="008E35DF">
      <w:pPr>
        <w:jc w:val="right"/>
        <w:rPr>
          <w:rFonts w:ascii="Times New Roman" w:hAnsi="Times New Roman"/>
          <w:i/>
        </w:rPr>
      </w:pPr>
      <w:r w:rsidRPr="000C3427">
        <w:rPr>
          <w:rFonts w:ascii="Times New Roman" w:hAnsi="Times New Roman"/>
          <w:i/>
        </w:rPr>
        <w:t>(i përditësuar)</w:t>
      </w:r>
    </w:p>
    <w:p w:rsidR="00294C74" w:rsidRPr="000C3427" w:rsidRDefault="00DA1EC9" w:rsidP="00DA1EC9">
      <w:pPr>
        <w:pStyle w:val="Paragrafi"/>
        <w:tabs>
          <w:tab w:val="left" w:pos="2663"/>
        </w:tabs>
        <w:rPr>
          <w:rFonts w:ascii="Times New Roman" w:hAnsi="Times New Roman"/>
          <w:szCs w:val="22"/>
          <w:lang w:val="sq-AL"/>
        </w:rPr>
      </w:pPr>
      <w:r w:rsidRPr="000C3427">
        <w:rPr>
          <w:rFonts w:ascii="Times New Roman" w:hAnsi="Times New Roman"/>
          <w:szCs w:val="22"/>
          <w:lang w:val="sq-AL"/>
        </w:rPr>
        <w:tab/>
      </w:r>
    </w:p>
    <w:p w:rsidR="00294C74" w:rsidRPr="000C3427" w:rsidRDefault="00294C74" w:rsidP="00294C74">
      <w:pPr>
        <w:pStyle w:val="BazLigjPropozues"/>
        <w:rPr>
          <w:rFonts w:ascii="Times New Roman" w:hAnsi="Times New Roman"/>
          <w:color w:val="auto"/>
          <w:lang w:val="sq-AL"/>
        </w:rPr>
      </w:pPr>
      <w:r w:rsidRPr="000C3427">
        <w:rPr>
          <w:rFonts w:ascii="Times New Roman" w:hAnsi="Times New Roman"/>
          <w:color w:val="auto"/>
          <w:lang w:val="sq-AL"/>
        </w:rPr>
        <w:t xml:space="preserve">Në mbështetje të neneve 78, 83 pika 1 dhe 112 pika 2 të Kushtetutës, me propozimin e Këshillit të Ministrave, </w:t>
      </w:r>
    </w:p>
    <w:p w:rsidR="00294C74" w:rsidRPr="000C3427" w:rsidRDefault="00294C74" w:rsidP="00294C74">
      <w:pPr>
        <w:pStyle w:val="Paragrafi"/>
        <w:rPr>
          <w:rFonts w:ascii="Times New Roman" w:hAnsi="Times New Roman"/>
          <w:sz w:val="16"/>
          <w:szCs w:val="22"/>
          <w:lang w:val="sq-AL"/>
        </w:rPr>
      </w:pPr>
    </w:p>
    <w:p w:rsidR="00294C74" w:rsidRPr="000C3427" w:rsidRDefault="00294C74" w:rsidP="00294C74">
      <w:pPr>
        <w:pStyle w:val="Institucioni"/>
        <w:rPr>
          <w:rFonts w:ascii="Times New Roman" w:hAnsi="Times New Roman"/>
          <w:lang w:val="sq-AL"/>
        </w:rPr>
      </w:pPr>
      <w:r w:rsidRPr="000C3427">
        <w:rPr>
          <w:rFonts w:ascii="Times New Roman" w:hAnsi="Times New Roman"/>
          <w:lang w:val="sq-AL"/>
        </w:rPr>
        <w:t>KUVENDI</w:t>
      </w:r>
    </w:p>
    <w:p w:rsidR="00294C74" w:rsidRPr="000C3427" w:rsidRDefault="00294C74" w:rsidP="00294C74">
      <w:pPr>
        <w:pStyle w:val="Institucioni"/>
        <w:rPr>
          <w:rFonts w:ascii="Times New Roman" w:hAnsi="Times New Roman"/>
          <w:lang w:val="sq-AL"/>
        </w:rPr>
      </w:pPr>
      <w:r w:rsidRPr="000C3427">
        <w:rPr>
          <w:rFonts w:ascii="Times New Roman" w:hAnsi="Times New Roman"/>
          <w:lang w:val="sq-AL"/>
        </w:rPr>
        <w:t>I REPUBLIKËS SË SHQIPËRISË</w:t>
      </w:r>
    </w:p>
    <w:p w:rsidR="00294C74" w:rsidRPr="000C3427" w:rsidRDefault="00294C74" w:rsidP="00294C74">
      <w:pPr>
        <w:pStyle w:val="Paragrafi"/>
        <w:rPr>
          <w:rFonts w:ascii="Times New Roman" w:hAnsi="Times New Roman"/>
          <w:sz w:val="16"/>
          <w:szCs w:val="22"/>
          <w:lang w:val="sq-AL"/>
        </w:rPr>
      </w:pPr>
    </w:p>
    <w:p w:rsidR="00294C74" w:rsidRPr="000C3427" w:rsidRDefault="00294C74" w:rsidP="00294C74">
      <w:pPr>
        <w:pStyle w:val="VENDOSI"/>
        <w:rPr>
          <w:rFonts w:ascii="Times New Roman" w:hAnsi="Times New Roman"/>
          <w:lang w:val="sq-AL"/>
        </w:rPr>
      </w:pPr>
      <w:r w:rsidRPr="000C3427">
        <w:rPr>
          <w:rFonts w:ascii="Times New Roman" w:hAnsi="Times New Roman"/>
          <w:lang w:val="sq-AL"/>
        </w:rPr>
        <w:t>VENDOSI:</w:t>
      </w:r>
    </w:p>
    <w:p w:rsidR="00294C74" w:rsidRPr="000C3427" w:rsidRDefault="00294C74" w:rsidP="00294C74">
      <w:pPr>
        <w:pStyle w:val="Paragrafi"/>
        <w:rPr>
          <w:rFonts w:ascii="Times New Roman" w:hAnsi="Times New Roman"/>
          <w:sz w:val="18"/>
          <w:szCs w:val="22"/>
          <w:lang w:val="sq-AL"/>
        </w:rPr>
      </w:pPr>
    </w:p>
    <w:p w:rsidR="00294C74" w:rsidRPr="000C3427" w:rsidRDefault="00294C74" w:rsidP="00294C74">
      <w:pPr>
        <w:pStyle w:val="KreuNr"/>
        <w:rPr>
          <w:rFonts w:ascii="Times New Roman" w:hAnsi="Times New Roman"/>
          <w:lang w:val="sq-AL"/>
        </w:rPr>
      </w:pPr>
      <w:r w:rsidRPr="000C3427">
        <w:rPr>
          <w:rFonts w:ascii="Times New Roman" w:hAnsi="Times New Roman"/>
          <w:lang w:val="sq-AL"/>
        </w:rPr>
        <w:t>KREU  I</w:t>
      </w:r>
    </w:p>
    <w:p w:rsidR="00294C74" w:rsidRPr="000C3427" w:rsidRDefault="00294C74" w:rsidP="00294C74">
      <w:pPr>
        <w:pStyle w:val="KreuTitull"/>
        <w:rPr>
          <w:rFonts w:ascii="Times New Roman" w:hAnsi="Times New Roman"/>
          <w:lang w:val="sq-AL"/>
        </w:rPr>
      </w:pPr>
      <w:r w:rsidRPr="000C3427">
        <w:rPr>
          <w:rFonts w:ascii="Times New Roman" w:hAnsi="Times New Roman"/>
          <w:lang w:val="sq-AL"/>
        </w:rPr>
        <w:t>DISPOZITA TË PËRGJITHSHME</w:t>
      </w:r>
    </w:p>
    <w:p w:rsidR="00294C74" w:rsidRPr="000C3427" w:rsidRDefault="00294C74" w:rsidP="00294C74">
      <w:pPr>
        <w:pStyle w:val="KreuNr"/>
        <w:rPr>
          <w:rFonts w:ascii="Times New Roman" w:hAnsi="Times New Roman"/>
          <w:lang w:val="sq-AL"/>
        </w:rPr>
      </w:pPr>
    </w:p>
    <w:p w:rsidR="00294C74" w:rsidRPr="000C3427" w:rsidRDefault="00294C74" w:rsidP="00294C74">
      <w:pPr>
        <w:pStyle w:val="NeniNr"/>
        <w:rPr>
          <w:rFonts w:ascii="Times New Roman" w:hAnsi="Times New Roman"/>
          <w:szCs w:val="22"/>
          <w:lang w:val="sq-AL"/>
        </w:rPr>
      </w:pPr>
      <w:r w:rsidRPr="000C3427">
        <w:rPr>
          <w:rFonts w:ascii="Times New Roman" w:hAnsi="Times New Roman"/>
          <w:szCs w:val="22"/>
          <w:lang w:val="sq-AL"/>
        </w:rPr>
        <w:t>Neni 1</w:t>
      </w:r>
    </w:p>
    <w:p w:rsidR="00A24C0E" w:rsidRPr="000C3427" w:rsidRDefault="00A24C0E" w:rsidP="00A24C0E">
      <w:pPr>
        <w:jc w:val="center"/>
        <w:rPr>
          <w:rFonts w:ascii="Times New Roman" w:eastAsia="Times New Roman" w:hAnsi="Times New Roman"/>
          <w:i/>
          <w:noProof w:val="0"/>
        </w:rPr>
      </w:pPr>
      <w:r w:rsidRPr="000C3427">
        <w:rPr>
          <w:rFonts w:ascii="Times New Roman" w:eastAsia="Times New Roman" w:hAnsi="Times New Roman"/>
          <w:i/>
          <w:noProof w:val="0"/>
        </w:rPr>
        <w:t>(Ndryshuar me ligjin nr.9951, datë 10.7.2008</w:t>
      </w:r>
      <w:r w:rsidR="00DC389B" w:rsidRPr="000C3427">
        <w:rPr>
          <w:rFonts w:ascii="Times New Roman" w:eastAsia="Times New Roman" w:hAnsi="Times New Roman"/>
          <w:i/>
          <w:noProof w:val="0"/>
        </w:rPr>
        <w:t>,</w:t>
      </w:r>
      <w:r w:rsidR="00DC389B" w:rsidRPr="000C3427">
        <w:rPr>
          <w:rFonts w:ascii="Times New Roman" w:hAnsi="Times New Roman"/>
        </w:rPr>
        <w:t xml:space="preserve"> </w:t>
      </w:r>
      <w:r w:rsidR="00DC389B" w:rsidRPr="000C3427">
        <w:rPr>
          <w:rFonts w:ascii="Times New Roman" w:eastAsia="Times New Roman" w:hAnsi="Times New Roman"/>
          <w:i/>
          <w:noProof w:val="0"/>
        </w:rPr>
        <w:t>nr. 89/2016, datë 15.9.2016</w:t>
      </w:r>
      <w:r w:rsidRPr="000C3427">
        <w:rPr>
          <w:rFonts w:ascii="Times New Roman" w:eastAsia="Times New Roman" w:hAnsi="Times New Roman"/>
          <w:i/>
          <w:noProof w:val="0"/>
        </w:rPr>
        <w:t>)</w:t>
      </w:r>
    </w:p>
    <w:p w:rsidR="00294C74" w:rsidRPr="000C3427" w:rsidRDefault="00294C74" w:rsidP="00294C74">
      <w:pPr>
        <w:pStyle w:val="Paragrafi"/>
        <w:rPr>
          <w:rFonts w:ascii="Times New Roman" w:hAnsi="Times New Roman"/>
          <w:sz w:val="16"/>
          <w:szCs w:val="22"/>
          <w:lang w:val="sq-AL"/>
        </w:rPr>
      </w:pPr>
    </w:p>
    <w:p w:rsidR="00A24C0E" w:rsidRPr="000C3427" w:rsidRDefault="00DC389B" w:rsidP="00294C74">
      <w:pPr>
        <w:pStyle w:val="Paragrafi"/>
        <w:rPr>
          <w:rFonts w:ascii="Times New Roman" w:hAnsi="Times New Roman"/>
          <w:szCs w:val="22"/>
          <w:lang w:val="sq-AL"/>
        </w:rPr>
      </w:pPr>
      <w:r w:rsidRPr="000C3427">
        <w:rPr>
          <w:rFonts w:ascii="Times New Roman" w:hAnsi="Times New Roman"/>
          <w:szCs w:val="22"/>
          <w:lang w:val="sq-AL"/>
        </w:rPr>
        <w:t>Ky ligj ka për qëllim të përcaktojë mënyrën e krijimit e të administrimit të sistemit kombëtar të adresave, si dhe kriteret për vendosjen e adresës së saktë e unike për çdo ndërtesë, apartament dhe truall të lirë brenda së njëjtës njësi të vetëqeverisjes vendore në territorin e Republikës së Shqipërisë.</w:t>
      </w:r>
    </w:p>
    <w:p w:rsidR="00DC389B" w:rsidRPr="000C3427" w:rsidRDefault="00DC389B" w:rsidP="00A24C0E">
      <w:pPr>
        <w:pStyle w:val="Paragrafi"/>
        <w:jc w:val="center"/>
        <w:rPr>
          <w:rFonts w:ascii="Times New Roman" w:hAnsi="Times New Roman"/>
          <w:szCs w:val="22"/>
          <w:lang w:val="sq-AL"/>
        </w:rPr>
      </w:pPr>
    </w:p>
    <w:p w:rsidR="00A24C0E" w:rsidRPr="000C3427" w:rsidRDefault="00A24C0E" w:rsidP="00A24C0E">
      <w:pPr>
        <w:pStyle w:val="Paragrafi"/>
        <w:jc w:val="center"/>
        <w:rPr>
          <w:rFonts w:ascii="Times New Roman" w:hAnsi="Times New Roman"/>
          <w:szCs w:val="22"/>
          <w:lang w:val="sq-AL"/>
        </w:rPr>
      </w:pPr>
      <w:r w:rsidRPr="000C3427">
        <w:rPr>
          <w:rFonts w:ascii="Times New Roman" w:hAnsi="Times New Roman"/>
          <w:szCs w:val="22"/>
          <w:lang w:val="sq-AL"/>
        </w:rPr>
        <w:t>Neni 1/1</w:t>
      </w:r>
    </w:p>
    <w:p w:rsidR="00A24C0E" w:rsidRPr="000C3427" w:rsidRDefault="00A24C0E" w:rsidP="00A24C0E">
      <w:pPr>
        <w:pStyle w:val="Paragrafi"/>
        <w:jc w:val="center"/>
        <w:rPr>
          <w:rFonts w:ascii="Times New Roman" w:hAnsi="Times New Roman"/>
          <w:i/>
          <w:szCs w:val="22"/>
          <w:lang w:val="sq-AL"/>
        </w:rPr>
      </w:pPr>
      <w:r w:rsidRPr="000C3427">
        <w:rPr>
          <w:rFonts w:ascii="Times New Roman" w:hAnsi="Times New Roman"/>
          <w:i/>
          <w:szCs w:val="22"/>
          <w:lang w:val="sq-AL"/>
        </w:rPr>
        <w:t>(Shtuar me ligjin nr.9951, datë 10.7.2008</w:t>
      </w:r>
      <w:r w:rsidR="00DC389B" w:rsidRPr="000C3427">
        <w:rPr>
          <w:rFonts w:ascii="Times New Roman" w:hAnsi="Times New Roman"/>
          <w:i/>
          <w:szCs w:val="22"/>
          <w:lang w:val="sq-AL"/>
        </w:rPr>
        <w:t>, ndryshuar pikat 1, 2 dhe 3 me ligjin nr. 89/2016, datë 15.9.2016</w:t>
      </w:r>
      <w:r w:rsidRPr="000C3427">
        <w:rPr>
          <w:rFonts w:ascii="Times New Roman" w:hAnsi="Times New Roman"/>
          <w:i/>
          <w:szCs w:val="22"/>
          <w:lang w:val="sq-AL"/>
        </w:rPr>
        <w:t>)</w:t>
      </w:r>
    </w:p>
    <w:p w:rsidR="00A24C0E" w:rsidRPr="000C3427" w:rsidRDefault="00A24C0E" w:rsidP="00A24C0E">
      <w:pPr>
        <w:pStyle w:val="Paragrafi"/>
        <w:rPr>
          <w:rFonts w:ascii="Times New Roman" w:hAnsi="Times New Roman"/>
          <w:szCs w:val="22"/>
          <w:lang w:val="sq-AL"/>
        </w:rPr>
      </w:pPr>
    </w:p>
    <w:p w:rsidR="00A24C0E" w:rsidRPr="000C3427" w:rsidRDefault="00A24C0E" w:rsidP="00A24C0E">
      <w:pPr>
        <w:pStyle w:val="Paragrafi"/>
        <w:rPr>
          <w:rFonts w:ascii="Times New Roman" w:hAnsi="Times New Roman"/>
          <w:szCs w:val="22"/>
          <w:lang w:val="sq-AL"/>
        </w:rPr>
      </w:pPr>
      <w:r w:rsidRPr="000C3427">
        <w:rPr>
          <w:rFonts w:ascii="Times New Roman" w:hAnsi="Times New Roman"/>
          <w:szCs w:val="22"/>
          <w:lang w:val="sq-AL"/>
        </w:rPr>
        <w:t>Në kuptim të këtij ligji:</w:t>
      </w:r>
    </w:p>
    <w:p w:rsidR="00DC389B" w:rsidRPr="000C3427" w:rsidRDefault="00DC389B" w:rsidP="00DC389B">
      <w:pPr>
        <w:pStyle w:val="Paragrafi"/>
        <w:rPr>
          <w:rFonts w:ascii="Times New Roman" w:hAnsi="Times New Roman"/>
          <w:szCs w:val="22"/>
          <w:lang w:val="sq-AL"/>
        </w:rPr>
      </w:pPr>
      <w:r w:rsidRPr="000C3427">
        <w:rPr>
          <w:rFonts w:ascii="Times New Roman" w:hAnsi="Times New Roman"/>
          <w:szCs w:val="22"/>
          <w:lang w:val="sq-AL"/>
        </w:rPr>
        <w:t xml:space="preserve">1. “Adresa” përbëhet nga fjalë, numra dhe shenja ortografike, të renditura sipas një rregulli të caktuar, të cilat tregojnë vendndodhjen e saktë dhe unike të një ndërtese, apartamenti ose të një trualli të lirë. Ajo formohet nga shkronja të alfabetit shqip dhe numra arabë. </w:t>
      </w:r>
    </w:p>
    <w:p w:rsidR="00DC389B" w:rsidRPr="000C3427" w:rsidRDefault="00DC389B" w:rsidP="00DC389B">
      <w:pPr>
        <w:pStyle w:val="Paragrafi"/>
        <w:rPr>
          <w:rFonts w:ascii="Times New Roman" w:hAnsi="Times New Roman"/>
          <w:szCs w:val="22"/>
          <w:lang w:val="sq-AL"/>
        </w:rPr>
      </w:pPr>
      <w:r w:rsidRPr="000C3427">
        <w:rPr>
          <w:rFonts w:ascii="Times New Roman" w:hAnsi="Times New Roman"/>
          <w:szCs w:val="22"/>
          <w:lang w:val="sq-AL"/>
        </w:rPr>
        <w:t xml:space="preserve">2. “Bulevardi”, “rruga”, “rrugica”, “sheshi” dhe “parku” janë pjesë të territorit publik, që shërbejnë si referencë për përshkrimin e vendndodhjes së saktë dhe unike të një ndërtese, apartamenti dhe të një trualli të lirë brenda së njëjtës njësi të vetëqeverisjes vendore në territorin e Republikës së Shqipërisë. </w:t>
      </w:r>
    </w:p>
    <w:p w:rsidR="00DC389B" w:rsidRPr="000C3427" w:rsidRDefault="00DC389B" w:rsidP="00DC389B">
      <w:pPr>
        <w:pStyle w:val="Paragrafi"/>
        <w:rPr>
          <w:rFonts w:ascii="Times New Roman" w:hAnsi="Times New Roman"/>
          <w:szCs w:val="22"/>
          <w:lang w:val="sq-AL"/>
        </w:rPr>
      </w:pPr>
      <w:r w:rsidRPr="000C3427">
        <w:rPr>
          <w:rFonts w:ascii="Times New Roman" w:hAnsi="Times New Roman"/>
          <w:szCs w:val="22"/>
          <w:lang w:val="sq-AL"/>
        </w:rPr>
        <w:t>3. “Regjistri vendor i adresave” është dokumenti shtetëror ku hidhen, ruhen dhe pasqyrohen, në mënyrë të vazhdueshme, elementet përbërëse të adresës së ndërtesave, apartamenteve dhe të truallit të lirë për secilën njësi të vetëqeverisjes vendore në territorin e Republikës së Shqipërisë.</w:t>
      </w:r>
    </w:p>
    <w:p w:rsidR="00A24C0E" w:rsidRPr="000C3427" w:rsidRDefault="00A24C0E" w:rsidP="00DC389B">
      <w:pPr>
        <w:pStyle w:val="Paragrafi"/>
        <w:rPr>
          <w:rFonts w:ascii="Times New Roman" w:hAnsi="Times New Roman"/>
          <w:szCs w:val="22"/>
          <w:lang w:val="sq-AL"/>
        </w:rPr>
      </w:pPr>
      <w:r w:rsidRPr="000C3427">
        <w:rPr>
          <w:rFonts w:ascii="Times New Roman" w:hAnsi="Times New Roman"/>
          <w:szCs w:val="22"/>
          <w:lang w:val="sq-AL"/>
        </w:rPr>
        <w:t>4. “Regjistri Kombëtar i Adresave” është dokumenti unik shtetëror, që krijohet nga tërësia e të dhënave të regjistrave vendorë të adresave.</w:t>
      </w:r>
    </w:p>
    <w:p w:rsidR="00A24C0E" w:rsidRPr="000C3427" w:rsidRDefault="00A24C0E" w:rsidP="00294C74">
      <w:pPr>
        <w:pStyle w:val="Paragrafi"/>
        <w:rPr>
          <w:rFonts w:ascii="Times New Roman" w:hAnsi="Times New Roman"/>
          <w:szCs w:val="22"/>
          <w:lang w:val="sq-AL"/>
        </w:rPr>
      </w:pPr>
    </w:p>
    <w:p w:rsidR="00A24C0E" w:rsidRPr="000C3427" w:rsidRDefault="00A24C0E" w:rsidP="00294C74">
      <w:pPr>
        <w:pStyle w:val="Paragrafi"/>
        <w:rPr>
          <w:rFonts w:ascii="Times New Roman" w:hAnsi="Times New Roman"/>
          <w:sz w:val="18"/>
          <w:szCs w:val="22"/>
          <w:lang w:val="sq-AL"/>
        </w:rPr>
      </w:pPr>
    </w:p>
    <w:p w:rsidR="00A24C0E" w:rsidRPr="000C3427" w:rsidRDefault="00A24C0E" w:rsidP="00294C74">
      <w:pPr>
        <w:pStyle w:val="NeniNr"/>
        <w:rPr>
          <w:rFonts w:ascii="Times New Roman" w:hAnsi="Times New Roman"/>
          <w:szCs w:val="22"/>
          <w:lang w:val="sq-AL"/>
        </w:rPr>
      </w:pPr>
    </w:p>
    <w:p w:rsidR="00294C74" w:rsidRPr="000C3427" w:rsidRDefault="00294C74" w:rsidP="00294C74">
      <w:pPr>
        <w:pStyle w:val="NeniNr"/>
        <w:rPr>
          <w:rFonts w:ascii="Times New Roman" w:hAnsi="Times New Roman"/>
          <w:szCs w:val="22"/>
          <w:lang w:val="sq-AL"/>
        </w:rPr>
      </w:pPr>
      <w:r w:rsidRPr="000C3427">
        <w:rPr>
          <w:rFonts w:ascii="Times New Roman" w:hAnsi="Times New Roman"/>
          <w:szCs w:val="22"/>
          <w:lang w:val="sq-AL"/>
        </w:rPr>
        <w:t>Neni 2</w:t>
      </w:r>
    </w:p>
    <w:p w:rsidR="00294C74" w:rsidRPr="000C3427" w:rsidRDefault="00A24C0E" w:rsidP="00A24C0E">
      <w:pPr>
        <w:pStyle w:val="Paragrafi"/>
        <w:jc w:val="center"/>
        <w:rPr>
          <w:rFonts w:ascii="Times New Roman" w:hAnsi="Times New Roman"/>
          <w:i/>
          <w:sz w:val="24"/>
          <w:szCs w:val="24"/>
          <w:lang w:val="sq-AL"/>
        </w:rPr>
      </w:pPr>
      <w:r w:rsidRPr="000C3427">
        <w:rPr>
          <w:rFonts w:ascii="Times New Roman" w:hAnsi="Times New Roman"/>
          <w:i/>
          <w:sz w:val="24"/>
          <w:szCs w:val="24"/>
          <w:lang w:val="sq-AL"/>
        </w:rPr>
        <w:t>(Ndryshuar me ligjin nr.9951, datë 10.7.2008</w:t>
      </w:r>
      <w:r w:rsidR="00DC389B" w:rsidRPr="000C3427">
        <w:rPr>
          <w:rFonts w:ascii="Times New Roman" w:hAnsi="Times New Roman"/>
          <w:lang w:val="sq-AL"/>
        </w:rPr>
        <w:t xml:space="preserve"> </w:t>
      </w:r>
      <w:r w:rsidR="00DC389B" w:rsidRPr="000C3427">
        <w:rPr>
          <w:rFonts w:ascii="Times New Roman" w:hAnsi="Times New Roman"/>
          <w:i/>
          <w:sz w:val="24"/>
          <w:szCs w:val="24"/>
          <w:lang w:val="sq-AL"/>
        </w:rPr>
        <w:t>me ligjin nr. 89/2016, datë 15.9.2016</w:t>
      </w:r>
      <w:r w:rsidRPr="000C3427">
        <w:rPr>
          <w:rFonts w:ascii="Times New Roman" w:hAnsi="Times New Roman"/>
          <w:i/>
          <w:sz w:val="24"/>
          <w:szCs w:val="24"/>
          <w:lang w:val="sq-AL"/>
        </w:rPr>
        <w:t>)</w:t>
      </w:r>
    </w:p>
    <w:p w:rsidR="00A24C0E" w:rsidRPr="000C3427" w:rsidRDefault="00A24C0E" w:rsidP="00294C74">
      <w:pPr>
        <w:pStyle w:val="Paragrafi"/>
        <w:rPr>
          <w:rFonts w:ascii="Times New Roman" w:hAnsi="Times New Roman"/>
          <w:sz w:val="18"/>
          <w:szCs w:val="22"/>
          <w:lang w:val="sq-AL"/>
        </w:rPr>
      </w:pPr>
    </w:p>
    <w:p w:rsidR="00DC389B" w:rsidRPr="000C3427" w:rsidRDefault="00DC389B" w:rsidP="00DC389B">
      <w:pPr>
        <w:pStyle w:val="NeniNr"/>
        <w:ind w:firstLine="720"/>
        <w:jc w:val="both"/>
        <w:rPr>
          <w:rFonts w:ascii="Times New Roman" w:hAnsi="Times New Roman"/>
          <w:szCs w:val="22"/>
          <w:lang w:val="sq-AL"/>
        </w:rPr>
      </w:pPr>
      <w:r w:rsidRPr="000C3427">
        <w:rPr>
          <w:rFonts w:ascii="Times New Roman" w:hAnsi="Times New Roman"/>
          <w:szCs w:val="22"/>
          <w:lang w:val="sq-AL"/>
        </w:rPr>
        <w:lastRenderedPageBreak/>
        <w:t xml:space="preserve">1. Adresa shërben për të identifikuar në mënyrë të saktë e unike vendndodhjen e çdo ndërtese, apartamenti apo trualli të lirë, në shkallë vendi, dhe përbëhet nga këto elemente:  </w:t>
      </w:r>
    </w:p>
    <w:p w:rsidR="00DC389B" w:rsidRPr="000C3427" w:rsidRDefault="00DC389B" w:rsidP="00DC389B">
      <w:pPr>
        <w:pStyle w:val="NeniNr"/>
        <w:jc w:val="both"/>
        <w:rPr>
          <w:rFonts w:ascii="Times New Roman" w:hAnsi="Times New Roman"/>
          <w:szCs w:val="22"/>
          <w:lang w:val="sq-AL"/>
        </w:rPr>
      </w:pPr>
      <w:r w:rsidRPr="000C3427">
        <w:rPr>
          <w:rFonts w:ascii="Times New Roman" w:hAnsi="Times New Roman"/>
          <w:szCs w:val="22"/>
          <w:lang w:val="sq-AL"/>
        </w:rPr>
        <w:tab/>
        <w:t xml:space="preserve">a) emri i njësisë së vetëqeverisjes vendore, në të cilën ndodhet ndërtesa; </w:t>
      </w:r>
    </w:p>
    <w:p w:rsidR="00DC389B" w:rsidRPr="000C3427" w:rsidRDefault="00DC389B" w:rsidP="00DC389B">
      <w:pPr>
        <w:pStyle w:val="NeniNr"/>
        <w:jc w:val="both"/>
        <w:rPr>
          <w:rFonts w:ascii="Times New Roman" w:hAnsi="Times New Roman"/>
          <w:szCs w:val="22"/>
          <w:lang w:val="sq-AL"/>
        </w:rPr>
      </w:pPr>
      <w:r w:rsidRPr="000C3427">
        <w:rPr>
          <w:rFonts w:ascii="Times New Roman" w:hAnsi="Times New Roman"/>
          <w:szCs w:val="22"/>
          <w:lang w:val="sq-AL"/>
        </w:rPr>
        <w:tab/>
        <w:t>b) emri i njësisë administrative, në të cilën ndodhet ndërtesa;</w:t>
      </w:r>
    </w:p>
    <w:p w:rsidR="00DC389B" w:rsidRPr="000C3427" w:rsidRDefault="00DC389B" w:rsidP="00DC389B">
      <w:pPr>
        <w:pStyle w:val="NeniNr"/>
        <w:jc w:val="both"/>
        <w:rPr>
          <w:rFonts w:ascii="Times New Roman" w:hAnsi="Times New Roman"/>
          <w:szCs w:val="22"/>
          <w:lang w:val="sq-AL"/>
        </w:rPr>
      </w:pPr>
      <w:r w:rsidRPr="000C3427">
        <w:rPr>
          <w:rFonts w:ascii="Times New Roman" w:hAnsi="Times New Roman"/>
          <w:szCs w:val="22"/>
          <w:lang w:val="sq-AL"/>
        </w:rPr>
        <w:tab/>
        <w:t xml:space="preserve">c) emri i qytetit ose fshatit ku ndodhet ndërtesa; </w:t>
      </w:r>
    </w:p>
    <w:p w:rsidR="00DC389B" w:rsidRPr="000C3427" w:rsidRDefault="00DC389B" w:rsidP="00DC389B">
      <w:pPr>
        <w:pStyle w:val="NeniNr"/>
        <w:jc w:val="both"/>
        <w:rPr>
          <w:rFonts w:ascii="Times New Roman" w:hAnsi="Times New Roman"/>
          <w:szCs w:val="22"/>
          <w:lang w:val="sq-AL"/>
        </w:rPr>
      </w:pPr>
      <w:r w:rsidRPr="000C3427">
        <w:rPr>
          <w:rFonts w:ascii="Times New Roman" w:hAnsi="Times New Roman"/>
          <w:szCs w:val="22"/>
          <w:lang w:val="sq-AL"/>
        </w:rPr>
        <w:tab/>
        <w:t xml:space="preserve">ç)emri i bulevardit/rrugës/rrugicës/sheshit ose parkut ku ka daljen ndërtesa dhe përcaktohet vetëm me njërin nga elementet e mësipërme. Emri formohet nga shkronja të alfabetit shqip dhe numra arabë, por jo vetëm me numra; </w:t>
      </w:r>
    </w:p>
    <w:p w:rsidR="00DC389B" w:rsidRPr="000C3427" w:rsidRDefault="00DC389B" w:rsidP="00DC389B">
      <w:pPr>
        <w:pStyle w:val="NeniNr"/>
        <w:jc w:val="both"/>
        <w:rPr>
          <w:rFonts w:ascii="Times New Roman" w:hAnsi="Times New Roman"/>
          <w:szCs w:val="22"/>
          <w:lang w:val="sq-AL"/>
        </w:rPr>
      </w:pPr>
      <w:r w:rsidRPr="000C3427">
        <w:rPr>
          <w:rFonts w:ascii="Times New Roman" w:hAnsi="Times New Roman"/>
          <w:szCs w:val="22"/>
          <w:lang w:val="sq-AL"/>
        </w:rPr>
        <w:tab/>
        <w:t xml:space="preserve">d) numri rendor i ndërtesës, bulevardit /rrugës/rrugicës/parkut ose sheshit. Ky numër rendor mund të jetë: </w:t>
      </w:r>
    </w:p>
    <w:p w:rsidR="00DC389B" w:rsidRPr="000C3427" w:rsidRDefault="00DC389B" w:rsidP="00DC389B">
      <w:pPr>
        <w:pStyle w:val="NeniNr"/>
        <w:jc w:val="both"/>
        <w:rPr>
          <w:rFonts w:ascii="Times New Roman" w:hAnsi="Times New Roman"/>
          <w:szCs w:val="22"/>
          <w:lang w:val="sq-AL"/>
        </w:rPr>
      </w:pPr>
      <w:r w:rsidRPr="000C3427">
        <w:rPr>
          <w:rFonts w:ascii="Times New Roman" w:hAnsi="Times New Roman"/>
          <w:szCs w:val="22"/>
          <w:lang w:val="sq-AL"/>
        </w:rPr>
        <w:tab/>
        <w:t xml:space="preserve">i) një numër natyror; </w:t>
      </w:r>
    </w:p>
    <w:p w:rsidR="00DC389B" w:rsidRPr="000C3427" w:rsidRDefault="00DC389B" w:rsidP="00DC389B">
      <w:pPr>
        <w:pStyle w:val="NeniNr"/>
        <w:jc w:val="both"/>
        <w:rPr>
          <w:rFonts w:ascii="Times New Roman" w:hAnsi="Times New Roman"/>
          <w:szCs w:val="22"/>
          <w:lang w:val="sq-AL"/>
        </w:rPr>
      </w:pPr>
      <w:r w:rsidRPr="000C3427">
        <w:rPr>
          <w:rFonts w:ascii="Times New Roman" w:hAnsi="Times New Roman"/>
          <w:szCs w:val="22"/>
          <w:lang w:val="sq-AL"/>
        </w:rPr>
        <w:tab/>
        <w:t xml:space="preserve">ii) dy numra natyrorë, të ndarë me shenjën e fraksionit (/); </w:t>
      </w:r>
    </w:p>
    <w:p w:rsidR="00DC389B" w:rsidRPr="000C3427" w:rsidRDefault="00DC389B" w:rsidP="00DC389B">
      <w:pPr>
        <w:pStyle w:val="NeniNr"/>
        <w:jc w:val="both"/>
        <w:rPr>
          <w:rFonts w:ascii="Times New Roman" w:hAnsi="Times New Roman"/>
          <w:szCs w:val="22"/>
          <w:lang w:val="sq-AL"/>
        </w:rPr>
      </w:pPr>
      <w:r w:rsidRPr="000C3427">
        <w:rPr>
          <w:rFonts w:ascii="Times New Roman" w:hAnsi="Times New Roman"/>
          <w:szCs w:val="22"/>
          <w:lang w:val="sq-AL"/>
        </w:rPr>
        <w:tab/>
        <w:t xml:space="preserve">dh) numri i hyrjes, që shërben për identifikimin e hyrjes në të njëjtën ndërtesë. Ky numër rendor mund të jetë: </w:t>
      </w:r>
    </w:p>
    <w:p w:rsidR="00DC389B" w:rsidRPr="000C3427" w:rsidRDefault="00DC389B" w:rsidP="00DC389B">
      <w:pPr>
        <w:pStyle w:val="NeniNr"/>
        <w:jc w:val="both"/>
        <w:rPr>
          <w:rFonts w:ascii="Times New Roman" w:hAnsi="Times New Roman"/>
          <w:szCs w:val="22"/>
          <w:lang w:val="sq-AL"/>
        </w:rPr>
      </w:pPr>
      <w:r w:rsidRPr="000C3427">
        <w:rPr>
          <w:rFonts w:ascii="Times New Roman" w:hAnsi="Times New Roman"/>
          <w:szCs w:val="22"/>
          <w:lang w:val="sq-AL"/>
        </w:rPr>
        <w:tab/>
        <w:t xml:space="preserve">i) një numër natyror; </w:t>
      </w:r>
    </w:p>
    <w:p w:rsidR="00DC389B" w:rsidRPr="000C3427" w:rsidRDefault="00DC389B" w:rsidP="00DC389B">
      <w:pPr>
        <w:pStyle w:val="NeniNr"/>
        <w:jc w:val="both"/>
        <w:rPr>
          <w:rFonts w:ascii="Times New Roman" w:hAnsi="Times New Roman"/>
          <w:szCs w:val="22"/>
          <w:lang w:val="sq-AL"/>
        </w:rPr>
      </w:pPr>
      <w:r w:rsidRPr="000C3427">
        <w:rPr>
          <w:rFonts w:ascii="Times New Roman" w:hAnsi="Times New Roman"/>
          <w:szCs w:val="22"/>
          <w:lang w:val="sq-AL"/>
        </w:rPr>
        <w:tab/>
        <w:t xml:space="preserve">ii) dy numra natyrorë, të ndarë me shenjën e fraksionit (/); </w:t>
      </w:r>
    </w:p>
    <w:p w:rsidR="00DC389B" w:rsidRPr="000C3427" w:rsidRDefault="00DC389B" w:rsidP="00DC389B">
      <w:pPr>
        <w:pStyle w:val="NeniNr"/>
        <w:jc w:val="both"/>
        <w:rPr>
          <w:rFonts w:ascii="Times New Roman" w:hAnsi="Times New Roman"/>
          <w:szCs w:val="22"/>
          <w:lang w:val="sq-AL"/>
        </w:rPr>
      </w:pPr>
      <w:r w:rsidRPr="000C3427">
        <w:rPr>
          <w:rFonts w:ascii="Times New Roman" w:hAnsi="Times New Roman"/>
          <w:szCs w:val="22"/>
          <w:lang w:val="sq-AL"/>
        </w:rPr>
        <w:tab/>
        <w:t>e) numri i apar</w:t>
      </w:r>
      <w:r w:rsidR="00FC4C79" w:rsidRPr="000C3427">
        <w:rPr>
          <w:rFonts w:ascii="Times New Roman" w:hAnsi="Times New Roman"/>
          <w:szCs w:val="22"/>
          <w:lang w:val="sq-AL"/>
        </w:rPr>
        <w:t>tamentit, që shërben për identi</w:t>
      </w:r>
      <w:r w:rsidRPr="000C3427">
        <w:rPr>
          <w:rFonts w:ascii="Times New Roman" w:hAnsi="Times New Roman"/>
          <w:szCs w:val="22"/>
          <w:lang w:val="sq-AL"/>
        </w:rPr>
        <w:t>fikimin e një banese</w:t>
      </w:r>
      <w:r w:rsidR="008E35DF" w:rsidRPr="000C3427">
        <w:rPr>
          <w:rFonts w:ascii="Times New Roman" w:hAnsi="Times New Roman"/>
          <w:szCs w:val="22"/>
          <w:lang w:val="sq-AL"/>
        </w:rPr>
        <w:t>/biznesi në një hyrje të ndërte</w:t>
      </w:r>
      <w:r w:rsidRPr="000C3427">
        <w:rPr>
          <w:rFonts w:ascii="Times New Roman" w:hAnsi="Times New Roman"/>
          <w:szCs w:val="22"/>
          <w:lang w:val="sq-AL"/>
        </w:rPr>
        <w:t>sës. Ky numër rendor mund të jetë:</w:t>
      </w:r>
    </w:p>
    <w:p w:rsidR="00DC389B" w:rsidRPr="000C3427" w:rsidRDefault="00DC389B" w:rsidP="00DC389B">
      <w:pPr>
        <w:pStyle w:val="NeniNr"/>
        <w:jc w:val="both"/>
        <w:rPr>
          <w:rFonts w:ascii="Times New Roman" w:hAnsi="Times New Roman"/>
          <w:szCs w:val="22"/>
          <w:lang w:val="sq-AL"/>
        </w:rPr>
      </w:pPr>
      <w:r w:rsidRPr="000C3427">
        <w:rPr>
          <w:rFonts w:ascii="Times New Roman" w:hAnsi="Times New Roman"/>
          <w:szCs w:val="22"/>
          <w:lang w:val="sq-AL"/>
        </w:rPr>
        <w:tab/>
        <w:t>i) një numër natyror;</w:t>
      </w:r>
    </w:p>
    <w:p w:rsidR="00DC389B" w:rsidRPr="000C3427" w:rsidRDefault="00DC389B" w:rsidP="00DC389B">
      <w:pPr>
        <w:pStyle w:val="NeniNr"/>
        <w:jc w:val="both"/>
        <w:rPr>
          <w:rFonts w:ascii="Times New Roman" w:hAnsi="Times New Roman"/>
          <w:szCs w:val="22"/>
          <w:lang w:val="sq-AL"/>
        </w:rPr>
      </w:pPr>
      <w:r w:rsidRPr="000C3427">
        <w:rPr>
          <w:rFonts w:ascii="Times New Roman" w:hAnsi="Times New Roman"/>
          <w:szCs w:val="22"/>
          <w:lang w:val="sq-AL"/>
        </w:rPr>
        <w:tab/>
        <w:t>ii) dy numra natyrorë, të ndarë me shenjën e fraksionit (/);</w:t>
      </w:r>
    </w:p>
    <w:p w:rsidR="00DC389B" w:rsidRPr="000C3427" w:rsidRDefault="00DC389B" w:rsidP="00DC389B">
      <w:pPr>
        <w:pStyle w:val="NeniNr"/>
        <w:jc w:val="both"/>
        <w:rPr>
          <w:rFonts w:ascii="Times New Roman" w:hAnsi="Times New Roman"/>
          <w:szCs w:val="22"/>
          <w:lang w:val="sq-AL"/>
        </w:rPr>
      </w:pPr>
      <w:r w:rsidRPr="000C3427">
        <w:rPr>
          <w:rFonts w:ascii="Times New Roman" w:hAnsi="Times New Roman"/>
          <w:szCs w:val="22"/>
          <w:lang w:val="sq-AL"/>
        </w:rPr>
        <w:tab/>
        <w:t>ë) kodi postar, i miratuar.</w:t>
      </w:r>
    </w:p>
    <w:p w:rsidR="00A24C0E" w:rsidRPr="000C3427" w:rsidRDefault="00DC389B" w:rsidP="00DC389B">
      <w:pPr>
        <w:pStyle w:val="NeniNr"/>
        <w:jc w:val="both"/>
        <w:rPr>
          <w:rFonts w:ascii="Times New Roman" w:hAnsi="Times New Roman"/>
          <w:szCs w:val="22"/>
          <w:lang w:val="sq-AL"/>
        </w:rPr>
      </w:pPr>
      <w:r w:rsidRPr="000C3427">
        <w:rPr>
          <w:rFonts w:ascii="Times New Roman" w:hAnsi="Times New Roman"/>
          <w:szCs w:val="22"/>
          <w:lang w:val="sq-AL"/>
        </w:rPr>
        <w:tab/>
        <w:t>2. Radha e vendosjes së elementeve të adresës përcaktohet me udhëzim të ministrit përgjegjës për rendin dhe sigurinë publike.</w:t>
      </w:r>
    </w:p>
    <w:p w:rsidR="00DC389B" w:rsidRPr="000C3427" w:rsidRDefault="00DC389B" w:rsidP="00A24C0E">
      <w:pPr>
        <w:pStyle w:val="NeniNr"/>
        <w:rPr>
          <w:rFonts w:ascii="Times New Roman" w:hAnsi="Times New Roman"/>
          <w:szCs w:val="22"/>
          <w:lang w:val="sq-AL"/>
        </w:rPr>
      </w:pPr>
    </w:p>
    <w:p w:rsidR="00294C74" w:rsidRPr="000C3427" w:rsidRDefault="00294C74" w:rsidP="00A24C0E">
      <w:pPr>
        <w:pStyle w:val="NeniNr"/>
        <w:rPr>
          <w:rFonts w:ascii="Times New Roman" w:hAnsi="Times New Roman"/>
          <w:szCs w:val="22"/>
          <w:lang w:val="sq-AL"/>
        </w:rPr>
      </w:pPr>
      <w:r w:rsidRPr="000C3427">
        <w:rPr>
          <w:rFonts w:ascii="Times New Roman" w:hAnsi="Times New Roman"/>
          <w:szCs w:val="22"/>
          <w:lang w:val="sq-AL"/>
        </w:rPr>
        <w:t>Neni 3</w:t>
      </w:r>
    </w:p>
    <w:p w:rsidR="00A24C0E" w:rsidRPr="000C3427" w:rsidRDefault="00A24C0E" w:rsidP="00A24C0E">
      <w:pPr>
        <w:jc w:val="center"/>
        <w:rPr>
          <w:rFonts w:ascii="Times New Roman" w:hAnsi="Times New Roman"/>
          <w:i/>
        </w:rPr>
      </w:pPr>
      <w:r w:rsidRPr="000C3427">
        <w:rPr>
          <w:rFonts w:ascii="Times New Roman" w:hAnsi="Times New Roman"/>
          <w:i/>
        </w:rPr>
        <w:t>(Ndryshuar me ligjin nr.9951, datë 10.7.2008</w:t>
      </w:r>
      <w:r w:rsidR="00DC389B" w:rsidRPr="000C3427">
        <w:rPr>
          <w:rFonts w:ascii="Times New Roman" w:hAnsi="Times New Roman"/>
        </w:rPr>
        <w:t xml:space="preserve"> </w:t>
      </w:r>
      <w:r w:rsidR="00DC389B" w:rsidRPr="000C3427">
        <w:rPr>
          <w:rFonts w:ascii="Times New Roman" w:hAnsi="Times New Roman"/>
          <w:i/>
        </w:rPr>
        <w:t>dhe ligjin nr. 89/2016, datë 15.9.2016</w:t>
      </w:r>
      <w:r w:rsidRPr="000C3427">
        <w:rPr>
          <w:rFonts w:ascii="Times New Roman" w:hAnsi="Times New Roman"/>
          <w:i/>
        </w:rPr>
        <w:t>)</w:t>
      </w:r>
    </w:p>
    <w:p w:rsidR="00294C74" w:rsidRPr="000C3427" w:rsidRDefault="00294C74" w:rsidP="00294C74">
      <w:pPr>
        <w:pStyle w:val="Paragrafi"/>
        <w:rPr>
          <w:rFonts w:ascii="Times New Roman" w:hAnsi="Times New Roman"/>
          <w:sz w:val="16"/>
          <w:szCs w:val="22"/>
          <w:lang w:val="sq-AL"/>
        </w:rPr>
      </w:pPr>
    </w:p>
    <w:p w:rsidR="00A24C0E" w:rsidRPr="000C3427" w:rsidRDefault="00DC389B" w:rsidP="00DC389B">
      <w:pPr>
        <w:ind w:firstLine="720"/>
        <w:rPr>
          <w:rFonts w:ascii="Times New Roman" w:eastAsia="Times New Roman" w:hAnsi="Times New Roman"/>
          <w:noProof w:val="0"/>
        </w:rPr>
      </w:pPr>
      <w:r w:rsidRPr="000C3427">
        <w:rPr>
          <w:rFonts w:ascii="Times New Roman" w:eastAsia="Times New Roman" w:hAnsi="Times New Roman"/>
          <w:noProof w:val="0"/>
        </w:rPr>
        <w:t>Emërtimi i bulevardeve, rrugëve, rrugicave, shesheve dhe parqeve bëhet me vendim të këshillit të njësive të vetëqeverisjes vendore, nën juridiksionin e të cilave ato ndodhen, ndërsa numërtimi i ndërtesave, hyrjeve dhe apartamenteve bëhet nga seksionet/zyrat e urbanistikës në bashkitë/njësitë administrative, nën juridiksionin e të cilave ato ndodhen.</w:t>
      </w:r>
    </w:p>
    <w:p w:rsidR="00DC389B" w:rsidRPr="000C3427" w:rsidRDefault="00DC389B" w:rsidP="00A24C0E">
      <w:pPr>
        <w:rPr>
          <w:rFonts w:ascii="Times New Roman" w:hAnsi="Times New Roman"/>
        </w:rPr>
      </w:pPr>
    </w:p>
    <w:p w:rsidR="00294C74" w:rsidRPr="000C3427" w:rsidRDefault="00294C74" w:rsidP="00294C74">
      <w:pPr>
        <w:pStyle w:val="NeniNr"/>
        <w:rPr>
          <w:rFonts w:ascii="Times New Roman" w:hAnsi="Times New Roman"/>
          <w:szCs w:val="22"/>
          <w:lang w:val="sq-AL"/>
        </w:rPr>
      </w:pPr>
      <w:r w:rsidRPr="000C3427">
        <w:rPr>
          <w:rFonts w:ascii="Times New Roman" w:hAnsi="Times New Roman"/>
          <w:szCs w:val="22"/>
          <w:lang w:val="sq-AL"/>
        </w:rPr>
        <w:t>Neni 4</w:t>
      </w:r>
    </w:p>
    <w:p w:rsidR="00294C74" w:rsidRPr="000C3427" w:rsidRDefault="00294C74" w:rsidP="00294C74">
      <w:pPr>
        <w:pStyle w:val="Paragrafi"/>
        <w:rPr>
          <w:rFonts w:ascii="Times New Roman" w:hAnsi="Times New Roman"/>
          <w:sz w:val="16"/>
          <w:szCs w:val="22"/>
          <w:lang w:val="sq-AL"/>
        </w:rPr>
      </w:pPr>
    </w:p>
    <w:p w:rsidR="00294C74" w:rsidRPr="000C3427" w:rsidRDefault="00294C74" w:rsidP="00294C74">
      <w:pPr>
        <w:pStyle w:val="Paragrafi"/>
        <w:rPr>
          <w:rFonts w:ascii="Times New Roman" w:hAnsi="Times New Roman"/>
          <w:szCs w:val="22"/>
          <w:lang w:val="sq-AL"/>
        </w:rPr>
      </w:pPr>
      <w:r w:rsidRPr="000C3427">
        <w:rPr>
          <w:rFonts w:ascii="Times New Roman" w:hAnsi="Times New Roman"/>
          <w:szCs w:val="22"/>
          <w:lang w:val="sq-AL"/>
        </w:rPr>
        <w:t>Sistemi i adresave zbatohet për çdo lloj ndërtese, pavarësisht nga destinacioni i saj, për banim ose jo (hotel, zyrë, qendër tregtare ose komunikacioni, ndërtesë industriale, arsim, muzeum, spital etj.), si dhe pavarësisht nga vendndodhja në territorin e Republikës së Shqipërisë.</w:t>
      </w:r>
    </w:p>
    <w:p w:rsidR="00A24C0E" w:rsidRPr="000C3427" w:rsidRDefault="00A24C0E" w:rsidP="00294C74">
      <w:pPr>
        <w:pStyle w:val="Paragrafi"/>
        <w:rPr>
          <w:rFonts w:ascii="Times New Roman" w:hAnsi="Times New Roman"/>
          <w:szCs w:val="22"/>
          <w:lang w:val="sq-AL"/>
        </w:rPr>
      </w:pPr>
    </w:p>
    <w:p w:rsidR="00A24C0E" w:rsidRPr="000C3427" w:rsidRDefault="00A24C0E" w:rsidP="00A24C0E">
      <w:pPr>
        <w:pStyle w:val="Paragrafi"/>
        <w:jc w:val="center"/>
        <w:rPr>
          <w:rFonts w:ascii="Times New Roman" w:hAnsi="Times New Roman"/>
          <w:szCs w:val="22"/>
          <w:lang w:val="sq-AL"/>
        </w:rPr>
      </w:pPr>
      <w:r w:rsidRPr="000C3427">
        <w:rPr>
          <w:rFonts w:ascii="Times New Roman" w:hAnsi="Times New Roman"/>
          <w:szCs w:val="22"/>
          <w:lang w:val="sq-AL"/>
        </w:rPr>
        <w:t>Neni 4/1</w:t>
      </w:r>
    </w:p>
    <w:p w:rsidR="00A24C0E" w:rsidRPr="000C3427" w:rsidRDefault="00A24C0E" w:rsidP="00A24C0E">
      <w:pPr>
        <w:jc w:val="center"/>
        <w:rPr>
          <w:rFonts w:ascii="Times New Roman" w:eastAsia="Times New Roman" w:hAnsi="Times New Roman"/>
          <w:i/>
          <w:noProof w:val="0"/>
        </w:rPr>
      </w:pPr>
      <w:r w:rsidRPr="000C3427">
        <w:rPr>
          <w:rFonts w:ascii="Times New Roman" w:eastAsia="Times New Roman" w:hAnsi="Times New Roman"/>
          <w:i/>
          <w:noProof w:val="0"/>
        </w:rPr>
        <w:t>(Shtuar me ligjin nr.9951, datë 10.7.2008)</w:t>
      </w:r>
    </w:p>
    <w:p w:rsidR="00A24C0E" w:rsidRPr="000C3427" w:rsidRDefault="00A24C0E" w:rsidP="00A24C0E">
      <w:pPr>
        <w:pStyle w:val="Paragrafi"/>
        <w:jc w:val="center"/>
        <w:rPr>
          <w:rFonts w:ascii="Times New Roman" w:hAnsi="Times New Roman"/>
          <w:szCs w:val="22"/>
          <w:lang w:val="sq-AL"/>
        </w:rPr>
      </w:pPr>
    </w:p>
    <w:p w:rsidR="00A24C0E" w:rsidRPr="000C3427" w:rsidRDefault="00A24C0E" w:rsidP="00A24C0E">
      <w:pPr>
        <w:pStyle w:val="Paragrafi"/>
        <w:jc w:val="center"/>
        <w:rPr>
          <w:rFonts w:ascii="Times New Roman" w:hAnsi="Times New Roman"/>
          <w:szCs w:val="22"/>
          <w:lang w:val="sq-AL"/>
        </w:rPr>
      </w:pPr>
    </w:p>
    <w:p w:rsidR="00A24C0E" w:rsidRPr="000C3427" w:rsidRDefault="00A24C0E" w:rsidP="00A24C0E">
      <w:pPr>
        <w:pStyle w:val="Paragrafi"/>
        <w:rPr>
          <w:rFonts w:ascii="Times New Roman" w:hAnsi="Times New Roman"/>
          <w:szCs w:val="22"/>
          <w:lang w:val="sq-AL"/>
        </w:rPr>
      </w:pPr>
      <w:r w:rsidRPr="000C3427">
        <w:rPr>
          <w:rFonts w:ascii="Times New Roman" w:hAnsi="Times New Roman"/>
          <w:szCs w:val="22"/>
          <w:lang w:val="sq-AL"/>
        </w:rPr>
        <w:t>1. Çdo njësi e qeverisjes vendore krijon, përditëson dhe administron të dhënat në regjistrin vendor të adresave.</w:t>
      </w:r>
    </w:p>
    <w:p w:rsidR="00A24C0E" w:rsidRPr="000C3427" w:rsidRDefault="00A24C0E" w:rsidP="00A24C0E">
      <w:pPr>
        <w:pStyle w:val="Paragrafi"/>
        <w:rPr>
          <w:rFonts w:ascii="Times New Roman" w:hAnsi="Times New Roman"/>
          <w:szCs w:val="22"/>
          <w:lang w:val="sq-AL"/>
        </w:rPr>
      </w:pPr>
      <w:r w:rsidRPr="000C3427">
        <w:rPr>
          <w:rFonts w:ascii="Times New Roman" w:hAnsi="Times New Roman"/>
          <w:szCs w:val="22"/>
          <w:lang w:val="sq-AL"/>
        </w:rPr>
        <w:t>2. Drejtoria e Përgjithshme e Gjendjes Civile krijon dhe administron Regjistrin Kombëtar të Adresave.</w:t>
      </w:r>
    </w:p>
    <w:p w:rsidR="00A24C0E" w:rsidRPr="000C3427" w:rsidRDefault="00A24C0E" w:rsidP="00A24C0E">
      <w:pPr>
        <w:pStyle w:val="Paragrafi"/>
        <w:rPr>
          <w:rFonts w:ascii="Times New Roman" w:hAnsi="Times New Roman"/>
          <w:szCs w:val="22"/>
          <w:lang w:val="sq-AL"/>
        </w:rPr>
      </w:pPr>
      <w:r w:rsidRPr="000C3427">
        <w:rPr>
          <w:rFonts w:ascii="Times New Roman" w:hAnsi="Times New Roman"/>
          <w:szCs w:val="22"/>
          <w:lang w:val="sq-AL"/>
        </w:rPr>
        <w:t>3. Mënyra e krijimit, administrimit të regjistrave vendorë dhe Regjistrit Kombëtar të Adresave, si dhe rregullat e shfrytëzimit të sistemit e të rrjetit informatik përcaktohen me vendim të Këshillit të Ministrave, brenda tre muajve nga hyrja në fuqi e këtij ligji.</w:t>
      </w:r>
    </w:p>
    <w:p w:rsidR="00A24C0E" w:rsidRPr="000C3427" w:rsidRDefault="00A24C0E" w:rsidP="00294C74">
      <w:pPr>
        <w:pStyle w:val="Paragrafi"/>
        <w:rPr>
          <w:rFonts w:ascii="Times New Roman" w:hAnsi="Times New Roman"/>
          <w:szCs w:val="22"/>
          <w:lang w:val="sq-AL"/>
        </w:rPr>
      </w:pPr>
    </w:p>
    <w:p w:rsidR="00A24C0E" w:rsidRPr="000C3427" w:rsidRDefault="00A24C0E" w:rsidP="00294C74">
      <w:pPr>
        <w:pStyle w:val="Paragrafi"/>
        <w:rPr>
          <w:rFonts w:ascii="Times New Roman" w:hAnsi="Times New Roman"/>
          <w:szCs w:val="22"/>
          <w:lang w:val="sq-AL"/>
        </w:rPr>
      </w:pPr>
    </w:p>
    <w:p w:rsidR="00294C74" w:rsidRPr="000C3427" w:rsidRDefault="00294C74" w:rsidP="00294C74">
      <w:pPr>
        <w:pStyle w:val="Paragrafi"/>
        <w:rPr>
          <w:rFonts w:ascii="Times New Roman" w:hAnsi="Times New Roman"/>
          <w:szCs w:val="22"/>
          <w:lang w:val="sq-AL"/>
        </w:rPr>
      </w:pPr>
    </w:p>
    <w:p w:rsidR="00294C74" w:rsidRPr="000C3427" w:rsidRDefault="00294C74" w:rsidP="00294C74">
      <w:pPr>
        <w:pStyle w:val="KreuNr"/>
        <w:rPr>
          <w:rFonts w:ascii="Times New Roman" w:hAnsi="Times New Roman"/>
          <w:lang w:val="sq-AL"/>
        </w:rPr>
      </w:pPr>
      <w:r w:rsidRPr="000C3427">
        <w:rPr>
          <w:rFonts w:ascii="Times New Roman" w:hAnsi="Times New Roman"/>
          <w:lang w:val="sq-AL"/>
        </w:rPr>
        <w:t>KREU  II</w:t>
      </w:r>
    </w:p>
    <w:p w:rsidR="00294C74" w:rsidRPr="000C3427" w:rsidRDefault="00294C74" w:rsidP="00294C74">
      <w:pPr>
        <w:pStyle w:val="KreuTitull"/>
        <w:rPr>
          <w:rFonts w:ascii="Times New Roman" w:hAnsi="Times New Roman"/>
          <w:lang w:val="sq-AL"/>
        </w:rPr>
      </w:pPr>
      <w:r w:rsidRPr="000C3427">
        <w:rPr>
          <w:rFonts w:ascii="Times New Roman" w:hAnsi="Times New Roman"/>
          <w:lang w:val="sq-AL"/>
        </w:rPr>
        <w:t>KRITERET PËR EMËRTIMIN E ADRESËS</w:t>
      </w:r>
    </w:p>
    <w:p w:rsidR="00294C74" w:rsidRPr="000C3427" w:rsidRDefault="00294C74" w:rsidP="00294C74">
      <w:pPr>
        <w:pStyle w:val="Paragrafi"/>
        <w:rPr>
          <w:rFonts w:ascii="Times New Roman" w:hAnsi="Times New Roman"/>
          <w:szCs w:val="22"/>
          <w:lang w:val="sq-AL"/>
        </w:rPr>
      </w:pPr>
    </w:p>
    <w:p w:rsidR="00294C74" w:rsidRPr="000C3427" w:rsidRDefault="00294C74" w:rsidP="00294C74">
      <w:pPr>
        <w:pStyle w:val="NeniNr"/>
        <w:rPr>
          <w:rFonts w:ascii="Times New Roman" w:hAnsi="Times New Roman"/>
          <w:szCs w:val="22"/>
          <w:lang w:val="sq-AL"/>
        </w:rPr>
      </w:pPr>
      <w:r w:rsidRPr="000C3427">
        <w:rPr>
          <w:rFonts w:ascii="Times New Roman" w:hAnsi="Times New Roman"/>
          <w:szCs w:val="22"/>
          <w:lang w:val="sq-AL"/>
        </w:rPr>
        <w:lastRenderedPageBreak/>
        <w:t>Neni 5</w:t>
      </w:r>
    </w:p>
    <w:p w:rsidR="00294C74" w:rsidRPr="000C3427" w:rsidRDefault="00294C74" w:rsidP="00294C74">
      <w:pPr>
        <w:pStyle w:val="Paragrafi"/>
        <w:rPr>
          <w:rFonts w:ascii="Times New Roman" w:hAnsi="Times New Roman"/>
          <w:szCs w:val="22"/>
          <w:lang w:val="sq-AL"/>
        </w:rPr>
      </w:pPr>
    </w:p>
    <w:p w:rsidR="00294C74" w:rsidRPr="000C3427" w:rsidRDefault="00294C74" w:rsidP="00294C74">
      <w:pPr>
        <w:pStyle w:val="Paragrafi"/>
        <w:rPr>
          <w:rFonts w:ascii="Times New Roman" w:hAnsi="Times New Roman"/>
          <w:szCs w:val="22"/>
          <w:lang w:val="sq-AL"/>
        </w:rPr>
      </w:pPr>
      <w:r w:rsidRPr="000C3427">
        <w:rPr>
          <w:rFonts w:ascii="Times New Roman" w:hAnsi="Times New Roman"/>
          <w:szCs w:val="22"/>
          <w:lang w:val="sq-AL"/>
        </w:rPr>
        <w:t>1. Çdo bulevard, rrugë, rrugicë, shesh ose park ka vetëm një emër të caktuar.</w:t>
      </w:r>
    </w:p>
    <w:p w:rsidR="00294C74" w:rsidRPr="000C3427" w:rsidRDefault="00294C74" w:rsidP="00294C74">
      <w:pPr>
        <w:pStyle w:val="Paragrafi"/>
        <w:rPr>
          <w:rFonts w:ascii="Times New Roman" w:hAnsi="Times New Roman"/>
          <w:szCs w:val="22"/>
          <w:lang w:val="sq-AL"/>
        </w:rPr>
      </w:pPr>
      <w:r w:rsidRPr="000C3427">
        <w:rPr>
          <w:rFonts w:ascii="Times New Roman" w:hAnsi="Times New Roman"/>
          <w:szCs w:val="22"/>
          <w:lang w:val="sq-AL"/>
        </w:rPr>
        <w:t>2. Nuk lejohet që në të njëjtin qytet ose fshat të ketë më shumë se një bulevard, rrugë, rrugicë, shesh ose park me të njëjtin emër. Bulevardet, rrugët, rrugicat, sheshet ose parqet mbajnë emrin e caktuar në të gjithë gjatësinë e tyre.</w:t>
      </w:r>
    </w:p>
    <w:p w:rsidR="00294C74" w:rsidRPr="000C3427" w:rsidRDefault="00294C74" w:rsidP="00294C74">
      <w:pPr>
        <w:pStyle w:val="Paragrafi"/>
        <w:rPr>
          <w:rFonts w:ascii="Times New Roman" w:hAnsi="Times New Roman"/>
          <w:szCs w:val="22"/>
          <w:lang w:val="sq-AL"/>
        </w:rPr>
      </w:pPr>
    </w:p>
    <w:p w:rsidR="00294C74" w:rsidRPr="000C3427" w:rsidRDefault="00294C74" w:rsidP="00294C74">
      <w:pPr>
        <w:pStyle w:val="NeniNr"/>
        <w:rPr>
          <w:rFonts w:ascii="Times New Roman" w:hAnsi="Times New Roman"/>
          <w:szCs w:val="22"/>
          <w:lang w:val="sq-AL"/>
        </w:rPr>
      </w:pPr>
      <w:r w:rsidRPr="000C3427">
        <w:rPr>
          <w:rFonts w:ascii="Times New Roman" w:hAnsi="Times New Roman"/>
          <w:szCs w:val="22"/>
          <w:lang w:val="sq-AL"/>
        </w:rPr>
        <w:t>Neni 6</w:t>
      </w:r>
    </w:p>
    <w:p w:rsidR="00294C74" w:rsidRPr="000C3427" w:rsidRDefault="00294C74" w:rsidP="00294C74">
      <w:pPr>
        <w:pStyle w:val="Paragrafi"/>
        <w:rPr>
          <w:rFonts w:ascii="Times New Roman" w:hAnsi="Times New Roman"/>
          <w:szCs w:val="22"/>
          <w:lang w:val="sq-AL"/>
        </w:rPr>
      </w:pPr>
    </w:p>
    <w:p w:rsidR="00294C74" w:rsidRPr="000C3427" w:rsidRDefault="00294C74" w:rsidP="00294C74">
      <w:pPr>
        <w:pStyle w:val="Paragrafi"/>
        <w:rPr>
          <w:rFonts w:ascii="Times New Roman" w:hAnsi="Times New Roman"/>
          <w:szCs w:val="22"/>
          <w:lang w:val="sq-AL"/>
        </w:rPr>
      </w:pPr>
      <w:r w:rsidRPr="000C3427">
        <w:rPr>
          <w:rFonts w:ascii="Times New Roman" w:hAnsi="Times New Roman"/>
          <w:szCs w:val="22"/>
          <w:lang w:val="sq-AL"/>
        </w:rPr>
        <w:t>1. Në rrugën me një dalje vendoset emër i veçantë, kur në të ka mbi 10 banesa ose kur në planin rregullues parashikohet dalje në një rrugë tjetër. Kërkesa, sipas kësaj pike, zbatohet edhe në fshatra.</w:t>
      </w:r>
    </w:p>
    <w:p w:rsidR="00294C74" w:rsidRPr="000C3427" w:rsidRDefault="00294C74" w:rsidP="00294C74">
      <w:pPr>
        <w:pStyle w:val="Paragrafi"/>
        <w:rPr>
          <w:rFonts w:ascii="Times New Roman" w:hAnsi="Times New Roman"/>
          <w:szCs w:val="22"/>
          <w:lang w:val="sq-AL"/>
        </w:rPr>
      </w:pPr>
      <w:r w:rsidRPr="000C3427">
        <w:rPr>
          <w:rFonts w:ascii="Times New Roman" w:hAnsi="Times New Roman"/>
          <w:szCs w:val="22"/>
          <w:lang w:val="sq-AL"/>
        </w:rPr>
        <w:t>2. Për rrugicat me një dalje ose me më pak se 10 banesa përdoret emri i rrugës ku ato kanë dalje.</w:t>
      </w:r>
    </w:p>
    <w:p w:rsidR="00294C74" w:rsidRPr="000C3427" w:rsidRDefault="00294C74" w:rsidP="00294C74">
      <w:pPr>
        <w:pStyle w:val="NeniNr"/>
        <w:jc w:val="left"/>
        <w:rPr>
          <w:rFonts w:ascii="Times New Roman" w:hAnsi="Times New Roman"/>
          <w:szCs w:val="22"/>
          <w:lang w:val="sq-AL"/>
        </w:rPr>
      </w:pPr>
    </w:p>
    <w:p w:rsidR="00294C74" w:rsidRPr="000C3427" w:rsidRDefault="00294C74" w:rsidP="00294C74">
      <w:pPr>
        <w:pStyle w:val="NeniNr"/>
        <w:rPr>
          <w:rFonts w:ascii="Times New Roman" w:hAnsi="Times New Roman"/>
          <w:szCs w:val="22"/>
          <w:lang w:val="sq-AL"/>
        </w:rPr>
      </w:pPr>
      <w:r w:rsidRPr="000C3427">
        <w:rPr>
          <w:rFonts w:ascii="Times New Roman" w:hAnsi="Times New Roman"/>
          <w:szCs w:val="22"/>
          <w:lang w:val="sq-AL"/>
        </w:rPr>
        <w:t>Neni 7</w:t>
      </w:r>
    </w:p>
    <w:p w:rsidR="00DC389B" w:rsidRPr="000C3427" w:rsidRDefault="00DC389B" w:rsidP="00DC389B">
      <w:pPr>
        <w:jc w:val="center"/>
        <w:rPr>
          <w:rFonts w:ascii="Times New Roman" w:hAnsi="Times New Roman"/>
          <w:i/>
        </w:rPr>
      </w:pPr>
      <w:r w:rsidRPr="000C3427">
        <w:rPr>
          <w:rFonts w:ascii="Times New Roman" w:hAnsi="Times New Roman"/>
          <w:i/>
        </w:rPr>
        <w:t>(Ndryshuar me ligjin nr. 89/2016, datë 15.9.2016)</w:t>
      </w:r>
    </w:p>
    <w:p w:rsidR="00DC389B" w:rsidRPr="000C3427" w:rsidRDefault="00DC389B" w:rsidP="00DC389B">
      <w:pPr>
        <w:jc w:val="center"/>
        <w:rPr>
          <w:rFonts w:ascii="Times New Roman" w:hAnsi="Times New Roman"/>
          <w:i/>
        </w:rPr>
      </w:pPr>
    </w:p>
    <w:p w:rsidR="00294C74" w:rsidRPr="000C3427" w:rsidRDefault="00DC389B" w:rsidP="00DC389B">
      <w:pPr>
        <w:pStyle w:val="Paragrafi"/>
        <w:rPr>
          <w:rFonts w:ascii="Times New Roman" w:hAnsi="Times New Roman"/>
          <w:szCs w:val="22"/>
          <w:lang w:val="sq-AL"/>
        </w:rPr>
      </w:pPr>
      <w:r w:rsidRPr="000C3427">
        <w:rPr>
          <w:rFonts w:ascii="Times New Roman" w:hAnsi="Times New Roman"/>
          <w:szCs w:val="22"/>
          <w:lang w:val="sq-AL"/>
        </w:rPr>
        <w:t>Standardet dhe rregullat për emërtimin e bulevardeve, të rrugëve, rrugicave, shesheve e parqeve, nga autoritetet përgjegjëse, përcaktohen me vendim të Këshillit të Ministrave.</w:t>
      </w:r>
    </w:p>
    <w:p w:rsidR="00DC389B" w:rsidRPr="000C3427" w:rsidRDefault="00DC389B" w:rsidP="00DC389B">
      <w:pPr>
        <w:pStyle w:val="Paragrafi"/>
        <w:rPr>
          <w:rFonts w:ascii="Times New Roman" w:hAnsi="Times New Roman"/>
          <w:szCs w:val="22"/>
          <w:lang w:val="sq-AL"/>
        </w:rPr>
      </w:pPr>
    </w:p>
    <w:p w:rsidR="00294C74" w:rsidRPr="000C3427" w:rsidRDefault="00294C74" w:rsidP="00294C74">
      <w:pPr>
        <w:pStyle w:val="KreuNr"/>
        <w:rPr>
          <w:rFonts w:ascii="Times New Roman" w:hAnsi="Times New Roman"/>
          <w:lang w:val="sq-AL"/>
        </w:rPr>
      </w:pPr>
      <w:r w:rsidRPr="000C3427">
        <w:rPr>
          <w:rFonts w:ascii="Times New Roman" w:hAnsi="Times New Roman"/>
          <w:lang w:val="sq-AL"/>
        </w:rPr>
        <w:t>KREU  III</w:t>
      </w:r>
    </w:p>
    <w:p w:rsidR="00294C74" w:rsidRPr="000C3427" w:rsidRDefault="00294C74" w:rsidP="00294C74">
      <w:pPr>
        <w:pStyle w:val="KreuTitull"/>
        <w:rPr>
          <w:rFonts w:ascii="Times New Roman" w:hAnsi="Times New Roman"/>
          <w:lang w:val="sq-AL"/>
        </w:rPr>
      </w:pPr>
      <w:r w:rsidRPr="000C3427">
        <w:rPr>
          <w:rFonts w:ascii="Times New Roman" w:hAnsi="Times New Roman"/>
          <w:lang w:val="sq-AL"/>
        </w:rPr>
        <w:t>RREGULLAT PËR NUMËRTIMIN E ADRESËS</w:t>
      </w:r>
    </w:p>
    <w:p w:rsidR="00294C74" w:rsidRPr="000C3427" w:rsidRDefault="00294C74" w:rsidP="00294C74">
      <w:pPr>
        <w:pStyle w:val="Paragrafi"/>
        <w:rPr>
          <w:rFonts w:ascii="Times New Roman" w:hAnsi="Times New Roman"/>
          <w:szCs w:val="22"/>
          <w:lang w:val="sq-AL"/>
        </w:rPr>
      </w:pPr>
    </w:p>
    <w:p w:rsidR="00294C74" w:rsidRPr="000C3427" w:rsidRDefault="00294C74" w:rsidP="00294C74">
      <w:pPr>
        <w:pStyle w:val="NeniNr"/>
        <w:rPr>
          <w:rFonts w:ascii="Times New Roman" w:hAnsi="Times New Roman"/>
          <w:szCs w:val="22"/>
          <w:lang w:val="sq-AL"/>
        </w:rPr>
      </w:pPr>
      <w:r w:rsidRPr="000C3427">
        <w:rPr>
          <w:rFonts w:ascii="Times New Roman" w:hAnsi="Times New Roman"/>
          <w:szCs w:val="22"/>
          <w:lang w:val="sq-AL"/>
        </w:rPr>
        <w:t>Neni 8</w:t>
      </w:r>
    </w:p>
    <w:p w:rsidR="00294C74" w:rsidRPr="000C3427" w:rsidRDefault="00294C74" w:rsidP="00294C74">
      <w:pPr>
        <w:pStyle w:val="Paragrafi"/>
        <w:rPr>
          <w:rFonts w:ascii="Times New Roman" w:hAnsi="Times New Roman"/>
          <w:szCs w:val="22"/>
          <w:lang w:val="sq-AL"/>
        </w:rPr>
      </w:pPr>
    </w:p>
    <w:p w:rsidR="00294C74" w:rsidRPr="000C3427" w:rsidRDefault="00294C74" w:rsidP="00294C74">
      <w:pPr>
        <w:pStyle w:val="Paragrafi"/>
        <w:rPr>
          <w:rFonts w:ascii="Times New Roman" w:hAnsi="Times New Roman"/>
          <w:szCs w:val="22"/>
          <w:lang w:val="sq-AL"/>
        </w:rPr>
      </w:pPr>
      <w:r w:rsidRPr="000C3427">
        <w:rPr>
          <w:rFonts w:ascii="Times New Roman" w:hAnsi="Times New Roman"/>
          <w:szCs w:val="22"/>
          <w:lang w:val="sq-AL"/>
        </w:rPr>
        <w:t>Ndërtesat e çdo bulevardi, rruge, rrugice, sheshi ose parku, që kanë një emër të caktuar, duhet të kenë një numër rendor të veçantë.</w:t>
      </w:r>
    </w:p>
    <w:p w:rsidR="00294C74" w:rsidRPr="000C3427" w:rsidRDefault="00294C74" w:rsidP="00294C74">
      <w:pPr>
        <w:pStyle w:val="Paragrafi"/>
        <w:rPr>
          <w:rFonts w:ascii="Times New Roman" w:hAnsi="Times New Roman"/>
          <w:szCs w:val="22"/>
          <w:lang w:val="sq-AL"/>
        </w:rPr>
      </w:pPr>
    </w:p>
    <w:p w:rsidR="00294C74" w:rsidRPr="000C3427" w:rsidRDefault="00294C74" w:rsidP="00294C74">
      <w:pPr>
        <w:pStyle w:val="NeniNr"/>
        <w:rPr>
          <w:rFonts w:ascii="Times New Roman" w:hAnsi="Times New Roman"/>
          <w:szCs w:val="22"/>
          <w:lang w:val="sq-AL"/>
        </w:rPr>
      </w:pPr>
      <w:r w:rsidRPr="000C3427">
        <w:rPr>
          <w:rFonts w:ascii="Times New Roman" w:hAnsi="Times New Roman"/>
          <w:szCs w:val="22"/>
          <w:lang w:val="sq-AL"/>
        </w:rPr>
        <w:t>Neni 9</w:t>
      </w:r>
    </w:p>
    <w:p w:rsidR="00294C74" w:rsidRPr="000C3427" w:rsidRDefault="00294C74" w:rsidP="00294C74">
      <w:pPr>
        <w:pStyle w:val="Paragrafi"/>
        <w:rPr>
          <w:rFonts w:ascii="Times New Roman" w:hAnsi="Times New Roman"/>
          <w:szCs w:val="22"/>
          <w:lang w:val="sq-AL"/>
        </w:rPr>
      </w:pPr>
    </w:p>
    <w:p w:rsidR="00294C74" w:rsidRPr="000C3427" w:rsidRDefault="00294C74" w:rsidP="00294C74">
      <w:pPr>
        <w:pStyle w:val="Paragrafi"/>
        <w:rPr>
          <w:rFonts w:ascii="Times New Roman" w:hAnsi="Times New Roman"/>
          <w:szCs w:val="22"/>
          <w:lang w:val="sq-AL"/>
        </w:rPr>
      </w:pPr>
      <w:r w:rsidRPr="000C3427">
        <w:rPr>
          <w:rFonts w:ascii="Times New Roman" w:hAnsi="Times New Roman"/>
          <w:szCs w:val="22"/>
          <w:lang w:val="sq-AL"/>
        </w:rPr>
        <w:t>1. Për të bërë numërtimin e ndërtesave të një bulevardi, rruge, rrugice, sheshi ose parku më parë caktohen vendndodhja dhe kufijtë e tyre.</w:t>
      </w:r>
    </w:p>
    <w:p w:rsidR="00294C74" w:rsidRPr="000C3427" w:rsidRDefault="00294C74" w:rsidP="00294C74">
      <w:pPr>
        <w:pStyle w:val="Paragrafi"/>
        <w:rPr>
          <w:rFonts w:ascii="Times New Roman" w:hAnsi="Times New Roman"/>
          <w:szCs w:val="22"/>
          <w:lang w:val="sq-AL"/>
        </w:rPr>
      </w:pPr>
      <w:r w:rsidRPr="000C3427">
        <w:rPr>
          <w:rFonts w:ascii="Times New Roman" w:hAnsi="Times New Roman"/>
          <w:szCs w:val="22"/>
          <w:lang w:val="sq-AL"/>
        </w:rPr>
        <w:t>2. Për bulevardet ose rrugët kryesore, që takohen në qendrën e qytetit, si pikë e nisjes merret pikërisht qendra e qytetit.</w:t>
      </w:r>
    </w:p>
    <w:p w:rsidR="00294C74" w:rsidRPr="000C3427" w:rsidRDefault="00294C74" w:rsidP="00294C74">
      <w:pPr>
        <w:pStyle w:val="Paragrafi"/>
        <w:rPr>
          <w:rFonts w:ascii="Times New Roman" w:hAnsi="Times New Roman"/>
          <w:szCs w:val="22"/>
          <w:lang w:val="sq-AL"/>
        </w:rPr>
      </w:pPr>
    </w:p>
    <w:p w:rsidR="00294C74" w:rsidRPr="000C3427" w:rsidRDefault="00294C74" w:rsidP="00294C74">
      <w:pPr>
        <w:pStyle w:val="NeniNr"/>
        <w:rPr>
          <w:rFonts w:ascii="Times New Roman" w:hAnsi="Times New Roman"/>
          <w:szCs w:val="22"/>
          <w:lang w:val="sq-AL"/>
        </w:rPr>
      </w:pPr>
      <w:r w:rsidRPr="000C3427">
        <w:rPr>
          <w:rFonts w:ascii="Times New Roman" w:hAnsi="Times New Roman"/>
          <w:szCs w:val="22"/>
          <w:lang w:val="sq-AL"/>
        </w:rPr>
        <w:t>Neni 10</w:t>
      </w:r>
    </w:p>
    <w:p w:rsidR="00294C74" w:rsidRPr="000C3427" w:rsidRDefault="00294C74" w:rsidP="00294C74">
      <w:pPr>
        <w:pStyle w:val="Paragrafi"/>
        <w:rPr>
          <w:rFonts w:ascii="Times New Roman" w:hAnsi="Times New Roman"/>
          <w:szCs w:val="22"/>
          <w:lang w:val="sq-AL"/>
        </w:rPr>
      </w:pPr>
    </w:p>
    <w:p w:rsidR="00294C74" w:rsidRPr="000C3427" w:rsidRDefault="00294C74" w:rsidP="00294C74">
      <w:pPr>
        <w:pStyle w:val="Paragrafi"/>
        <w:rPr>
          <w:rFonts w:ascii="Times New Roman" w:hAnsi="Times New Roman"/>
          <w:szCs w:val="22"/>
          <w:lang w:val="sq-AL"/>
        </w:rPr>
      </w:pPr>
      <w:r w:rsidRPr="000C3427">
        <w:rPr>
          <w:rFonts w:ascii="Times New Roman" w:hAnsi="Times New Roman"/>
          <w:szCs w:val="22"/>
          <w:lang w:val="sq-AL"/>
        </w:rPr>
        <w:t>Numërtimi i ndërtesave bëhet si më poshtë:</w:t>
      </w:r>
    </w:p>
    <w:p w:rsidR="00294C74" w:rsidRPr="000C3427" w:rsidRDefault="00294C74" w:rsidP="00294C74">
      <w:pPr>
        <w:pStyle w:val="Paragrafi"/>
        <w:rPr>
          <w:rFonts w:ascii="Times New Roman" w:hAnsi="Times New Roman"/>
          <w:szCs w:val="22"/>
          <w:lang w:val="sq-AL"/>
        </w:rPr>
      </w:pPr>
      <w:r w:rsidRPr="000C3427">
        <w:rPr>
          <w:rFonts w:ascii="Times New Roman" w:hAnsi="Times New Roman"/>
          <w:szCs w:val="22"/>
          <w:lang w:val="sq-AL"/>
        </w:rPr>
        <w:t>a) për rrugët kryesore, që nuk përfshihen në nenin e mësipërm, dhe për të gjitha rrugët dytësore, merret si pikë nisjeje, ekstremi lindor ose jugor i rrugës, në mënyrë që numrat të vazhdojnë nga Lindja në Perëndim, nga Jugu në Veri, nga Verilindja në Jugperëndim dhe nga Juglindja në Veriperëndim, por jo edhe në drejtim të kundërt;</w:t>
      </w:r>
    </w:p>
    <w:p w:rsidR="00294C74" w:rsidRPr="000C3427" w:rsidRDefault="00294C74" w:rsidP="00294C74">
      <w:pPr>
        <w:pStyle w:val="Paragrafi"/>
        <w:rPr>
          <w:rFonts w:ascii="Times New Roman" w:hAnsi="Times New Roman"/>
          <w:szCs w:val="22"/>
          <w:lang w:val="sq-AL"/>
        </w:rPr>
      </w:pPr>
      <w:r w:rsidRPr="000C3427">
        <w:rPr>
          <w:rFonts w:ascii="Times New Roman" w:hAnsi="Times New Roman"/>
          <w:szCs w:val="22"/>
          <w:lang w:val="sq-AL"/>
        </w:rPr>
        <w:t>b) në qytetet ose fshatrat, që përshkohen nga një lumë ose që ndodhen në buzë të detit a liqenit, mund të  merret si pikë nisjeje lumi, deti ose liqeni;</w:t>
      </w:r>
    </w:p>
    <w:p w:rsidR="00294C74" w:rsidRPr="000C3427" w:rsidRDefault="00294C74" w:rsidP="00294C74">
      <w:pPr>
        <w:pStyle w:val="Paragrafi"/>
        <w:rPr>
          <w:rFonts w:ascii="Times New Roman" w:hAnsi="Times New Roman"/>
          <w:szCs w:val="22"/>
          <w:lang w:val="sq-AL"/>
        </w:rPr>
      </w:pPr>
      <w:r w:rsidRPr="000C3427">
        <w:rPr>
          <w:rFonts w:ascii="Times New Roman" w:hAnsi="Times New Roman"/>
          <w:szCs w:val="22"/>
          <w:lang w:val="sq-AL"/>
        </w:rPr>
        <w:t>c) duke u nisur nga pika e nisjes së bulevardit, rrugës, rrugicës, sheshit ose parkut, ndërtesave, në krahun e majtë të drejtimit të tyre, u vihen numra tek 1, 3, 5, 7, 9 etj., ndërsa atyre në krahun e djathtë numra çift 2, 4, 6, 8 e kështu me radhë;</w:t>
      </w:r>
    </w:p>
    <w:p w:rsidR="00294C74" w:rsidRPr="000C3427" w:rsidRDefault="00294C74" w:rsidP="00294C74">
      <w:pPr>
        <w:pStyle w:val="Paragrafi"/>
        <w:rPr>
          <w:rFonts w:ascii="Times New Roman" w:hAnsi="Times New Roman"/>
          <w:szCs w:val="22"/>
          <w:lang w:val="sq-AL"/>
        </w:rPr>
      </w:pPr>
      <w:r w:rsidRPr="000C3427">
        <w:rPr>
          <w:rFonts w:ascii="Times New Roman" w:hAnsi="Times New Roman"/>
          <w:szCs w:val="22"/>
          <w:lang w:val="sq-AL"/>
        </w:rPr>
        <w:t>ç) ndërtesave, që ndodhen në rrugica me një dalje dhe që vlerësohen si vazhdim i një rruge, u vihen numra rendorë që i përkasin krahut të majtë ose të djathtë të kësaj rruge, nga e cila fillon rrugica e verbër. Kur rrugica pa dalje ka një emër më vete, ndërtesat që ndodhen në të dyja anët e kësaj rrugice marrin numër rendor të veçantë.</w:t>
      </w:r>
    </w:p>
    <w:p w:rsidR="00294C74" w:rsidRPr="000C3427" w:rsidRDefault="00294C74" w:rsidP="00294C74">
      <w:pPr>
        <w:pStyle w:val="Paragrafi"/>
        <w:ind w:firstLine="0"/>
        <w:rPr>
          <w:rFonts w:ascii="Times New Roman" w:hAnsi="Times New Roman"/>
          <w:szCs w:val="22"/>
          <w:lang w:val="sq-AL"/>
        </w:rPr>
      </w:pPr>
    </w:p>
    <w:p w:rsidR="00294C74" w:rsidRPr="000C3427" w:rsidRDefault="00294C74" w:rsidP="00294C74">
      <w:pPr>
        <w:pStyle w:val="NeniNr"/>
        <w:rPr>
          <w:rFonts w:ascii="Times New Roman" w:hAnsi="Times New Roman"/>
          <w:szCs w:val="22"/>
          <w:lang w:val="sq-AL"/>
        </w:rPr>
      </w:pPr>
      <w:r w:rsidRPr="000C3427">
        <w:rPr>
          <w:rFonts w:ascii="Times New Roman" w:hAnsi="Times New Roman"/>
          <w:szCs w:val="22"/>
          <w:lang w:val="sq-AL"/>
        </w:rPr>
        <w:t>Neni 11</w:t>
      </w:r>
    </w:p>
    <w:p w:rsidR="00294C74" w:rsidRPr="000C3427" w:rsidRDefault="00294C74" w:rsidP="00294C74">
      <w:pPr>
        <w:pStyle w:val="Paragrafi"/>
        <w:rPr>
          <w:rFonts w:ascii="Times New Roman" w:hAnsi="Times New Roman"/>
          <w:szCs w:val="22"/>
          <w:lang w:val="sq-AL"/>
        </w:rPr>
      </w:pPr>
    </w:p>
    <w:p w:rsidR="00294C74" w:rsidRPr="000C3427" w:rsidRDefault="00294C74" w:rsidP="00294C74">
      <w:pPr>
        <w:pStyle w:val="Paragrafi"/>
        <w:rPr>
          <w:rFonts w:ascii="Times New Roman" w:hAnsi="Times New Roman"/>
          <w:szCs w:val="22"/>
          <w:lang w:val="sq-AL"/>
        </w:rPr>
      </w:pPr>
      <w:r w:rsidRPr="000C3427">
        <w:rPr>
          <w:rFonts w:ascii="Times New Roman" w:hAnsi="Times New Roman"/>
          <w:szCs w:val="22"/>
          <w:lang w:val="sq-AL"/>
        </w:rPr>
        <w:t>Adresim numerik i jashtëm i një ndërtese është numri, që merr ajo kur ka vetëm një dalje në rrugë, pavarësisht se mund të jetë banesë e vetme ose kolektive.</w:t>
      </w:r>
    </w:p>
    <w:p w:rsidR="00294C74" w:rsidRPr="000C3427" w:rsidRDefault="00294C74" w:rsidP="00294C74">
      <w:pPr>
        <w:pStyle w:val="Paragrafi"/>
        <w:rPr>
          <w:rFonts w:ascii="Times New Roman" w:hAnsi="Times New Roman"/>
          <w:szCs w:val="22"/>
          <w:lang w:val="sq-AL"/>
        </w:rPr>
      </w:pPr>
    </w:p>
    <w:p w:rsidR="00294C74" w:rsidRPr="000C3427" w:rsidRDefault="00294C74" w:rsidP="00294C74">
      <w:pPr>
        <w:pStyle w:val="NeniNr"/>
        <w:rPr>
          <w:rFonts w:ascii="Times New Roman" w:hAnsi="Times New Roman"/>
          <w:szCs w:val="22"/>
          <w:lang w:val="sq-AL"/>
        </w:rPr>
      </w:pPr>
      <w:r w:rsidRPr="000C3427">
        <w:rPr>
          <w:rFonts w:ascii="Times New Roman" w:hAnsi="Times New Roman"/>
          <w:szCs w:val="22"/>
          <w:lang w:val="sq-AL"/>
        </w:rPr>
        <w:t>Neni 12</w:t>
      </w:r>
    </w:p>
    <w:p w:rsidR="00294C74" w:rsidRPr="000C3427" w:rsidRDefault="00294C74" w:rsidP="00294C74">
      <w:pPr>
        <w:pStyle w:val="Paragrafi"/>
        <w:rPr>
          <w:rFonts w:ascii="Times New Roman" w:hAnsi="Times New Roman"/>
          <w:szCs w:val="22"/>
          <w:lang w:val="sq-AL"/>
        </w:rPr>
      </w:pPr>
    </w:p>
    <w:p w:rsidR="00294C74" w:rsidRPr="000C3427" w:rsidRDefault="00294C74" w:rsidP="00294C74">
      <w:pPr>
        <w:pStyle w:val="Paragrafi"/>
        <w:rPr>
          <w:rFonts w:ascii="Times New Roman" w:hAnsi="Times New Roman"/>
          <w:szCs w:val="22"/>
          <w:lang w:val="sq-AL"/>
        </w:rPr>
      </w:pPr>
      <w:r w:rsidRPr="000C3427">
        <w:rPr>
          <w:rFonts w:ascii="Times New Roman" w:hAnsi="Times New Roman"/>
          <w:szCs w:val="22"/>
          <w:lang w:val="sq-AL"/>
        </w:rPr>
        <w:t>Ndërtesat shumëkatëshe, me apartamente, zyra, hapësira dyqanesh duhet të kenë edhe adresim të brendshëm, pavarësisht nga numri i vendosur në hyrjen e përbashkët.</w:t>
      </w:r>
    </w:p>
    <w:p w:rsidR="00294C74" w:rsidRPr="000C3427" w:rsidRDefault="00294C74" w:rsidP="00294C74">
      <w:pPr>
        <w:pStyle w:val="Paragrafi"/>
        <w:rPr>
          <w:rFonts w:ascii="Times New Roman" w:hAnsi="Times New Roman"/>
          <w:szCs w:val="22"/>
          <w:lang w:val="sq-AL"/>
        </w:rPr>
      </w:pPr>
    </w:p>
    <w:p w:rsidR="00294C74" w:rsidRPr="000C3427" w:rsidRDefault="00294C74" w:rsidP="00294C74">
      <w:pPr>
        <w:pStyle w:val="NeniNr"/>
        <w:rPr>
          <w:rFonts w:ascii="Times New Roman" w:hAnsi="Times New Roman"/>
          <w:szCs w:val="22"/>
          <w:lang w:val="sq-AL"/>
        </w:rPr>
      </w:pPr>
      <w:r w:rsidRPr="000C3427">
        <w:rPr>
          <w:rFonts w:ascii="Times New Roman" w:hAnsi="Times New Roman"/>
          <w:szCs w:val="22"/>
          <w:lang w:val="sq-AL"/>
        </w:rPr>
        <w:t>Neni 13</w:t>
      </w:r>
    </w:p>
    <w:p w:rsidR="00294C74" w:rsidRPr="000C3427" w:rsidRDefault="00294C74" w:rsidP="00294C74">
      <w:pPr>
        <w:pStyle w:val="Paragrafi"/>
        <w:rPr>
          <w:rFonts w:ascii="Times New Roman" w:hAnsi="Times New Roman"/>
          <w:szCs w:val="22"/>
          <w:lang w:val="sq-AL"/>
        </w:rPr>
      </w:pPr>
    </w:p>
    <w:p w:rsidR="00294C74" w:rsidRPr="000C3427" w:rsidRDefault="00294C74" w:rsidP="00294C74">
      <w:pPr>
        <w:pStyle w:val="Paragrafi"/>
        <w:rPr>
          <w:rFonts w:ascii="Times New Roman" w:hAnsi="Times New Roman"/>
          <w:szCs w:val="22"/>
          <w:lang w:val="sq-AL"/>
        </w:rPr>
      </w:pPr>
      <w:r w:rsidRPr="000C3427">
        <w:rPr>
          <w:rFonts w:ascii="Times New Roman" w:hAnsi="Times New Roman"/>
          <w:szCs w:val="22"/>
          <w:lang w:val="sq-AL"/>
        </w:rPr>
        <w:t>Çdo ndërtese, që ka një portë të vetme si dalje në rrugë ose në oborrin rrethues, i vihet një numër rendor i vetëm.</w:t>
      </w:r>
    </w:p>
    <w:p w:rsidR="00294C74" w:rsidRPr="000C3427" w:rsidRDefault="00294C74" w:rsidP="00294C74">
      <w:pPr>
        <w:pStyle w:val="Paragrafi"/>
        <w:rPr>
          <w:rFonts w:ascii="Times New Roman" w:hAnsi="Times New Roman"/>
          <w:szCs w:val="22"/>
          <w:lang w:val="sq-AL"/>
        </w:rPr>
      </w:pPr>
    </w:p>
    <w:p w:rsidR="00294C74" w:rsidRPr="000C3427" w:rsidRDefault="00294C74" w:rsidP="00294C74">
      <w:pPr>
        <w:pStyle w:val="NeniNr"/>
        <w:rPr>
          <w:rFonts w:ascii="Times New Roman" w:hAnsi="Times New Roman"/>
          <w:szCs w:val="22"/>
          <w:lang w:val="sq-AL"/>
        </w:rPr>
      </w:pPr>
      <w:r w:rsidRPr="000C3427">
        <w:rPr>
          <w:rFonts w:ascii="Times New Roman" w:hAnsi="Times New Roman"/>
          <w:szCs w:val="22"/>
          <w:lang w:val="sq-AL"/>
        </w:rPr>
        <w:t>Neni 14</w:t>
      </w:r>
    </w:p>
    <w:p w:rsidR="00A24C0E" w:rsidRPr="000C3427" w:rsidRDefault="00A24C0E" w:rsidP="00A24C0E">
      <w:pPr>
        <w:jc w:val="center"/>
        <w:rPr>
          <w:rFonts w:ascii="Times New Roman" w:hAnsi="Times New Roman"/>
          <w:i/>
        </w:rPr>
      </w:pPr>
      <w:r w:rsidRPr="000C3427">
        <w:rPr>
          <w:rFonts w:ascii="Times New Roman" w:hAnsi="Times New Roman"/>
          <w:i/>
        </w:rPr>
        <w:t>(Ndryshuar pika 1, me ligjin nr.9951, datë 10.7.2008</w:t>
      </w:r>
      <w:r w:rsidR="00DC389B" w:rsidRPr="000C3427">
        <w:rPr>
          <w:rFonts w:ascii="Times New Roman" w:hAnsi="Times New Roman"/>
          <w:i/>
        </w:rPr>
        <w:t xml:space="preserve"> dhe nr. 89/2016, datë 15.9.2016</w:t>
      </w:r>
      <w:r w:rsidRPr="000C3427">
        <w:rPr>
          <w:rFonts w:ascii="Times New Roman" w:hAnsi="Times New Roman"/>
          <w:i/>
        </w:rPr>
        <w:t>)</w:t>
      </w:r>
    </w:p>
    <w:p w:rsidR="00294C74" w:rsidRPr="000C3427" w:rsidRDefault="00294C74" w:rsidP="00294C74">
      <w:pPr>
        <w:pStyle w:val="Paragrafi"/>
        <w:rPr>
          <w:rFonts w:ascii="Times New Roman" w:hAnsi="Times New Roman"/>
          <w:szCs w:val="22"/>
          <w:lang w:val="sq-AL"/>
        </w:rPr>
      </w:pPr>
    </w:p>
    <w:p w:rsidR="00DC389B" w:rsidRPr="000C3427" w:rsidRDefault="00DC389B" w:rsidP="00294C74">
      <w:pPr>
        <w:pStyle w:val="Paragrafi"/>
        <w:rPr>
          <w:rFonts w:ascii="Times New Roman" w:hAnsi="Times New Roman"/>
          <w:szCs w:val="22"/>
          <w:lang w:val="sq-AL"/>
        </w:rPr>
      </w:pPr>
      <w:r w:rsidRPr="000C3427">
        <w:rPr>
          <w:rFonts w:ascii="Times New Roman" w:hAnsi="Times New Roman"/>
          <w:szCs w:val="22"/>
          <w:lang w:val="sq-AL"/>
        </w:rPr>
        <w:t>1. Në qoftë se një ndërtesë ka dy ose më shumë hyrje që dalin në një bulevard, rrugë, rrugicë, shesh ose park, të cilat përdoren për hyrje dhe dalje, secilës hyrje i vihet një numër natyror ose dy numra natyrorë, të n</w:t>
      </w:r>
      <w:r w:rsidR="00395628" w:rsidRPr="000C3427">
        <w:rPr>
          <w:rFonts w:ascii="Times New Roman" w:hAnsi="Times New Roman"/>
          <w:szCs w:val="22"/>
          <w:lang w:val="sq-AL"/>
        </w:rPr>
        <w:t>darë me shenjën e fraksionit</w:t>
      </w:r>
      <w:r w:rsidRPr="000C3427">
        <w:rPr>
          <w:rFonts w:ascii="Times New Roman" w:hAnsi="Times New Roman"/>
          <w:szCs w:val="22"/>
          <w:lang w:val="sq-AL"/>
        </w:rPr>
        <w:t>.</w:t>
      </w:r>
    </w:p>
    <w:p w:rsidR="00294C74" w:rsidRPr="000C3427" w:rsidRDefault="00294C74" w:rsidP="00294C74">
      <w:pPr>
        <w:pStyle w:val="Paragrafi"/>
        <w:rPr>
          <w:rFonts w:ascii="Times New Roman" w:hAnsi="Times New Roman"/>
          <w:szCs w:val="22"/>
          <w:lang w:val="sq-AL"/>
        </w:rPr>
      </w:pPr>
      <w:r w:rsidRPr="000C3427">
        <w:rPr>
          <w:rFonts w:ascii="Times New Roman" w:hAnsi="Times New Roman"/>
          <w:szCs w:val="22"/>
          <w:lang w:val="sq-AL"/>
        </w:rPr>
        <w:t>2. Hyrje e parë, quhet hyrja që ndodhet në krah të majtë nëse qëndrojmë me fytyrë nga ndërtesa në drejtim të hyrjes në ndërtesë.</w:t>
      </w:r>
    </w:p>
    <w:p w:rsidR="00294C74" w:rsidRPr="000C3427" w:rsidRDefault="00294C74" w:rsidP="00294C74">
      <w:pPr>
        <w:pStyle w:val="Paragrafi"/>
        <w:rPr>
          <w:rFonts w:ascii="Times New Roman" w:hAnsi="Times New Roman"/>
          <w:szCs w:val="22"/>
          <w:lang w:val="sq-AL"/>
        </w:rPr>
      </w:pPr>
    </w:p>
    <w:p w:rsidR="00294C74" w:rsidRPr="000C3427" w:rsidRDefault="00294C74" w:rsidP="00294C74">
      <w:pPr>
        <w:pStyle w:val="NeniNr"/>
        <w:rPr>
          <w:rFonts w:ascii="Times New Roman" w:hAnsi="Times New Roman"/>
          <w:szCs w:val="22"/>
          <w:lang w:val="sq-AL"/>
        </w:rPr>
      </w:pPr>
      <w:r w:rsidRPr="000C3427">
        <w:rPr>
          <w:rFonts w:ascii="Times New Roman" w:hAnsi="Times New Roman"/>
          <w:szCs w:val="22"/>
          <w:lang w:val="sq-AL"/>
        </w:rPr>
        <w:t>Neni 15</w:t>
      </w:r>
    </w:p>
    <w:p w:rsidR="00294C74" w:rsidRPr="000C3427" w:rsidRDefault="00294C74" w:rsidP="00294C74">
      <w:pPr>
        <w:pStyle w:val="Paragrafi"/>
        <w:rPr>
          <w:rFonts w:ascii="Times New Roman" w:hAnsi="Times New Roman"/>
          <w:szCs w:val="22"/>
          <w:lang w:val="sq-AL"/>
        </w:rPr>
      </w:pPr>
    </w:p>
    <w:p w:rsidR="00294C74" w:rsidRPr="000C3427" w:rsidRDefault="00294C74" w:rsidP="00294C74">
      <w:pPr>
        <w:pStyle w:val="Paragrafi"/>
        <w:rPr>
          <w:rFonts w:ascii="Times New Roman" w:hAnsi="Times New Roman"/>
          <w:szCs w:val="22"/>
          <w:lang w:val="sq-AL"/>
        </w:rPr>
      </w:pPr>
      <w:r w:rsidRPr="000C3427">
        <w:rPr>
          <w:rFonts w:ascii="Times New Roman" w:hAnsi="Times New Roman"/>
          <w:szCs w:val="22"/>
          <w:lang w:val="sq-AL"/>
        </w:rPr>
        <w:t>Kur një ose më shumë ndërtesa janë brenda një muri rrethues dhe kanë një dalje të përbashkët në bulevard, rrugë, rrugicë, shesh ose park, secilës prej ndërtesave u vihet një numër rendor i veçantë.</w:t>
      </w:r>
    </w:p>
    <w:p w:rsidR="00294C74" w:rsidRPr="000C3427" w:rsidRDefault="00294C74" w:rsidP="00294C74">
      <w:pPr>
        <w:pStyle w:val="Paragrafi"/>
        <w:rPr>
          <w:rFonts w:ascii="Times New Roman" w:hAnsi="Times New Roman"/>
          <w:szCs w:val="22"/>
          <w:lang w:val="sq-AL"/>
        </w:rPr>
      </w:pPr>
    </w:p>
    <w:p w:rsidR="00294C74" w:rsidRPr="000C3427" w:rsidRDefault="00294C74" w:rsidP="00294C74">
      <w:pPr>
        <w:pStyle w:val="NeniNr"/>
        <w:rPr>
          <w:rFonts w:ascii="Times New Roman" w:hAnsi="Times New Roman"/>
          <w:szCs w:val="22"/>
          <w:lang w:val="sq-AL"/>
        </w:rPr>
      </w:pPr>
      <w:r w:rsidRPr="000C3427">
        <w:rPr>
          <w:rFonts w:ascii="Times New Roman" w:hAnsi="Times New Roman"/>
          <w:szCs w:val="22"/>
          <w:lang w:val="sq-AL"/>
        </w:rPr>
        <w:t>Neni 16</w:t>
      </w:r>
    </w:p>
    <w:p w:rsidR="00294C74" w:rsidRPr="000C3427" w:rsidRDefault="00294C74" w:rsidP="00294C74">
      <w:pPr>
        <w:pStyle w:val="Paragrafi"/>
        <w:rPr>
          <w:rFonts w:ascii="Times New Roman" w:hAnsi="Times New Roman"/>
          <w:szCs w:val="22"/>
          <w:lang w:val="sq-AL"/>
        </w:rPr>
      </w:pPr>
    </w:p>
    <w:p w:rsidR="00294C74" w:rsidRPr="000C3427" w:rsidRDefault="00294C74" w:rsidP="00294C74">
      <w:pPr>
        <w:pStyle w:val="Paragrafi"/>
        <w:rPr>
          <w:rFonts w:ascii="Times New Roman" w:hAnsi="Times New Roman"/>
          <w:szCs w:val="22"/>
          <w:lang w:val="sq-AL"/>
        </w:rPr>
      </w:pPr>
      <w:r w:rsidRPr="000C3427">
        <w:rPr>
          <w:rFonts w:ascii="Times New Roman" w:hAnsi="Times New Roman"/>
          <w:szCs w:val="22"/>
          <w:lang w:val="sq-AL"/>
        </w:rPr>
        <w:t>Ndërtesës, që ka dalje në dy ose më shumë bulevarde, rrugë, rrugica, sheshe ose parqe të ndryshme, i vihet në çdo portë (hyrje) numri rendor i ndërtesës korresponduese të bulevardit, rrugës, rrugicës, sheshit ose parkut, në anë të së cilës gjendet fasada e ndërtesës.</w:t>
      </w:r>
    </w:p>
    <w:p w:rsidR="00294C74" w:rsidRPr="000C3427" w:rsidRDefault="00294C74" w:rsidP="00294C74">
      <w:pPr>
        <w:pStyle w:val="Paragrafi"/>
        <w:rPr>
          <w:rFonts w:ascii="Times New Roman" w:hAnsi="Times New Roman"/>
          <w:szCs w:val="22"/>
          <w:lang w:val="sq-AL"/>
        </w:rPr>
      </w:pPr>
    </w:p>
    <w:p w:rsidR="00294C74" w:rsidRPr="000C3427" w:rsidRDefault="00294C74" w:rsidP="00294C74">
      <w:pPr>
        <w:pStyle w:val="Paragrafi"/>
        <w:rPr>
          <w:rFonts w:ascii="Times New Roman" w:hAnsi="Times New Roman"/>
          <w:szCs w:val="22"/>
          <w:lang w:val="sq-AL"/>
        </w:rPr>
      </w:pPr>
    </w:p>
    <w:p w:rsidR="00294C74" w:rsidRPr="000C3427" w:rsidRDefault="00294C74" w:rsidP="00294C74">
      <w:pPr>
        <w:pStyle w:val="NeniNr"/>
        <w:rPr>
          <w:rFonts w:ascii="Times New Roman" w:hAnsi="Times New Roman"/>
          <w:szCs w:val="22"/>
          <w:lang w:val="sq-AL"/>
        </w:rPr>
      </w:pPr>
      <w:r w:rsidRPr="000C3427">
        <w:rPr>
          <w:rFonts w:ascii="Times New Roman" w:hAnsi="Times New Roman"/>
          <w:szCs w:val="22"/>
          <w:lang w:val="sq-AL"/>
        </w:rPr>
        <w:t>Neni 17</w:t>
      </w:r>
    </w:p>
    <w:p w:rsidR="00294C74" w:rsidRPr="000C3427" w:rsidRDefault="00294C74" w:rsidP="00294C74">
      <w:pPr>
        <w:pStyle w:val="Paragrafi"/>
        <w:rPr>
          <w:rFonts w:ascii="Times New Roman" w:hAnsi="Times New Roman"/>
          <w:szCs w:val="22"/>
          <w:lang w:val="sq-AL"/>
        </w:rPr>
      </w:pPr>
    </w:p>
    <w:p w:rsidR="00294C74" w:rsidRPr="000C3427" w:rsidRDefault="00294C74" w:rsidP="00294C74">
      <w:pPr>
        <w:pStyle w:val="Paragrafi"/>
        <w:rPr>
          <w:rFonts w:ascii="Times New Roman" w:hAnsi="Times New Roman"/>
          <w:szCs w:val="22"/>
          <w:lang w:val="sq-AL"/>
        </w:rPr>
      </w:pPr>
      <w:r w:rsidRPr="000C3427">
        <w:rPr>
          <w:rFonts w:ascii="Times New Roman" w:hAnsi="Times New Roman"/>
          <w:szCs w:val="22"/>
          <w:lang w:val="sq-AL"/>
        </w:rPr>
        <w:t>1. Kur ndërsat kanë dyqane, punishte ose lokale të ndryshme, të cilat kanë hyrje të veçanta, që dalin në bulevard, rrugë, rrugicë, shesh ose park, çdo dyqani, lokali ose punishteje i vihet një numër i veçantë. Në rast se këto dyqane, punishte apo lokale kanë më tepër se  një portë (hyrje), këtyre portave (hyrjeve), që janë të të njëjtit dyqan, lokal ose punishte dhe po në atë rrugë, u vihet secilës i njëjti numër.</w:t>
      </w:r>
    </w:p>
    <w:p w:rsidR="00294C74" w:rsidRPr="000C3427" w:rsidRDefault="00294C74" w:rsidP="00294C74">
      <w:pPr>
        <w:pStyle w:val="Paragrafi"/>
        <w:rPr>
          <w:rFonts w:ascii="Times New Roman" w:hAnsi="Times New Roman"/>
          <w:szCs w:val="22"/>
          <w:lang w:val="sq-AL"/>
        </w:rPr>
      </w:pPr>
      <w:r w:rsidRPr="000C3427">
        <w:rPr>
          <w:rFonts w:ascii="Times New Roman" w:hAnsi="Times New Roman"/>
          <w:szCs w:val="22"/>
          <w:lang w:val="sq-AL"/>
        </w:rPr>
        <w:t>2. Po në mënyrën e mësipërme u vihet nga një numër edhe të gjitha ndërtimeve të përkohshme (barrakave), qosheve, që gjenden gjatë drejtimit të një rruge, rrugice, sheshi ose parku, e kur këto janë të grumbulluara, në çdo 16 metra gjatësi rruge, marrin një numër të vetëm, por me fraksion.</w:t>
      </w:r>
    </w:p>
    <w:p w:rsidR="00294C74" w:rsidRPr="000C3427" w:rsidRDefault="00294C74" w:rsidP="00294C74">
      <w:pPr>
        <w:pStyle w:val="Paragrafi"/>
        <w:rPr>
          <w:rFonts w:ascii="Times New Roman" w:hAnsi="Times New Roman"/>
          <w:szCs w:val="22"/>
          <w:lang w:val="sq-AL"/>
        </w:rPr>
      </w:pPr>
    </w:p>
    <w:p w:rsidR="00294C74" w:rsidRPr="000C3427" w:rsidRDefault="00294C74" w:rsidP="00294C74">
      <w:pPr>
        <w:pStyle w:val="NeniNr"/>
        <w:rPr>
          <w:rFonts w:ascii="Times New Roman" w:hAnsi="Times New Roman"/>
          <w:szCs w:val="22"/>
          <w:lang w:val="sq-AL"/>
        </w:rPr>
      </w:pPr>
      <w:r w:rsidRPr="000C3427">
        <w:rPr>
          <w:rFonts w:ascii="Times New Roman" w:hAnsi="Times New Roman"/>
          <w:szCs w:val="22"/>
          <w:lang w:val="sq-AL"/>
        </w:rPr>
        <w:t>Neni 18</w:t>
      </w:r>
    </w:p>
    <w:p w:rsidR="00294C74" w:rsidRPr="000C3427" w:rsidRDefault="00294C74" w:rsidP="00294C74">
      <w:pPr>
        <w:pStyle w:val="Paragrafi"/>
        <w:rPr>
          <w:rFonts w:ascii="Times New Roman" w:hAnsi="Times New Roman"/>
          <w:szCs w:val="22"/>
          <w:lang w:val="sq-AL"/>
        </w:rPr>
      </w:pPr>
    </w:p>
    <w:p w:rsidR="00294C74" w:rsidRPr="000C3427" w:rsidRDefault="00294C74" w:rsidP="00294C74">
      <w:pPr>
        <w:pStyle w:val="Paragrafi"/>
        <w:rPr>
          <w:rFonts w:ascii="Times New Roman" w:hAnsi="Times New Roman"/>
          <w:szCs w:val="22"/>
          <w:lang w:val="sq-AL"/>
        </w:rPr>
      </w:pPr>
      <w:r w:rsidRPr="000C3427">
        <w:rPr>
          <w:rFonts w:ascii="Times New Roman" w:hAnsi="Times New Roman"/>
          <w:szCs w:val="22"/>
          <w:lang w:val="sq-AL"/>
        </w:rPr>
        <w:t>Trojet, që ndodhen ndërmjet dy ndërtesave në rrugët e qytetit dhe që kanë fasadën në një bulevard, rrugë, rrugicë, shesh ose park, u rezervohet nga një numër rendor për 16 metra hapësirë të lirë ndërmjet dy ndërtesave. Në rrugët ku trojet janë të ndara në parcela, për çdo parcelë rezervohet nga një numër i veçantë.</w:t>
      </w:r>
    </w:p>
    <w:p w:rsidR="00294C74" w:rsidRPr="000C3427" w:rsidRDefault="00294C74" w:rsidP="00294C74">
      <w:pPr>
        <w:pStyle w:val="Paragrafi"/>
        <w:rPr>
          <w:rFonts w:ascii="Times New Roman" w:hAnsi="Times New Roman"/>
          <w:szCs w:val="22"/>
          <w:lang w:val="sq-AL"/>
        </w:rPr>
      </w:pPr>
    </w:p>
    <w:p w:rsidR="00294C74" w:rsidRPr="000C3427" w:rsidRDefault="00294C74" w:rsidP="00294C74">
      <w:pPr>
        <w:pStyle w:val="NeniNr"/>
        <w:rPr>
          <w:rFonts w:ascii="Times New Roman" w:hAnsi="Times New Roman"/>
          <w:szCs w:val="22"/>
          <w:lang w:val="sq-AL"/>
        </w:rPr>
      </w:pPr>
      <w:r w:rsidRPr="000C3427">
        <w:rPr>
          <w:rFonts w:ascii="Times New Roman" w:hAnsi="Times New Roman"/>
          <w:szCs w:val="22"/>
          <w:lang w:val="sq-AL"/>
        </w:rPr>
        <w:t>Neni 19</w:t>
      </w:r>
    </w:p>
    <w:p w:rsidR="00294C74" w:rsidRPr="000C3427" w:rsidRDefault="00294C74" w:rsidP="00294C74">
      <w:pPr>
        <w:pStyle w:val="Paragrafi"/>
        <w:rPr>
          <w:rFonts w:ascii="Times New Roman" w:hAnsi="Times New Roman"/>
          <w:szCs w:val="22"/>
          <w:lang w:val="sq-AL"/>
        </w:rPr>
      </w:pPr>
    </w:p>
    <w:p w:rsidR="00294C74" w:rsidRPr="000C3427" w:rsidRDefault="00294C74" w:rsidP="00294C74">
      <w:pPr>
        <w:pStyle w:val="Paragrafi"/>
        <w:rPr>
          <w:rFonts w:ascii="Times New Roman" w:hAnsi="Times New Roman"/>
          <w:szCs w:val="22"/>
          <w:lang w:val="sq-AL"/>
        </w:rPr>
      </w:pPr>
      <w:r w:rsidRPr="000C3427">
        <w:rPr>
          <w:rFonts w:ascii="Times New Roman" w:hAnsi="Times New Roman"/>
          <w:szCs w:val="22"/>
          <w:lang w:val="sq-AL"/>
        </w:rPr>
        <w:t>Ndërtesave të mëdha, që janë të ndara brenda në formë apartamenti për daljet në bulevard, rrugë, rrugicë, shesh ose park, u vihet numër, njësoj si të gjitha ndërtesave të tjera.</w:t>
      </w:r>
    </w:p>
    <w:p w:rsidR="00294C74" w:rsidRPr="000C3427" w:rsidRDefault="00294C74" w:rsidP="00294C74">
      <w:pPr>
        <w:pStyle w:val="Paragrafi"/>
        <w:rPr>
          <w:rFonts w:ascii="Times New Roman" w:hAnsi="Times New Roman"/>
          <w:szCs w:val="22"/>
          <w:lang w:val="sq-AL"/>
        </w:rPr>
      </w:pPr>
    </w:p>
    <w:p w:rsidR="00294C74" w:rsidRPr="000C3427" w:rsidRDefault="00294C74" w:rsidP="00294C74">
      <w:pPr>
        <w:pStyle w:val="NeniNr"/>
        <w:rPr>
          <w:rFonts w:ascii="Times New Roman" w:hAnsi="Times New Roman"/>
          <w:szCs w:val="22"/>
          <w:lang w:val="sq-AL"/>
        </w:rPr>
      </w:pPr>
      <w:r w:rsidRPr="000C3427">
        <w:rPr>
          <w:rFonts w:ascii="Times New Roman" w:hAnsi="Times New Roman"/>
          <w:szCs w:val="22"/>
          <w:lang w:val="sq-AL"/>
        </w:rPr>
        <w:t>Neni 20</w:t>
      </w:r>
    </w:p>
    <w:p w:rsidR="00294C74" w:rsidRPr="000C3427" w:rsidRDefault="00294C74" w:rsidP="00294C74">
      <w:pPr>
        <w:pStyle w:val="Paragrafi"/>
        <w:rPr>
          <w:rFonts w:ascii="Times New Roman" w:hAnsi="Times New Roman"/>
          <w:szCs w:val="22"/>
          <w:lang w:val="sq-AL"/>
        </w:rPr>
      </w:pPr>
    </w:p>
    <w:p w:rsidR="00294C74" w:rsidRPr="000C3427" w:rsidRDefault="00294C74" w:rsidP="00294C74">
      <w:pPr>
        <w:pStyle w:val="Paragrafi"/>
        <w:rPr>
          <w:rFonts w:ascii="Times New Roman" w:hAnsi="Times New Roman"/>
          <w:szCs w:val="22"/>
          <w:lang w:val="sq-AL"/>
        </w:rPr>
      </w:pPr>
      <w:r w:rsidRPr="000C3427">
        <w:rPr>
          <w:rFonts w:ascii="Times New Roman" w:hAnsi="Times New Roman"/>
          <w:szCs w:val="22"/>
          <w:lang w:val="sq-AL"/>
        </w:rPr>
        <w:t>1. Ndërtesës, që shërben si pjesë ndihmëse e ndërtesave (për banim ose jo) nuk u vihet numër i veçantë.</w:t>
      </w:r>
    </w:p>
    <w:p w:rsidR="00294C74" w:rsidRPr="000C3427" w:rsidRDefault="00294C74" w:rsidP="00294C74">
      <w:pPr>
        <w:pStyle w:val="Paragrafi"/>
        <w:rPr>
          <w:rFonts w:ascii="Times New Roman" w:hAnsi="Times New Roman"/>
          <w:szCs w:val="22"/>
          <w:lang w:val="sq-AL"/>
        </w:rPr>
      </w:pPr>
      <w:r w:rsidRPr="000C3427">
        <w:rPr>
          <w:rFonts w:ascii="Times New Roman" w:hAnsi="Times New Roman"/>
          <w:szCs w:val="22"/>
          <w:lang w:val="sq-AL"/>
        </w:rPr>
        <w:t>2. Objekteve industriale që janë të vendosura ngjitur me ndërtesat e banimit ose me zyrat dhe që kanë formën e ndërtesave më vete, u vihen numra.</w:t>
      </w:r>
    </w:p>
    <w:p w:rsidR="00294C74" w:rsidRPr="000C3427" w:rsidRDefault="00294C74" w:rsidP="00294C74">
      <w:pPr>
        <w:pStyle w:val="NeniNr"/>
        <w:rPr>
          <w:rFonts w:ascii="Times New Roman" w:hAnsi="Times New Roman"/>
          <w:sz w:val="18"/>
          <w:szCs w:val="22"/>
          <w:lang w:val="sq-AL"/>
        </w:rPr>
      </w:pPr>
    </w:p>
    <w:p w:rsidR="00294C74" w:rsidRPr="000C3427" w:rsidRDefault="00294C74" w:rsidP="00294C74">
      <w:pPr>
        <w:pStyle w:val="NeniNr"/>
        <w:rPr>
          <w:rFonts w:ascii="Times New Roman" w:hAnsi="Times New Roman"/>
          <w:szCs w:val="22"/>
          <w:lang w:val="sq-AL"/>
        </w:rPr>
      </w:pPr>
      <w:r w:rsidRPr="000C3427">
        <w:rPr>
          <w:rFonts w:ascii="Times New Roman" w:hAnsi="Times New Roman"/>
          <w:szCs w:val="22"/>
          <w:lang w:val="sq-AL"/>
        </w:rPr>
        <w:t>Neni 21</w:t>
      </w:r>
    </w:p>
    <w:p w:rsidR="00A24C0E" w:rsidRPr="000C3427" w:rsidRDefault="00A24C0E" w:rsidP="00A24C0E">
      <w:pPr>
        <w:jc w:val="center"/>
        <w:rPr>
          <w:rFonts w:ascii="Times New Roman" w:hAnsi="Times New Roman"/>
          <w:i/>
        </w:rPr>
      </w:pPr>
      <w:r w:rsidRPr="000C3427">
        <w:rPr>
          <w:rFonts w:ascii="Times New Roman" w:hAnsi="Times New Roman"/>
          <w:i/>
        </w:rPr>
        <w:t>(Ndryshuar pika 3, me ligjin nr.9951, datë 10.7.2008)</w:t>
      </w:r>
    </w:p>
    <w:p w:rsidR="00294C74" w:rsidRPr="000C3427" w:rsidRDefault="00294C74" w:rsidP="00294C74">
      <w:pPr>
        <w:pStyle w:val="Paragrafi"/>
        <w:rPr>
          <w:rFonts w:ascii="Times New Roman" w:hAnsi="Times New Roman"/>
          <w:sz w:val="18"/>
          <w:szCs w:val="22"/>
          <w:lang w:val="sq-AL"/>
        </w:rPr>
      </w:pPr>
    </w:p>
    <w:p w:rsidR="00294C74" w:rsidRPr="000C3427" w:rsidRDefault="00294C74" w:rsidP="00294C74">
      <w:pPr>
        <w:pStyle w:val="Paragrafi"/>
        <w:rPr>
          <w:rFonts w:ascii="Times New Roman" w:hAnsi="Times New Roman"/>
          <w:szCs w:val="22"/>
          <w:lang w:val="sq-AL"/>
        </w:rPr>
      </w:pPr>
      <w:r w:rsidRPr="000C3427">
        <w:rPr>
          <w:rFonts w:ascii="Times New Roman" w:hAnsi="Times New Roman"/>
          <w:szCs w:val="22"/>
          <w:lang w:val="sq-AL"/>
        </w:rPr>
        <w:t>1. Në ato fshatra ku nuk ka mundësi të bëhet emërtimi i rrugëve, numërtimi i ndërtesave bëhet sipas lagjeve, nëse këto janë larg njëra-tjetrës.</w:t>
      </w:r>
    </w:p>
    <w:p w:rsidR="00294C74" w:rsidRPr="000C3427" w:rsidRDefault="00294C74" w:rsidP="00294C74">
      <w:pPr>
        <w:pStyle w:val="Paragrafi"/>
        <w:rPr>
          <w:rFonts w:ascii="Times New Roman" w:hAnsi="Times New Roman"/>
          <w:szCs w:val="22"/>
          <w:lang w:val="sq-AL"/>
        </w:rPr>
      </w:pPr>
      <w:r w:rsidRPr="000C3427">
        <w:rPr>
          <w:rFonts w:ascii="Times New Roman" w:hAnsi="Times New Roman"/>
          <w:szCs w:val="22"/>
          <w:lang w:val="sq-AL"/>
        </w:rPr>
        <w:t>2. Kur fshati është i grumbulluar, numërtimi i banesave fillon dhe mbaron me një numër rendor të vetëm për të gjitha ndërtesat, që gjenden në atë fshat, duke filluar nga numri 1 dhe duke vazhduar deri në fund pa ndërprerje.</w:t>
      </w:r>
    </w:p>
    <w:p w:rsidR="00294C74" w:rsidRPr="000C3427" w:rsidRDefault="002E4BFC" w:rsidP="00294C74">
      <w:pPr>
        <w:pStyle w:val="Paragrafi"/>
        <w:rPr>
          <w:rFonts w:ascii="Times New Roman" w:hAnsi="Times New Roman"/>
          <w:szCs w:val="22"/>
          <w:lang w:val="sq-AL"/>
        </w:rPr>
      </w:pPr>
      <w:r w:rsidRPr="000C3427">
        <w:rPr>
          <w:rFonts w:ascii="Times New Roman" w:hAnsi="Times New Roman"/>
          <w:szCs w:val="22"/>
          <w:lang w:val="sq-AL"/>
        </w:rPr>
        <w:t>3. Ngarkohet Ministri i Brendshëm të nxjerrë aktet nënligjore për të përcaktuar rregulla të hollësishme për emërtimin dhe numërtimin e ndërtesave dhe të rrugëve, sipas pikave 1 dhe 2 të këtij neni.</w:t>
      </w:r>
    </w:p>
    <w:p w:rsidR="002E4BFC" w:rsidRPr="000C3427" w:rsidRDefault="002E4BFC" w:rsidP="00294C74">
      <w:pPr>
        <w:pStyle w:val="Paragrafi"/>
        <w:rPr>
          <w:rFonts w:ascii="Times New Roman" w:hAnsi="Times New Roman"/>
          <w:sz w:val="18"/>
          <w:szCs w:val="22"/>
          <w:lang w:val="sq-AL"/>
        </w:rPr>
      </w:pPr>
    </w:p>
    <w:p w:rsidR="00294C74" w:rsidRPr="000C3427" w:rsidRDefault="00294C74" w:rsidP="00294C74">
      <w:pPr>
        <w:pStyle w:val="NeniNr"/>
        <w:rPr>
          <w:rFonts w:ascii="Times New Roman" w:hAnsi="Times New Roman"/>
          <w:szCs w:val="22"/>
          <w:lang w:val="sq-AL"/>
        </w:rPr>
      </w:pPr>
      <w:r w:rsidRPr="000C3427">
        <w:rPr>
          <w:rFonts w:ascii="Times New Roman" w:hAnsi="Times New Roman"/>
          <w:szCs w:val="22"/>
          <w:lang w:val="sq-AL"/>
        </w:rPr>
        <w:t>Neni 22</w:t>
      </w:r>
    </w:p>
    <w:p w:rsidR="00294C74" w:rsidRPr="000C3427" w:rsidRDefault="00294C74" w:rsidP="00294C74">
      <w:pPr>
        <w:pStyle w:val="Paragrafi"/>
        <w:rPr>
          <w:rFonts w:ascii="Times New Roman" w:hAnsi="Times New Roman"/>
          <w:sz w:val="18"/>
          <w:szCs w:val="22"/>
          <w:lang w:val="sq-AL"/>
        </w:rPr>
      </w:pPr>
    </w:p>
    <w:p w:rsidR="00294C74" w:rsidRPr="000C3427" w:rsidRDefault="00294C74" w:rsidP="00294C74">
      <w:pPr>
        <w:pStyle w:val="Paragrafi"/>
        <w:rPr>
          <w:rFonts w:ascii="Times New Roman" w:hAnsi="Times New Roman"/>
          <w:szCs w:val="22"/>
          <w:lang w:val="sq-AL"/>
        </w:rPr>
      </w:pPr>
      <w:r w:rsidRPr="000C3427">
        <w:rPr>
          <w:rFonts w:ascii="Times New Roman" w:hAnsi="Times New Roman"/>
          <w:szCs w:val="22"/>
          <w:lang w:val="sq-AL"/>
        </w:rPr>
        <w:t>Ndërtesat që ndodhen brenda kufijve të një qyteti, por jashtë pikave të shtrirjes së planit rregullues në fuqi dhe kur nuk ka një sistem rrugësh të rregullta, numërtohen duke filluar nga numri 1 dhe me radhë, deri në ndërtesën e fundit, në mënyrë të njëjtë, sipas sistemit të caktuar për fshatrat.</w:t>
      </w:r>
    </w:p>
    <w:p w:rsidR="00294C74" w:rsidRPr="000C3427" w:rsidRDefault="00294C74" w:rsidP="00294C74">
      <w:pPr>
        <w:pStyle w:val="Paragrafi"/>
        <w:rPr>
          <w:rFonts w:ascii="Times New Roman" w:hAnsi="Times New Roman"/>
          <w:szCs w:val="22"/>
          <w:lang w:val="sq-AL"/>
        </w:rPr>
      </w:pPr>
      <w:r w:rsidRPr="000C3427">
        <w:rPr>
          <w:rFonts w:ascii="Times New Roman" w:hAnsi="Times New Roman"/>
          <w:szCs w:val="22"/>
          <w:lang w:val="sq-AL"/>
        </w:rPr>
        <w:t>Nëse vende të tilla nuk kanë emra të caktuar, u vihet nga një emër, sipas mënyrës së treguar në këtë ligj.</w:t>
      </w:r>
    </w:p>
    <w:p w:rsidR="00294C74" w:rsidRPr="000C3427" w:rsidRDefault="00294C74" w:rsidP="00294C74">
      <w:pPr>
        <w:pStyle w:val="Paragrafi"/>
        <w:rPr>
          <w:rFonts w:ascii="Times New Roman" w:hAnsi="Times New Roman"/>
          <w:sz w:val="18"/>
          <w:szCs w:val="22"/>
          <w:lang w:val="sq-AL"/>
        </w:rPr>
      </w:pPr>
    </w:p>
    <w:p w:rsidR="00294C74" w:rsidRPr="000C3427" w:rsidRDefault="00294C74" w:rsidP="00294C74">
      <w:pPr>
        <w:pStyle w:val="NeniNr"/>
        <w:rPr>
          <w:rFonts w:ascii="Times New Roman" w:hAnsi="Times New Roman"/>
          <w:szCs w:val="22"/>
          <w:lang w:val="sq-AL"/>
        </w:rPr>
      </w:pPr>
      <w:r w:rsidRPr="000C3427">
        <w:rPr>
          <w:rFonts w:ascii="Times New Roman" w:hAnsi="Times New Roman"/>
          <w:szCs w:val="22"/>
          <w:lang w:val="sq-AL"/>
        </w:rPr>
        <w:t>Neni 23</w:t>
      </w:r>
    </w:p>
    <w:p w:rsidR="00294C74" w:rsidRPr="000C3427" w:rsidRDefault="00294C74" w:rsidP="00294C74">
      <w:pPr>
        <w:pStyle w:val="Paragrafi"/>
        <w:rPr>
          <w:rFonts w:ascii="Times New Roman" w:hAnsi="Times New Roman"/>
          <w:sz w:val="18"/>
          <w:szCs w:val="22"/>
          <w:lang w:val="sq-AL"/>
        </w:rPr>
      </w:pPr>
    </w:p>
    <w:p w:rsidR="00294C74" w:rsidRPr="000C3427" w:rsidRDefault="00294C74" w:rsidP="00294C74">
      <w:pPr>
        <w:pStyle w:val="Paragrafi"/>
        <w:rPr>
          <w:rFonts w:ascii="Times New Roman" w:hAnsi="Times New Roman"/>
          <w:szCs w:val="22"/>
          <w:lang w:val="sq-AL"/>
        </w:rPr>
      </w:pPr>
      <w:r w:rsidRPr="000C3427">
        <w:rPr>
          <w:rFonts w:ascii="Times New Roman" w:hAnsi="Times New Roman"/>
          <w:szCs w:val="22"/>
          <w:lang w:val="sq-AL"/>
        </w:rPr>
        <w:t>1. Ndërtesave, që ngrihen pas përfundimit të numërtimit, sipas rregullave të përcaktuara në këtë ligj, u vihen numrat që u janë lënë rezervë trojeve, ku janë ngritur ndërtesat.</w:t>
      </w:r>
    </w:p>
    <w:p w:rsidR="00294C74" w:rsidRPr="000C3427" w:rsidRDefault="00294C74" w:rsidP="00294C74">
      <w:pPr>
        <w:pStyle w:val="Paragrafi"/>
        <w:rPr>
          <w:rFonts w:ascii="Times New Roman" w:hAnsi="Times New Roman"/>
          <w:szCs w:val="22"/>
          <w:lang w:val="sq-AL"/>
        </w:rPr>
      </w:pPr>
      <w:r w:rsidRPr="000C3427">
        <w:rPr>
          <w:rFonts w:ascii="Times New Roman" w:hAnsi="Times New Roman"/>
          <w:szCs w:val="22"/>
          <w:lang w:val="sq-AL"/>
        </w:rPr>
        <w:t>2. Ndërtesave, të cilat janë ngritur në trojet tek të cilat nuk janë parashikuar numra rezervë ose numrat rezervë janë të pamjaftueshëm, u vihen numrat e ndërtesave më të afërta me fraksione si, për shembull, 5/1, 5/2, 5/3 e me radhë.</w:t>
      </w:r>
    </w:p>
    <w:p w:rsidR="00294C74" w:rsidRPr="000C3427" w:rsidRDefault="00294C74" w:rsidP="00294C74">
      <w:pPr>
        <w:pStyle w:val="Paragrafi"/>
        <w:rPr>
          <w:rFonts w:ascii="Times New Roman" w:hAnsi="Times New Roman"/>
          <w:szCs w:val="22"/>
          <w:lang w:val="sq-AL"/>
        </w:rPr>
      </w:pPr>
    </w:p>
    <w:p w:rsidR="00294C74" w:rsidRPr="000C3427" w:rsidRDefault="00294C74" w:rsidP="00294C74">
      <w:pPr>
        <w:pStyle w:val="NeniNr"/>
        <w:rPr>
          <w:rFonts w:ascii="Times New Roman" w:hAnsi="Times New Roman"/>
          <w:szCs w:val="22"/>
          <w:lang w:val="sq-AL"/>
        </w:rPr>
      </w:pPr>
      <w:r w:rsidRPr="000C3427">
        <w:rPr>
          <w:rFonts w:ascii="Times New Roman" w:hAnsi="Times New Roman"/>
          <w:szCs w:val="22"/>
          <w:lang w:val="sq-AL"/>
        </w:rPr>
        <w:t>Neni 24</w:t>
      </w:r>
    </w:p>
    <w:p w:rsidR="00294C74" w:rsidRPr="000C3427" w:rsidRDefault="00294C74" w:rsidP="00294C74">
      <w:pPr>
        <w:pStyle w:val="Paragrafi"/>
        <w:rPr>
          <w:rFonts w:ascii="Times New Roman" w:hAnsi="Times New Roman"/>
          <w:szCs w:val="22"/>
          <w:lang w:val="sq-AL"/>
        </w:rPr>
      </w:pPr>
    </w:p>
    <w:p w:rsidR="00294C74" w:rsidRPr="000C3427" w:rsidRDefault="00294C74" w:rsidP="00294C74">
      <w:pPr>
        <w:pStyle w:val="Paragrafi"/>
        <w:rPr>
          <w:rFonts w:ascii="Times New Roman" w:hAnsi="Times New Roman"/>
          <w:szCs w:val="22"/>
          <w:lang w:val="sq-AL"/>
        </w:rPr>
      </w:pPr>
      <w:r w:rsidRPr="000C3427">
        <w:rPr>
          <w:rFonts w:ascii="Times New Roman" w:hAnsi="Times New Roman"/>
          <w:szCs w:val="22"/>
          <w:lang w:val="sq-AL"/>
        </w:rPr>
        <w:t>Nëse dy ose më shumë ndërtesa, që kanë pasur numra të veçantë, transformohen në një ndërtesë të vetme, kësaj ndërtese i vihen të gjithë numrat që kishin ndërtesat e para si, për shembull, 120-126 ose 15-19.</w:t>
      </w:r>
    </w:p>
    <w:p w:rsidR="00294C74" w:rsidRPr="000C3427" w:rsidRDefault="00294C74" w:rsidP="00294C74">
      <w:pPr>
        <w:pStyle w:val="Paragrafi"/>
        <w:rPr>
          <w:rFonts w:ascii="Times New Roman" w:hAnsi="Times New Roman"/>
          <w:szCs w:val="22"/>
          <w:lang w:val="sq-AL"/>
        </w:rPr>
      </w:pPr>
    </w:p>
    <w:p w:rsidR="00294C74" w:rsidRPr="000C3427" w:rsidRDefault="00294C74" w:rsidP="00294C74">
      <w:pPr>
        <w:pStyle w:val="NeniNr"/>
        <w:rPr>
          <w:rFonts w:ascii="Times New Roman" w:hAnsi="Times New Roman"/>
          <w:szCs w:val="22"/>
          <w:lang w:val="sq-AL"/>
        </w:rPr>
      </w:pPr>
      <w:r w:rsidRPr="000C3427">
        <w:rPr>
          <w:rFonts w:ascii="Times New Roman" w:hAnsi="Times New Roman"/>
          <w:szCs w:val="22"/>
          <w:lang w:val="sq-AL"/>
        </w:rPr>
        <w:t>Neni 25</w:t>
      </w:r>
    </w:p>
    <w:p w:rsidR="002E4BFC" w:rsidRPr="000C3427" w:rsidRDefault="002E4BFC" w:rsidP="002E4BFC">
      <w:pPr>
        <w:jc w:val="center"/>
        <w:rPr>
          <w:rFonts w:ascii="Times New Roman" w:hAnsi="Times New Roman"/>
          <w:i/>
        </w:rPr>
      </w:pPr>
      <w:r w:rsidRPr="000C3427">
        <w:rPr>
          <w:rFonts w:ascii="Times New Roman" w:hAnsi="Times New Roman"/>
          <w:i/>
        </w:rPr>
        <w:t>(Ndryshuar me ligjin nr.9951, datë 10.7.2008)</w:t>
      </w:r>
    </w:p>
    <w:p w:rsidR="00294C74" w:rsidRPr="000C3427" w:rsidRDefault="00294C74" w:rsidP="00294C74">
      <w:pPr>
        <w:pStyle w:val="Paragrafi"/>
        <w:rPr>
          <w:rFonts w:ascii="Times New Roman" w:hAnsi="Times New Roman"/>
          <w:i/>
          <w:szCs w:val="22"/>
          <w:lang w:val="sq-AL"/>
        </w:rPr>
      </w:pPr>
    </w:p>
    <w:p w:rsidR="00294C74" w:rsidRPr="000C3427" w:rsidRDefault="002E4BFC" w:rsidP="00294C74">
      <w:pPr>
        <w:pStyle w:val="Paragrafi"/>
        <w:rPr>
          <w:rFonts w:ascii="Times New Roman" w:hAnsi="Times New Roman"/>
          <w:szCs w:val="22"/>
          <w:lang w:val="sq-AL"/>
        </w:rPr>
      </w:pPr>
      <w:r w:rsidRPr="000C3427">
        <w:rPr>
          <w:rFonts w:ascii="Times New Roman" w:hAnsi="Times New Roman"/>
          <w:szCs w:val="22"/>
          <w:lang w:val="sq-AL"/>
        </w:rPr>
        <w:t>Tabelat për emërtimin e bulevardeve, të rrugëve, rrugicave, shesheve, parqeve dhe numërtimin e ndërtesave, të hyrjeve dhe apartamenteve janë standarde brenda territorit të Republikës së Shqipërisë.</w:t>
      </w:r>
    </w:p>
    <w:p w:rsidR="00294C74" w:rsidRPr="000C3427" w:rsidRDefault="00294C74" w:rsidP="00294C74">
      <w:pPr>
        <w:pStyle w:val="NeniNr"/>
        <w:rPr>
          <w:rFonts w:ascii="Times New Roman" w:hAnsi="Times New Roman"/>
          <w:szCs w:val="22"/>
          <w:lang w:val="sq-AL"/>
        </w:rPr>
      </w:pPr>
      <w:r w:rsidRPr="000C3427">
        <w:rPr>
          <w:rFonts w:ascii="Times New Roman" w:hAnsi="Times New Roman"/>
          <w:szCs w:val="22"/>
          <w:lang w:val="sq-AL"/>
        </w:rPr>
        <w:t>Neni 26</w:t>
      </w:r>
    </w:p>
    <w:p w:rsidR="00294C74" w:rsidRPr="000C3427" w:rsidRDefault="00294C74" w:rsidP="00294C74">
      <w:pPr>
        <w:pStyle w:val="Paragrafi"/>
        <w:rPr>
          <w:rFonts w:ascii="Times New Roman" w:hAnsi="Times New Roman"/>
          <w:szCs w:val="22"/>
          <w:lang w:val="sq-AL"/>
        </w:rPr>
      </w:pPr>
    </w:p>
    <w:p w:rsidR="00294C74" w:rsidRPr="000C3427" w:rsidRDefault="00294C74" w:rsidP="00294C74">
      <w:pPr>
        <w:pStyle w:val="Paragrafi"/>
        <w:rPr>
          <w:rFonts w:ascii="Times New Roman" w:hAnsi="Times New Roman"/>
          <w:szCs w:val="22"/>
          <w:lang w:val="sq-AL"/>
        </w:rPr>
      </w:pPr>
      <w:r w:rsidRPr="000C3427">
        <w:rPr>
          <w:rFonts w:ascii="Times New Roman" w:hAnsi="Times New Roman"/>
          <w:szCs w:val="22"/>
          <w:lang w:val="sq-AL"/>
        </w:rPr>
        <w:t>1. Tabelat me emërtimin që kanë marrë bulevardet, rrugët, rrugicat, sheshet ose parqet vendosen së paku në një largësi prej 2 metrash e gjysmë në qoshet e ndërtesave që ndodhen në fillim ose në mbarim të tyre.</w:t>
      </w:r>
    </w:p>
    <w:p w:rsidR="00294C74" w:rsidRPr="000C3427" w:rsidRDefault="00294C74" w:rsidP="00294C74">
      <w:pPr>
        <w:pStyle w:val="Paragrafi"/>
        <w:rPr>
          <w:rFonts w:ascii="Times New Roman" w:hAnsi="Times New Roman"/>
          <w:szCs w:val="22"/>
          <w:lang w:val="sq-AL"/>
        </w:rPr>
      </w:pPr>
      <w:r w:rsidRPr="000C3427">
        <w:rPr>
          <w:rFonts w:ascii="Times New Roman" w:hAnsi="Times New Roman"/>
          <w:szCs w:val="22"/>
          <w:lang w:val="sq-AL"/>
        </w:rPr>
        <w:t>2. Kur bulevardi ose rruga ndërpritet nga një bulevard ose rrugë tjetër kryesore, shesh apo park, ose kur bulevardi apo rrugët janë të gjata, tabelat mund të vendosen edhe në pika të tjera të dukshme përgjatë vazhdimit të bulevardit ose rrugës.</w:t>
      </w:r>
    </w:p>
    <w:p w:rsidR="00294C74" w:rsidRPr="000C3427" w:rsidRDefault="00294C74" w:rsidP="00294C74">
      <w:pPr>
        <w:pStyle w:val="Paragrafi"/>
        <w:rPr>
          <w:rFonts w:ascii="Times New Roman" w:hAnsi="Times New Roman"/>
          <w:szCs w:val="22"/>
          <w:lang w:val="sq-AL"/>
        </w:rPr>
      </w:pPr>
    </w:p>
    <w:p w:rsidR="00294C74" w:rsidRPr="000C3427" w:rsidRDefault="00294C74" w:rsidP="00294C74">
      <w:pPr>
        <w:pStyle w:val="NeniNr"/>
        <w:rPr>
          <w:rFonts w:ascii="Times New Roman" w:hAnsi="Times New Roman"/>
          <w:szCs w:val="22"/>
          <w:lang w:val="sq-AL"/>
        </w:rPr>
      </w:pPr>
      <w:r w:rsidRPr="000C3427">
        <w:rPr>
          <w:rFonts w:ascii="Times New Roman" w:hAnsi="Times New Roman"/>
          <w:szCs w:val="22"/>
          <w:lang w:val="sq-AL"/>
        </w:rPr>
        <w:t>Neni 27</w:t>
      </w:r>
    </w:p>
    <w:p w:rsidR="00294C74" w:rsidRPr="000C3427" w:rsidRDefault="00294C74" w:rsidP="00294C74">
      <w:pPr>
        <w:pStyle w:val="Paragrafi"/>
        <w:rPr>
          <w:rFonts w:ascii="Times New Roman" w:hAnsi="Times New Roman"/>
          <w:szCs w:val="22"/>
          <w:lang w:val="sq-AL"/>
        </w:rPr>
      </w:pPr>
    </w:p>
    <w:p w:rsidR="00294C74" w:rsidRPr="000C3427" w:rsidRDefault="00294C74" w:rsidP="00294C74">
      <w:pPr>
        <w:pStyle w:val="Paragrafi"/>
        <w:rPr>
          <w:rFonts w:ascii="Times New Roman" w:hAnsi="Times New Roman"/>
          <w:szCs w:val="22"/>
          <w:lang w:val="sq-AL"/>
        </w:rPr>
      </w:pPr>
      <w:r w:rsidRPr="000C3427">
        <w:rPr>
          <w:rFonts w:ascii="Times New Roman" w:hAnsi="Times New Roman"/>
          <w:szCs w:val="22"/>
          <w:lang w:val="sq-AL"/>
        </w:rPr>
        <w:t>Lloji i materialit të tabelave, përmasat e tyre, si dhe formati i shkrimit përcaktohen me vendim të Këshillit të Ministrave.</w:t>
      </w:r>
    </w:p>
    <w:p w:rsidR="00294C74" w:rsidRPr="000C3427" w:rsidRDefault="00294C74" w:rsidP="00294C74">
      <w:pPr>
        <w:pStyle w:val="Paragrafi"/>
        <w:rPr>
          <w:rFonts w:ascii="Times New Roman" w:hAnsi="Times New Roman"/>
          <w:szCs w:val="22"/>
          <w:lang w:val="sq-AL"/>
        </w:rPr>
      </w:pPr>
    </w:p>
    <w:p w:rsidR="00294C74" w:rsidRPr="000C3427" w:rsidRDefault="00294C74" w:rsidP="00294C74">
      <w:pPr>
        <w:pStyle w:val="NeniNr"/>
        <w:rPr>
          <w:rFonts w:ascii="Times New Roman" w:hAnsi="Times New Roman"/>
          <w:szCs w:val="22"/>
          <w:lang w:val="sq-AL"/>
        </w:rPr>
      </w:pPr>
      <w:r w:rsidRPr="000C3427">
        <w:rPr>
          <w:rFonts w:ascii="Times New Roman" w:hAnsi="Times New Roman"/>
          <w:szCs w:val="22"/>
          <w:lang w:val="sq-AL"/>
        </w:rPr>
        <w:t>Neni 28</w:t>
      </w:r>
    </w:p>
    <w:p w:rsidR="00294C74" w:rsidRPr="000C3427" w:rsidRDefault="00294C74" w:rsidP="00294C74">
      <w:pPr>
        <w:pStyle w:val="Paragrafi"/>
        <w:rPr>
          <w:rFonts w:ascii="Times New Roman" w:hAnsi="Times New Roman"/>
          <w:szCs w:val="22"/>
          <w:lang w:val="sq-AL"/>
        </w:rPr>
      </w:pPr>
    </w:p>
    <w:p w:rsidR="00294C74" w:rsidRPr="000C3427" w:rsidRDefault="00294C74" w:rsidP="00294C74">
      <w:pPr>
        <w:pStyle w:val="Paragrafi"/>
        <w:rPr>
          <w:rFonts w:ascii="Times New Roman" w:hAnsi="Times New Roman"/>
          <w:szCs w:val="22"/>
          <w:lang w:val="sq-AL"/>
        </w:rPr>
      </w:pPr>
      <w:r w:rsidRPr="000C3427">
        <w:rPr>
          <w:rFonts w:ascii="Times New Roman" w:hAnsi="Times New Roman"/>
          <w:szCs w:val="22"/>
          <w:lang w:val="sq-AL"/>
        </w:rPr>
        <w:t>Shpenzimet për tabelat me emërtimet e bulevardeve, të rrugëve, rrugicave, shesheve e parqeve dhe ndërtesave, përballohen nga buxheti i njësive vendore përkatëse.</w:t>
      </w:r>
    </w:p>
    <w:p w:rsidR="00294C74" w:rsidRPr="000C3427" w:rsidRDefault="00294C74" w:rsidP="00294C74">
      <w:pPr>
        <w:pStyle w:val="Paragrafi"/>
        <w:rPr>
          <w:rFonts w:ascii="Times New Roman" w:hAnsi="Times New Roman"/>
          <w:szCs w:val="22"/>
          <w:lang w:val="sq-AL"/>
        </w:rPr>
      </w:pPr>
    </w:p>
    <w:p w:rsidR="00294C74" w:rsidRPr="000C3427" w:rsidRDefault="00294C74" w:rsidP="00294C74">
      <w:pPr>
        <w:pStyle w:val="KreuNr"/>
        <w:rPr>
          <w:rFonts w:ascii="Times New Roman" w:hAnsi="Times New Roman"/>
          <w:lang w:val="sq-AL"/>
        </w:rPr>
      </w:pPr>
      <w:r w:rsidRPr="000C3427">
        <w:rPr>
          <w:rFonts w:ascii="Times New Roman" w:hAnsi="Times New Roman"/>
          <w:lang w:val="sq-AL"/>
        </w:rPr>
        <w:t>KREU IV</w:t>
      </w:r>
    </w:p>
    <w:p w:rsidR="00294C74" w:rsidRPr="000C3427" w:rsidRDefault="00294C74" w:rsidP="00294C74">
      <w:pPr>
        <w:pStyle w:val="KreuTitull"/>
        <w:rPr>
          <w:rFonts w:ascii="Times New Roman" w:hAnsi="Times New Roman"/>
          <w:lang w:val="sq-AL"/>
        </w:rPr>
      </w:pPr>
      <w:r w:rsidRPr="000C3427">
        <w:rPr>
          <w:rFonts w:ascii="Times New Roman" w:hAnsi="Times New Roman"/>
          <w:lang w:val="sq-AL"/>
        </w:rPr>
        <w:t>DISPOZITA KALIMTARE DHE TË FUNDIT</w:t>
      </w:r>
    </w:p>
    <w:p w:rsidR="00294C74" w:rsidRPr="000C3427" w:rsidRDefault="00294C74" w:rsidP="00294C74">
      <w:pPr>
        <w:pStyle w:val="Paragrafi"/>
        <w:rPr>
          <w:rFonts w:ascii="Times New Roman" w:hAnsi="Times New Roman"/>
          <w:szCs w:val="22"/>
          <w:lang w:val="sq-AL"/>
        </w:rPr>
      </w:pPr>
    </w:p>
    <w:p w:rsidR="00294C74" w:rsidRPr="000C3427" w:rsidRDefault="00294C74" w:rsidP="00294C74">
      <w:pPr>
        <w:pStyle w:val="NeniNr"/>
        <w:rPr>
          <w:rFonts w:ascii="Times New Roman" w:hAnsi="Times New Roman"/>
          <w:szCs w:val="22"/>
          <w:lang w:val="sq-AL"/>
        </w:rPr>
      </w:pPr>
      <w:r w:rsidRPr="000C3427">
        <w:rPr>
          <w:rFonts w:ascii="Times New Roman" w:hAnsi="Times New Roman"/>
          <w:szCs w:val="22"/>
          <w:lang w:val="sq-AL"/>
        </w:rPr>
        <w:t>Neni 29</w:t>
      </w:r>
    </w:p>
    <w:p w:rsidR="00DC389B" w:rsidRPr="000C3427" w:rsidRDefault="00DC389B" w:rsidP="008525A9">
      <w:pPr>
        <w:jc w:val="center"/>
        <w:rPr>
          <w:rFonts w:ascii="Times New Roman" w:hAnsi="Times New Roman"/>
          <w:i/>
        </w:rPr>
      </w:pPr>
      <w:r w:rsidRPr="000C3427">
        <w:rPr>
          <w:rFonts w:ascii="Times New Roman" w:hAnsi="Times New Roman"/>
          <w:i/>
        </w:rPr>
        <w:t>(Ndryshuar me ligjin nr. 89/2016, datë 15.9.2016)</w:t>
      </w:r>
    </w:p>
    <w:p w:rsidR="00294C74" w:rsidRPr="000C3427" w:rsidRDefault="00294C74" w:rsidP="00294C74">
      <w:pPr>
        <w:pStyle w:val="Paragrafi"/>
        <w:rPr>
          <w:rFonts w:ascii="Times New Roman" w:hAnsi="Times New Roman"/>
          <w:i/>
          <w:szCs w:val="22"/>
          <w:lang w:val="sq-AL"/>
        </w:rPr>
      </w:pPr>
    </w:p>
    <w:p w:rsidR="00DC389B" w:rsidRPr="000C3427" w:rsidRDefault="00DC389B" w:rsidP="00DC389B">
      <w:pPr>
        <w:pStyle w:val="NeniNr"/>
        <w:ind w:firstLine="720"/>
        <w:jc w:val="both"/>
        <w:rPr>
          <w:rFonts w:ascii="Times New Roman" w:hAnsi="Times New Roman"/>
          <w:szCs w:val="22"/>
          <w:lang w:val="sq-AL"/>
        </w:rPr>
      </w:pPr>
      <w:r w:rsidRPr="000C3427">
        <w:rPr>
          <w:rFonts w:ascii="Times New Roman" w:hAnsi="Times New Roman"/>
          <w:szCs w:val="22"/>
          <w:lang w:val="sq-AL"/>
        </w:rPr>
        <w:t>1. Këshillat e njësive të vetëqeverisjes vendore duhet të bëjnë emërtimet e bulevardeve, të rrugëve, rrugicave, shesheve dhe parqeve ekzistuese të paemërtuara, brenda datës 31 dhjetor 2016.</w:t>
      </w:r>
    </w:p>
    <w:p w:rsidR="00DC389B" w:rsidRPr="000C3427" w:rsidRDefault="00DC389B" w:rsidP="00DC389B">
      <w:pPr>
        <w:pStyle w:val="NeniNr"/>
        <w:jc w:val="both"/>
        <w:rPr>
          <w:rFonts w:ascii="Times New Roman" w:hAnsi="Times New Roman"/>
          <w:szCs w:val="22"/>
          <w:lang w:val="sq-AL"/>
        </w:rPr>
      </w:pPr>
      <w:r w:rsidRPr="000C3427">
        <w:rPr>
          <w:rFonts w:ascii="Times New Roman" w:hAnsi="Times New Roman"/>
          <w:szCs w:val="22"/>
          <w:lang w:val="sq-AL"/>
        </w:rPr>
        <w:tab/>
        <w:t>2. Seksionet/zyrat e urbanistikës në njësitë e vetëqeverisjes vendore/njësitë administrative duhet të bëjnë adresimin numerik të brendshëm e të jashtëm të objekteve ekzistuese, brenda datës 31 dhjetor 2016.</w:t>
      </w:r>
    </w:p>
    <w:p w:rsidR="00DC389B" w:rsidRPr="000C3427" w:rsidRDefault="00DC389B" w:rsidP="00DC389B">
      <w:pPr>
        <w:pStyle w:val="NeniNr"/>
        <w:jc w:val="both"/>
        <w:rPr>
          <w:rFonts w:ascii="Times New Roman" w:hAnsi="Times New Roman"/>
          <w:szCs w:val="22"/>
          <w:lang w:val="sq-AL"/>
        </w:rPr>
      </w:pPr>
      <w:r w:rsidRPr="000C3427">
        <w:rPr>
          <w:rFonts w:ascii="Times New Roman" w:hAnsi="Times New Roman"/>
          <w:szCs w:val="22"/>
          <w:lang w:val="sq-AL"/>
        </w:rPr>
        <w:tab/>
        <w:t>3. Nëse njësitë e vetëqeverisjes vendore nuk përmbushin detyrimet ligjore të përcaktuara në pikat 1 e 2, të këtij neni, brenda afateve të përcaktuara në këtë nen, ato përmbushen nga prefekti i qarkut, sipas rregullave dhe procedurave të përcaktuara me vend</w:t>
      </w:r>
      <w:r w:rsidR="008525A9" w:rsidRPr="000C3427">
        <w:rPr>
          <w:rFonts w:ascii="Times New Roman" w:hAnsi="Times New Roman"/>
          <w:szCs w:val="22"/>
          <w:lang w:val="sq-AL"/>
        </w:rPr>
        <w:t>im të Këshillit të Ministrave.</w:t>
      </w:r>
    </w:p>
    <w:p w:rsidR="00DC389B" w:rsidRPr="000C3427" w:rsidRDefault="00DC389B" w:rsidP="00294C74">
      <w:pPr>
        <w:pStyle w:val="NeniNr"/>
        <w:rPr>
          <w:rFonts w:ascii="Times New Roman" w:hAnsi="Times New Roman"/>
          <w:szCs w:val="22"/>
          <w:lang w:val="sq-AL"/>
        </w:rPr>
      </w:pPr>
    </w:p>
    <w:p w:rsidR="00DC389B" w:rsidRPr="000C3427" w:rsidRDefault="00DC389B" w:rsidP="00294C74">
      <w:pPr>
        <w:pStyle w:val="NeniNr"/>
        <w:rPr>
          <w:rFonts w:ascii="Times New Roman" w:hAnsi="Times New Roman"/>
          <w:szCs w:val="22"/>
          <w:lang w:val="sq-AL"/>
        </w:rPr>
      </w:pPr>
    </w:p>
    <w:p w:rsidR="00294C74" w:rsidRPr="000C3427" w:rsidRDefault="00294C74" w:rsidP="00294C74">
      <w:pPr>
        <w:pStyle w:val="NeniNr"/>
        <w:rPr>
          <w:rFonts w:ascii="Times New Roman" w:hAnsi="Times New Roman"/>
          <w:szCs w:val="22"/>
          <w:lang w:val="sq-AL"/>
        </w:rPr>
      </w:pPr>
      <w:r w:rsidRPr="000C3427">
        <w:rPr>
          <w:rFonts w:ascii="Times New Roman" w:hAnsi="Times New Roman"/>
          <w:szCs w:val="22"/>
          <w:lang w:val="sq-AL"/>
        </w:rPr>
        <w:t>Neni 30</w:t>
      </w:r>
    </w:p>
    <w:p w:rsidR="008525A9" w:rsidRPr="000C3427" w:rsidRDefault="008525A9" w:rsidP="008525A9">
      <w:pPr>
        <w:jc w:val="center"/>
        <w:rPr>
          <w:rFonts w:ascii="Times New Roman" w:hAnsi="Times New Roman"/>
          <w:i/>
        </w:rPr>
      </w:pPr>
      <w:r w:rsidRPr="000C3427">
        <w:rPr>
          <w:rFonts w:ascii="Times New Roman" w:hAnsi="Times New Roman"/>
          <w:i/>
        </w:rPr>
        <w:t>(Ndryshuar me ligjin nr. 89/2016, datë 15.9.2016)</w:t>
      </w:r>
    </w:p>
    <w:p w:rsidR="00294C74" w:rsidRPr="000C3427" w:rsidRDefault="00294C74" w:rsidP="00294C74">
      <w:pPr>
        <w:pStyle w:val="Paragrafi"/>
        <w:rPr>
          <w:rFonts w:ascii="Times New Roman" w:hAnsi="Times New Roman"/>
          <w:szCs w:val="22"/>
          <w:lang w:val="sq-AL"/>
        </w:rPr>
      </w:pPr>
    </w:p>
    <w:p w:rsidR="00294C74" w:rsidRPr="000C3427" w:rsidRDefault="008525A9" w:rsidP="00294C74">
      <w:pPr>
        <w:pStyle w:val="Paragrafi"/>
        <w:rPr>
          <w:rFonts w:ascii="Times New Roman" w:hAnsi="Times New Roman"/>
          <w:szCs w:val="22"/>
          <w:lang w:val="sq-AL"/>
        </w:rPr>
      </w:pPr>
      <w:r w:rsidRPr="000C3427">
        <w:rPr>
          <w:rFonts w:ascii="Times New Roman" w:hAnsi="Times New Roman"/>
          <w:szCs w:val="22"/>
          <w:lang w:val="sq-AL"/>
        </w:rPr>
        <w:t>Vënia në shfrytëzim e bulevardeve, rrugëve, rrugicave, shesheve dhe parqeve, që ndërtohen pas hyrjes në fuqi të këtij ligji, shoqërohet, detyrimisht, me emërtimin përkatës, të bërë nga këshilli i njësisë së vetëqeverisjes vendore, me propozimin e kryetarit të njësisë së vetëqeverisjes vendore.</w:t>
      </w:r>
    </w:p>
    <w:p w:rsidR="008525A9" w:rsidRPr="000C3427" w:rsidRDefault="008525A9" w:rsidP="00294C74">
      <w:pPr>
        <w:pStyle w:val="Paragrafi"/>
        <w:rPr>
          <w:rFonts w:ascii="Times New Roman" w:hAnsi="Times New Roman"/>
          <w:szCs w:val="22"/>
          <w:lang w:val="sq-AL"/>
        </w:rPr>
      </w:pPr>
    </w:p>
    <w:p w:rsidR="008525A9" w:rsidRPr="000C3427" w:rsidRDefault="008525A9" w:rsidP="00294C74">
      <w:pPr>
        <w:pStyle w:val="Paragrafi"/>
        <w:rPr>
          <w:rFonts w:ascii="Times New Roman" w:hAnsi="Times New Roman"/>
          <w:szCs w:val="22"/>
          <w:lang w:val="sq-AL"/>
        </w:rPr>
      </w:pPr>
    </w:p>
    <w:p w:rsidR="00294C74" w:rsidRPr="000C3427" w:rsidRDefault="00294C74" w:rsidP="00294C74">
      <w:pPr>
        <w:pStyle w:val="NeniNr"/>
        <w:rPr>
          <w:rFonts w:ascii="Times New Roman" w:hAnsi="Times New Roman"/>
          <w:szCs w:val="22"/>
          <w:lang w:val="sq-AL"/>
        </w:rPr>
      </w:pPr>
      <w:r w:rsidRPr="000C3427">
        <w:rPr>
          <w:rFonts w:ascii="Times New Roman" w:hAnsi="Times New Roman"/>
          <w:szCs w:val="22"/>
          <w:lang w:val="sq-AL"/>
        </w:rPr>
        <w:t>Neni 31</w:t>
      </w:r>
    </w:p>
    <w:p w:rsidR="008525A9" w:rsidRPr="000C3427" w:rsidRDefault="008525A9" w:rsidP="008525A9">
      <w:pPr>
        <w:jc w:val="center"/>
        <w:rPr>
          <w:rFonts w:ascii="Times New Roman" w:hAnsi="Times New Roman"/>
          <w:i/>
        </w:rPr>
      </w:pPr>
      <w:r w:rsidRPr="000C3427">
        <w:rPr>
          <w:rFonts w:ascii="Times New Roman" w:hAnsi="Times New Roman"/>
          <w:i/>
        </w:rPr>
        <w:t>(Ndryshuar me ligjin nr. 89/2016, datë 15.9.2016)</w:t>
      </w:r>
    </w:p>
    <w:p w:rsidR="00294C74" w:rsidRPr="000C3427" w:rsidRDefault="00294C74" w:rsidP="00294C74">
      <w:pPr>
        <w:pStyle w:val="Paragrafi"/>
        <w:rPr>
          <w:rFonts w:ascii="Times New Roman" w:hAnsi="Times New Roman"/>
          <w:sz w:val="18"/>
          <w:szCs w:val="22"/>
          <w:lang w:val="sq-AL"/>
        </w:rPr>
      </w:pPr>
    </w:p>
    <w:p w:rsidR="008525A9" w:rsidRPr="000C3427" w:rsidRDefault="008525A9" w:rsidP="008525A9">
      <w:pPr>
        <w:pStyle w:val="NeniNr"/>
        <w:ind w:firstLine="720"/>
        <w:jc w:val="both"/>
        <w:rPr>
          <w:rFonts w:ascii="Times New Roman" w:hAnsi="Times New Roman"/>
          <w:szCs w:val="22"/>
          <w:lang w:val="sq-AL"/>
        </w:rPr>
      </w:pPr>
      <w:r w:rsidRPr="000C3427">
        <w:rPr>
          <w:rFonts w:ascii="Times New Roman" w:hAnsi="Times New Roman"/>
          <w:szCs w:val="22"/>
          <w:lang w:val="sq-AL"/>
        </w:rPr>
        <w:t>Seksionet/zyrat e urbanistikës së njësive të vetëqeverisjes vendore/njësisë administrative përkatëse detyrohen të përcaktojnë adresë të plotë për objektin që në momentin e dhënies së lejes së ndërtimit.</w:t>
      </w:r>
    </w:p>
    <w:p w:rsidR="008525A9" w:rsidRPr="000C3427" w:rsidRDefault="008525A9" w:rsidP="008525A9">
      <w:pPr>
        <w:rPr>
          <w:rFonts w:ascii="Times New Roman" w:hAnsi="Times New Roman"/>
        </w:rPr>
      </w:pPr>
    </w:p>
    <w:p w:rsidR="00294C74" w:rsidRPr="000C3427" w:rsidRDefault="00294C74" w:rsidP="00294C74">
      <w:pPr>
        <w:pStyle w:val="NeniNr"/>
        <w:rPr>
          <w:rFonts w:ascii="Times New Roman" w:hAnsi="Times New Roman"/>
          <w:szCs w:val="22"/>
          <w:lang w:val="sq-AL"/>
        </w:rPr>
      </w:pPr>
      <w:r w:rsidRPr="000C3427">
        <w:rPr>
          <w:rFonts w:ascii="Times New Roman" w:hAnsi="Times New Roman"/>
          <w:szCs w:val="22"/>
          <w:lang w:val="sq-AL"/>
        </w:rPr>
        <w:t>Neni 32</w:t>
      </w:r>
    </w:p>
    <w:p w:rsidR="008525A9" w:rsidRPr="000C3427" w:rsidRDefault="008525A9" w:rsidP="008525A9">
      <w:pPr>
        <w:jc w:val="center"/>
        <w:rPr>
          <w:rFonts w:ascii="Times New Roman" w:hAnsi="Times New Roman"/>
          <w:i/>
        </w:rPr>
      </w:pPr>
      <w:r w:rsidRPr="000C3427">
        <w:rPr>
          <w:rFonts w:ascii="Times New Roman" w:hAnsi="Times New Roman"/>
          <w:i/>
        </w:rPr>
        <w:t>(Ndryshuar me ligjin nr. 89/2016, datë 15.9.2016)</w:t>
      </w:r>
    </w:p>
    <w:p w:rsidR="00294C74" w:rsidRPr="000C3427" w:rsidRDefault="00294C74" w:rsidP="00294C74">
      <w:pPr>
        <w:pStyle w:val="Paragrafi"/>
        <w:rPr>
          <w:rFonts w:ascii="Times New Roman" w:hAnsi="Times New Roman"/>
          <w:sz w:val="14"/>
          <w:szCs w:val="22"/>
          <w:lang w:val="sq-AL"/>
        </w:rPr>
      </w:pPr>
    </w:p>
    <w:p w:rsidR="008525A9" w:rsidRPr="000C3427" w:rsidRDefault="008525A9" w:rsidP="008525A9">
      <w:pPr>
        <w:pStyle w:val="Paragrafi"/>
        <w:rPr>
          <w:rFonts w:ascii="Times New Roman" w:hAnsi="Times New Roman"/>
          <w:szCs w:val="22"/>
          <w:lang w:val="sq-AL"/>
        </w:rPr>
      </w:pPr>
      <w:r w:rsidRPr="000C3427">
        <w:rPr>
          <w:rFonts w:ascii="Times New Roman" w:hAnsi="Times New Roman"/>
          <w:szCs w:val="22"/>
          <w:lang w:val="sq-AL"/>
        </w:rPr>
        <w:t>Shkelja ose mosrespektimi i detyrimit ligjor, nga personat përgjegjës në seksionet dhe zyrat e urbanistikës të njësive të vetëqeverisjes vendore, të përcaktuar në:</w:t>
      </w:r>
    </w:p>
    <w:p w:rsidR="008525A9" w:rsidRPr="000C3427" w:rsidRDefault="008525A9" w:rsidP="008525A9">
      <w:pPr>
        <w:pStyle w:val="Paragrafi"/>
        <w:rPr>
          <w:rFonts w:ascii="Times New Roman" w:hAnsi="Times New Roman"/>
          <w:szCs w:val="22"/>
          <w:lang w:val="sq-AL"/>
        </w:rPr>
      </w:pPr>
      <w:r w:rsidRPr="000C3427">
        <w:rPr>
          <w:rFonts w:ascii="Times New Roman" w:hAnsi="Times New Roman"/>
          <w:szCs w:val="22"/>
          <w:lang w:val="sq-AL"/>
        </w:rPr>
        <w:t>a) pikën 2, të nenit 29, të këtij ligji, përbën kundërvajtje administrative dhe dënohet me gjobë në masën 100 000 (njëqind mijë) lekë;</w:t>
      </w:r>
    </w:p>
    <w:p w:rsidR="008525A9" w:rsidRPr="000C3427" w:rsidRDefault="008525A9" w:rsidP="008525A9">
      <w:pPr>
        <w:pStyle w:val="Paragrafi"/>
        <w:rPr>
          <w:rFonts w:ascii="Times New Roman" w:hAnsi="Times New Roman"/>
          <w:szCs w:val="22"/>
          <w:lang w:val="sq-AL"/>
        </w:rPr>
      </w:pPr>
      <w:r w:rsidRPr="000C3427">
        <w:rPr>
          <w:rFonts w:ascii="Times New Roman" w:hAnsi="Times New Roman"/>
          <w:szCs w:val="22"/>
          <w:lang w:val="sq-AL"/>
        </w:rPr>
        <w:t>b) nenin 31, të këtij ligji, përbën kundërvajtje administrative dhe dënohet me  gjobë  në  masën 50 000 (pesëdhjetë mijë) lekë.</w:t>
      </w:r>
    </w:p>
    <w:p w:rsidR="00294C74" w:rsidRPr="000C3427" w:rsidRDefault="00294C74" w:rsidP="00294C74">
      <w:pPr>
        <w:pStyle w:val="Paragrafi"/>
        <w:rPr>
          <w:rFonts w:ascii="Times New Roman" w:hAnsi="Times New Roman"/>
          <w:sz w:val="14"/>
          <w:szCs w:val="22"/>
          <w:lang w:val="sq-AL"/>
        </w:rPr>
      </w:pPr>
    </w:p>
    <w:p w:rsidR="008525A9" w:rsidRPr="000C3427" w:rsidRDefault="008525A9" w:rsidP="00294C74">
      <w:pPr>
        <w:pStyle w:val="NeniNr"/>
        <w:rPr>
          <w:rFonts w:ascii="Times New Roman" w:hAnsi="Times New Roman"/>
          <w:szCs w:val="22"/>
          <w:lang w:val="sq-AL"/>
        </w:rPr>
      </w:pPr>
    </w:p>
    <w:p w:rsidR="00294C74" w:rsidRPr="000C3427" w:rsidRDefault="00294C74" w:rsidP="00294C74">
      <w:pPr>
        <w:pStyle w:val="NeniNr"/>
        <w:rPr>
          <w:rFonts w:ascii="Times New Roman" w:hAnsi="Times New Roman"/>
          <w:szCs w:val="22"/>
          <w:lang w:val="sq-AL"/>
        </w:rPr>
      </w:pPr>
      <w:r w:rsidRPr="000C3427">
        <w:rPr>
          <w:rFonts w:ascii="Times New Roman" w:hAnsi="Times New Roman"/>
          <w:szCs w:val="22"/>
          <w:lang w:val="sq-AL"/>
        </w:rPr>
        <w:t>Neni 33</w:t>
      </w:r>
    </w:p>
    <w:p w:rsidR="008525A9" w:rsidRPr="000C3427" w:rsidRDefault="008525A9" w:rsidP="008525A9">
      <w:pPr>
        <w:jc w:val="center"/>
        <w:rPr>
          <w:rFonts w:ascii="Times New Roman" w:hAnsi="Times New Roman"/>
        </w:rPr>
      </w:pPr>
      <w:r w:rsidRPr="000C3427">
        <w:rPr>
          <w:rFonts w:ascii="Times New Roman" w:hAnsi="Times New Roman"/>
        </w:rPr>
        <w:t>(Ndryshuar me ligjin nr. 89/2016, datë 15.9.2016)</w:t>
      </w:r>
    </w:p>
    <w:p w:rsidR="00294C74" w:rsidRPr="000C3427" w:rsidRDefault="00294C74" w:rsidP="00294C74">
      <w:pPr>
        <w:pStyle w:val="Paragrafi"/>
        <w:rPr>
          <w:rFonts w:ascii="Times New Roman" w:hAnsi="Times New Roman"/>
          <w:sz w:val="14"/>
          <w:szCs w:val="22"/>
          <w:lang w:val="sq-AL"/>
        </w:rPr>
      </w:pPr>
    </w:p>
    <w:p w:rsidR="008525A9" w:rsidRPr="000C3427" w:rsidRDefault="008525A9" w:rsidP="008525A9">
      <w:pPr>
        <w:pStyle w:val="NeniNr"/>
        <w:ind w:firstLine="720"/>
        <w:jc w:val="both"/>
        <w:rPr>
          <w:rFonts w:ascii="Times New Roman" w:hAnsi="Times New Roman"/>
          <w:szCs w:val="22"/>
          <w:lang w:val="sq-AL"/>
        </w:rPr>
      </w:pPr>
      <w:r w:rsidRPr="000C3427">
        <w:rPr>
          <w:rFonts w:ascii="Times New Roman" w:hAnsi="Times New Roman"/>
          <w:szCs w:val="22"/>
          <w:lang w:val="sq-AL"/>
        </w:rPr>
        <w:t>Gjobat e parashikuara në pikat 1 dhe 2, të nenit 32, vendosen nga kryetari i njësisë së vetëqeverisjes vendore dhe ankimohen në gjykatën kompetente për çështjet administrative, sipas legjislacionit në fuqi.</w:t>
      </w:r>
    </w:p>
    <w:p w:rsidR="008525A9" w:rsidRPr="000C3427" w:rsidRDefault="008525A9" w:rsidP="008525A9">
      <w:pPr>
        <w:pStyle w:val="NeniNr"/>
        <w:jc w:val="both"/>
        <w:rPr>
          <w:rFonts w:ascii="Times New Roman" w:hAnsi="Times New Roman"/>
          <w:szCs w:val="22"/>
          <w:lang w:val="sq-AL"/>
        </w:rPr>
      </w:pPr>
    </w:p>
    <w:p w:rsidR="008525A9" w:rsidRPr="000C3427" w:rsidRDefault="00395628" w:rsidP="008525A9">
      <w:pPr>
        <w:pStyle w:val="NeniNr"/>
        <w:rPr>
          <w:rFonts w:ascii="Times New Roman" w:hAnsi="Times New Roman"/>
          <w:szCs w:val="22"/>
          <w:lang w:val="sq-AL"/>
        </w:rPr>
      </w:pPr>
      <w:r w:rsidRPr="000C3427">
        <w:rPr>
          <w:rFonts w:ascii="Times New Roman" w:hAnsi="Times New Roman"/>
          <w:szCs w:val="22"/>
          <w:lang w:val="sq-AL"/>
        </w:rPr>
        <w:t>Neni 33/1</w:t>
      </w:r>
    </w:p>
    <w:p w:rsidR="008525A9" w:rsidRPr="000C3427" w:rsidRDefault="008525A9" w:rsidP="008525A9">
      <w:pPr>
        <w:pStyle w:val="NeniNr"/>
        <w:rPr>
          <w:rFonts w:ascii="Times New Roman" w:hAnsi="Times New Roman"/>
          <w:szCs w:val="22"/>
          <w:lang w:val="sq-AL"/>
        </w:rPr>
      </w:pPr>
      <w:r w:rsidRPr="000C3427">
        <w:rPr>
          <w:rFonts w:ascii="Times New Roman" w:hAnsi="Times New Roman"/>
          <w:szCs w:val="22"/>
          <w:lang w:val="sq-AL"/>
        </w:rPr>
        <w:t>Nxjerrja e akteve nënligjore</w:t>
      </w:r>
    </w:p>
    <w:p w:rsidR="008525A9" w:rsidRPr="000C3427" w:rsidRDefault="00F32070" w:rsidP="008525A9">
      <w:pPr>
        <w:pStyle w:val="NeniNr"/>
        <w:rPr>
          <w:rFonts w:ascii="Times New Roman" w:hAnsi="Times New Roman"/>
          <w:i/>
          <w:szCs w:val="22"/>
          <w:lang w:val="sq-AL"/>
        </w:rPr>
      </w:pPr>
      <w:r w:rsidRPr="000C3427">
        <w:rPr>
          <w:rFonts w:ascii="Times New Roman" w:hAnsi="Times New Roman"/>
          <w:i/>
          <w:szCs w:val="22"/>
          <w:lang w:val="sq-AL"/>
        </w:rPr>
        <w:t>(Shtuar me ligjin nr. 89/2016, datë 15.9.2016)</w:t>
      </w:r>
    </w:p>
    <w:p w:rsidR="00F32070" w:rsidRPr="000C3427" w:rsidRDefault="00F32070" w:rsidP="00F32070">
      <w:pPr>
        <w:rPr>
          <w:rFonts w:ascii="Times New Roman" w:hAnsi="Times New Roman"/>
        </w:rPr>
      </w:pPr>
    </w:p>
    <w:p w:rsidR="008525A9" w:rsidRPr="000C3427" w:rsidRDefault="008525A9" w:rsidP="008525A9">
      <w:pPr>
        <w:pStyle w:val="NeniNr"/>
        <w:jc w:val="both"/>
        <w:rPr>
          <w:rFonts w:ascii="Times New Roman" w:hAnsi="Times New Roman"/>
          <w:szCs w:val="22"/>
          <w:lang w:val="sq-AL"/>
        </w:rPr>
      </w:pPr>
      <w:r w:rsidRPr="000C3427">
        <w:rPr>
          <w:rFonts w:ascii="Times New Roman" w:hAnsi="Times New Roman"/>
          <w:szCs w:val="22"/>
          <w:lang w:val="sq-AL"/>
        </w:rPr>
        <w:tab/>
        <w:t>1. Ngarkohet Këshilli i Ministrave të nxjerrë vendim, në zbatim të neneve 5 dhe 7 të këtij ligji.</w:t>
      </w:r>
    </w:p>
    <w:p w:rsidR="008525A9" w:rsidRPr="000C3427" w:rsidRDefault="008525A9" w:rsidP="008525A9">
      <w:pPr>
        <w:pStyle w:val="NeniNr"/>
        <w:jc w:val="both"/>
        <w:rPr>
          <w:rFonts w:ascii="Times New Roman" w:hAnsi="Times New Roman"/>
          <w:szCs w:val="22"/>
          <w:lang w:val="sq-AL"/>
        </w:rPr>
      </w:pPr>
      <w:r w:rsidRPr="000C3427">
        <w:rPr>
          <w:rFonts w:ascii="Times New Roman" w:hAnsi="Times New Roman"/>
          <w:szCs w:val="22"/>
          <w:lang w:val="sq-AL"/>
        </w:rPr>
        <w:tab/>
        <w:t>2. Ngarkohet ministri përgjegjës për rendin dhe sigurinë publike të nxjerrë udhëzim, në zbatim të pikës 2, të nenit 3, të këtij ligji.</w:t>
      </w:r>
    </w:p>
    <w:p w:rsidR="008525A9" w:rsidRPr="000C3427" w:rsidRDefault="008525A9" w:rsidP="008525A9">
      <w:pPr>
        <w:pStyle w:val="NeniNr"/>
        <w:jc w:val="both"/>
        <w:rPr>
          <w:rFonts w:ascii="Times New Roman" w:hAnsi="Times New Roman"/>
          <w:szCs w:val="22"/>
          <w:lang w:val="sq-AL"/>
        </w:rPr>
      </w:pPr>
    </w:p>
    <w:p w:rsidR="00294C74" w:rsidRPr="000C3427" w:rsidRDefault="00294C74" w:rsidP="00294C74">
      <w:pPr>
        <w:pStyle w:val="NeniNr"/>
        <w:rPr>
          <w:rFonts w:ascii="Times New Roman" w:hAnsi="Times New Roman"/>
          <w:szCs w:val="22"/>
          <w:lang w:val="sq-AL"/>
        </w:rPr>
      </w:pPr>
      <w:r w:rsidRPr="000C3427">
        <w:rPr>
          <w:rFonts w:ascii="Times New Roman" w:hAnsi="Times New Roman"/>
          <w:szCs w:val="22"/>
          <w:lang w:val="sq-AL"/>
        </w:rPr>
        <w:t>Neni 34</w:t>
      </w:r>
    </w:p>
    <w:p w:rsidR="00294C74" w:rsidRPr="000C3427" w:rsidRDefault="00294C74" w:rsidP="00294C74">
      <w:pPr>
        <w:pStyle w:val="Paragrafi"/>
        <w:rPr>
          <w:rFonts w:ascii="Times New Roman" w:hAnsi="Times New Roman"/>
          <w:sz w:val="18"/>
          <w:szCs w:val="22"/>
          <w:lang w:val="sq-AL"/>
        </w:rPr>
      </w:pPr>
    </w:p>
    <w:p w:rsidR="00294C74" w:rsidRPr="000C3427" w:rsidRDefault="00294C74" w:rsidP="00294C74">
      <w:pPr>
        <w:pStyle w:val="Paragrafi"/>
        <w:rPr>
          <w:rFonts w:ascii="Times New Roman" w:hAnsi="Times New Roman"/>
          <w:szCs w:val="22"/>
          <w:lang w:val="sq-AL"/>
        </w:rPr>
      </w:pPr>
      <w:r w:rsidRPr="000C3427">
        <w:rPr>
          <w:rFonts w:ascii="Times New Roman" w:hAnsi="Times New Roman"/>
          <w:szCs w:val="22"/>
          <w:lang w:val="sq-AL"/>
        </w:rPr>
        <w:t>Ky ligj hyn në fuqi 15 ditë pas botimit në Fletoren Zyrtare.</w:t>
      </w:r>
    </w:p>
    <w:p w:rsidR="00294C74" w:rsidRPr="000C3427" w:rsidRDefault="00294C74" w:rsidP="00294C74">
      <w:pPr>
        <w:pStyle w:val="Paragrafi"/>
        <w:rPr>
          <w:rFonts w:ascii="Times New Roman" w:hAnsi="Times New Roman"/>
          <w:sz w:val="18"/>
          <w:szCs w:val="22"/>
          <w:lang w:val="sq-AL"/>
        </w:rPr>
      </w:pPr>
    </w:p>
    <w:p w:rsidR="00294C74" w:rsidRPr="000C3427" w:rsidRDefault="00294C74" w:rsidP="00294C74">
      <w:pPr>
        <w:pStyle w:val="Shpallja"/>
        <w:rPr>
          <w:rFonts w:ascii="Times New Roman" w:hAnsi="Times New Roman"/>
          <w:bCs/>
          <w:color w:val="auto"/>
          <w:sz w:val="23"/>
          <w:szCs w:val="23"/>
        </w:rPr>
      </w:pPr>
      <w:r w:rsidRPr="000C3427">
        <w:rPr>
          <w:rFonts w:ascii="Times New Roman" w:hAnsi="Times New Roman"/>
          <w:bCs/>
          <w:color w:val="auto"/>
          <w:sz w:val="23"/>
          <w:szCs w:val="23"/>
        </w:rPr>
        <w:t>Shpallur me dekretin nr.4295, datë 2.8.2004 të Presidentit të Republikës së Shqipërisë, Alfred Moisiu</w:t>
      </w:r>
    </w:p>
    <w:p w:rsidR="00294C74" w:rsidRPr="000C3427" w:rsidRDefault="00294C74" w:rsidP="00294C74">
      <w:pPr>
        <w:pStyle w:val="Paragrafi"/>
        <w:rPr>
          <w:rFonts w:ascii="Times New Roman" w:hAnsi="Times New Roman"/>
          <w:sz w:val="18"/>
          <w:szCs w:val="22"/>
          <w:lang w:val="sq-AL"/>
        </w:rPr>
      </w:pPr>
    </w:p>
    <w:p w:rsidR="00294C74" w:rsidRPr="000C3427" w:rsidRDefault="00294C74" w:rsidP="00294C74">
      <w:pPr>
        <w:pStyle w:val="Paragrafi"/>
        <w:rPr>
          <w:rFonts w:ascii="Times New Roman" w:hAnsi="Times New Roman"/>
          <w:sz w:val="18"/>
          <w:szCs w:val="22"/>
          <w:lang w:val="sq-AL"/>
        </w:rPr>
      </w:pPr>
    </w:p>
    <w:sectPr w:rsidR="00294C74" w:rsidRPr="000C3427" w:rsidSect="00395628">
      <w:footerReference w:type="even" r:id="rId7"/>
      <w:footerReference w:type="default" r:id="rId8"/>
      <w:pgSz w:w="11906" w:h="16838" w:code="9"/>
      <w:pgMar w:top="1418" w:right="1418" w:bottom="1418" w:left="1418" w:header="0" w:footer="1134"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716C4" w:rsidRDefault="008716C4">
      <w:r>
        <w:separator/>
      </w:r>
    </w:p>
  </w:endnote>
  <w:endnote w:type="continuationSeparator" w:id="0">
    <w:p w:rsidR="008716C4" w:rsidRDefault="008716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4C74" w:rsidRDefault="00294C74" w:rsidP="00294C74">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294C74" w:rsidRDefault="00294C74" w:rsidP="00294C74">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4C74" w:rsidRDefault="00294C74" w:rsidP="00294C74">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5572F7">
      <w:rPr>
        <w:rStyle w:val="PageNumber"/>
      </w:rPr>
      <w:t>2</w:t>
    </w:r>
    <w:r>
      <w:rPr>
        <w:rStyle w:val="PageNumber"/>
      </w:rPr>
      <w:fldChar w:fldCharType="end"/>
    </w:r>
  </w:p>
  <w:p w:rsidR="00294C74" w:rsidRDefault="00294C74" w:rsidP="00294C74">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716C4" w:rsidRDefault="008716C4">
      <w:r>
        <w:separator/>
      </w:r>
    </w:p>
  </w:footnote>
  <w:footnote w:type="continuationSeparator" w:id="0">
    <w:p w:rsidR="008716C4" w:rsidRDefault="008716C4">
      <w:r>
        <w:continuationSeparator/>
      </w:r>
    </w:p>
  </w:footnote>
  <w:footnote w:id="1">
    <w:p w:rsidR="008525A9" w:rsidRDefault="008525A9" w:rsidP="008525A9">
      <w:pPr>
        <w:rPr>
          <w:sz w:val="20"/>
          <w:szCs w:val="20"/>
        </w:rPr>
      </w:pPr>
      <w:r>
        <w:rPr>
          <w:rStyle w:val="FootnoteReference"/>
        </w:rPr>
        <w:footnoteRef/>
      </w:r>
      <w:r>
        <w:t xml:space="preserve"> Ligji </w:t>
      </w:r>
      <w:r w:rsidRPr="008525A9">
        <w:rPr>
          <w:rFonts w:ascii="Times New Roman" w:hAnsi="Times New Roman"/>
        </w:rPr>
        <w:t>n</w:t>
      </w:r>
      <w:r w:rsidRPr="008525A9">
        <w:rPr>
          <w:sz w:val="20"/>
          <w:szCs w:val="20"/>
        </w:rPr>
        <w:t>r.9270, datë 29.7.2004</w:t>
      </w:r>
      <w:r>
        <w:rPr>
          <w:sz w:val="20"/>
          <w:szCs w:val="20"/>
        </w:rPr>
        <w:t xml:space="preserve"> është botuar në Fletoren Zyrtare nr.56/2004.</w:t>
      </w:r>
    </w:p>
    <w:p w:rsidR="008525A9" w:rsidRDefault="008525A9" w:rsidP="008525A9">
      <w:pPr>
        <w:rPr>
          <w:sz w:val="20"/>
          <w:szCs w:val="20"/>
        </w:rPr>
      </w:pPr>
      <w:r>
        <w:rPr>
          <w:sz w:val="20"/>
          <w:szCs w:val="20"/>
        </w:rPr>
        <w:t xml:space="preserve">  Ligji</w:t>
      </w:r>
      <w:r w:rsidRPr="008525A9">
        <w:rPr>
          <w:sz w:val="20"/>
          <w:szCs w:val="20"/>
        </w:rPr>
        <w:t xml:space="preserve"> nr.9951, datë 10.7.2008,</w:t>
      </w:r>
      <w:r w:rsidRPr="008525A9">
        <w:t xml:space="preserve"> </w:t>
      </w:r>
      <w:r w:rsidRPr="008525A9">
        <w:rPr>
          <w:sz w:val="20"/>
          <w:szCs w:val="20"/>
        </w:rPr>
        <w:t>është botuar në Fletoren Zyrtare nr.</w:t>
      </w:r>
      <w:r>
        <w:rPr>
          <w:sz w:val="20"/>
          <w:szCs w:val="20"/>
        </w:rPr>
        <w:t>122/2008.</w:t>
      </w:r>
    </w:p>
    <w:p w:rsidR="008525A9" w:rsidRPr="008525A9" w:rsidRDefault="008525A9" w:rsidP="008525A9">
      <w:pPr>
        <w:rPr>
          <w:sz w:val="20"/>
          <w:szCs w:val="20"/>
        </w:rPr>
      </w:pPr>
      <w:r>
        <w:rPr>
          <w:sz w:val="20"/>
          <w:szCs w:val="20"/>
        </w:rPr>
        <w:t xml:space="preserve">  Ligji </w:t>
      </w:r>
      <w:r w:rsidRPr="008525A9">
        <w:rPr>
          <w:sz w:val="20"/>
          <w:szCs w:val="20"/>
        </w:rPr>
        <w:t>nr. 89/2016, datë 15.9.2016</w:t>
      </w:r>
      <w:r w:rsidRPr="008525A9">
        <w:t xml:space="preserve"> </w:t>
      </w:r>
      <w:r w:rsidRPr="008525A9">
        <w:rPr>
          <w:sz w:val="20"/>
          <w:szCs w:val="20"/>
        </w:rPr>
        <w:t>është botuar në Fletoren Zyrtare nr.185/2016</w:t>
      </w:r>
      <w:r>
        <w:rPr>
          <w:sz w:val="20"/>
          <w:szCs w:val="20"/>
        </w:rPr>
        <w:t>.</w:t>
      </w:r>
    </w:p>
    <w:p w:rsidR="008525A9" w:rsidRPr="008525A9" w:rsidRDefault="008525A9">
      <w:pPr>
        <w:pStyle w:val="FootnoteText"/>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40F76"/>
    <w:rsid w:val="00046FF9"/>
    <w:rsid w:val="000637B6"/>
    <w:rsid w:val="00074162"/>
    <w:rsid w:val="00075BF5"/>
    <w:rsid w:val="000A2FF5"/>
    <w:rsid w:val="000B29AB"/>
    <w:rsid w:val="000C3427"/>
    <w:rsid w:val="000D0D66"/>
    <w:rsid w:val="00116978"/>
    <w:rsid w:val="00134ADF"/>
    <w:rsid w:val="00187855"/>
    <w:rsid w:val="001A58B2"/>
    <w:rsid w:val="001C7978"/>
    <w:rsid w:val="001E3F0B"/>
    <w:rsid w:val="0022170D"/>
    <w:rsid w:val="00294C74"/>
    <w:rsid w:val="002A4C42"/>
    <w:rsid w:val="002C6BAB"/>
    <w:rsid w:val="002E4BFC"/>
    <w:rsid w:val="00304413"/>
    <w:rsid w:val="00383FD5"/>
    <w:rsid w:val="003941D1"/>
    <w:rsid w:val="00395628"/>
    <w:rsid w:val="003E06F6"/>
    <w:rsid w:val="003E6631"/>
    <w:rsid w:val="003F043A"/>
    <w:rsid w:val="004107B9"/>
    <w:rsid w:val="00411E6E"/>
    <w:rsid w:val="00461F69"/>
    <w:rsid w:val="00470F9C"/>
    <w:rsid w:val="0050367C"/>
    <w:rsid w:val="00504A56"/>
    <w:rsid w:val="00507AF2"/>
    <w:rsid w:val="00543147"/>
    <w:rsid w:val="00544065"/>
    <w:rsid w:val="00545117"/>
    <w:rsid w:val="005572F7"/>
    <w:rsid w:val="0058563C"/>
    <w:rsid w:val="005A53C5"/>
    <w:rsid w:val="005D4BA8"/>
    <w:rsid w:val="00634290"/>
    <w:rsid w:val="00682A96"/>
    <w:rsid w:val="00697FDD"/>
    <w:rsid w:val="006A37D8"/>
    <w:rsid w:val="006E35E0"/>
    <w:rsid w:val="00705463"/>
    <w:rsid w:val="0074183C"/>
    <w:rsid w:val="00767527"/>
    <w:rsid w:val="007B0B5A"/>
    <w:rsid w:val="0080475E"/>
    <w:rsid w:val="008072B9"/>
    <w:rsid w:val="00841EC5"/>
    <w:rsid w:val="008521B4"/>
    <w:rsid w:val="008525A9"/>
    <w:rsid w:val="008656D4"/>
    <w:rsid w:val="008716C4"/>
    <w:rsid w:val="00872000"/>
    <w:rsid w:val="00881600"/>
    <w:rsid w:val="008E35DF"/>
    <w:rsid w:val="009C29DF"/>
    <w:rsid w:val="009F3B68"/>
    <w:rsid w:val="009F72BC"/>
    <w:rsid w:val="00A0784B"/>
    <w:rsid w:val="00A16F91"/>
    <w:rsid w:val="00A246D1"/>
    <w:rsid w:val="00A24C0E"/>
    <w:rsid w:val="00A43657"/>
    <w:rsid w:val="00A47BC4"/>
    <w:rsid w:val="00A923BE"/>
    <w:rsid w:val="00AA3124"/>
    <w:rsid w:val="00AA4D4B"/>
    <w:rsid w:val="00B673CE"/>
    <w:rsid w:val="00BB3954"/>
    <w:rsid w:val="00BB5AB5"/>
    <w:rsid w:val="00BC6B73"/>
    <w:rsid w:val="00C22BA7"/>
    <w:rsid w:val="00C36B40"/>
    <w:rsid w:val="00C7710C"/>
    <w:rsid w:val="00C85438"/>
    <w:rsid w:val="00D1319A"/>
    <w:rsid w:val="00D806DD"/>
    <w:rsid w:val="00D92AC6"/>
    <w:rsid w:val="00DA1EC9"/>
    <w:rsid w:val="00DC389B"/>
    <w:rsid w:val="00DC64E5"/>
    <w:rsid w:val="00DF35E9"/>
    <w:rsid w:val="00E06AA7"/>
    <w:rsid w:val="00E624E2"/>
    <w:rsid w:val="00E645E3"/>
    <w:rsid w:val="00EA206E"/>
    <w:rsid w:val="00EC1A4C"/>
    <w:rsid w:val="00EC5F99"/>
    <w:rsid w:val="00EE2805"/>
    <w:rsid w:val="00F10BF5"/>
    <w:rsid w:val="00F15D98"/>
    <w:rsid w:val="00F32070"/>
    <w:rsid w:val="00F52BF2"/>
    <w:rsid w:val="00F55282"/>
    <w:rsid w:val="00F95181"/>
    <w:rsid w:val="00FB705B"/>
    <w:rsid w:val="00FC4C79"/>
    <w:rsid w:val="00FD4F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FBD170EC-CDF5-4362-855F-6679751008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94C74"/>
    <w:pPr>
      <w:widowControl w:val="0"/>
    </w:pPr>
    <w:rPr>
      <w:rFonts w:ascii="CG Times" w:eastAsia="MS Mincho" w:hAnsi="CG Times"/>
      <w:noProof/>
      <w:sz w:val="22"/>
      <w:szCs w:val="22"/>
      <w:lang w:val="sq-AL"/>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EE2805"/>
    <w:rPr>
      <w:rFonts w:ascii="CG Times" w:hAnsi="CG Times"/>
      <w:sz w:val="22"/>
      <w:lang w:val="en-GB"/>
    </w:rPr>
  </w:style>
  <w:style w:type="paragraph" w:customStyle="1" w:styleId="AneksiNr">
    <w:name w:val="Aneksi_Nr"/>
    <w:next w:val="Normal"/>
    <w:rsid w:val="00EE2805"/>
    <w:pPr>
      <w:keepNext/>
      <w:widowControl w:val="0"/>
      <w:jc w:val="center"/>
    </w:pPr>
    <w:rPr>
      <w:rFonts w:ascii="CG Times" w:hAnsi="CG Times"/>
      <w:caps/>
      <w:sz w:val="22"/>
      <w:szCs w:val="22"/>
      <w:lang w:val="en-GB"/>
    </w:rPr>
  </w:style>
  <w:style w:type="paragraph" w:customStyle="1" w:styleId="AneksiTitull">
    <w:name w:val="Aneksi_Titull"/>
    <w:next w:val="Normal"/>
    <w:rsid w:val="00F52BF2"/>
    <w:pPr>
      <w:jc w:val="center"/>
    </w:pPr>
    <w:rPr>
      <w:rFonts w:ascii="CG Times" w:hAnsi="CG Times"/>
      <w:sz w:val="24"/>
      <w:szCs w:val="24"/>
      <w:lang w:val="en-GB"/>
    </w:rPr>
  </w:style>
  <w:style w:type="paragraph" w:customStyle="1" w:styleId="Autoriteti">
    <w:name w:val="Autoriteti"/>
    <w:next w:val="AutoritetiEmer"/>
    <w:rsid w:val="00EE2805"/>
    <w:pPr>
      <w:keepNext/>
      <w:widowControl w:val="0"/>
      <w:jc w:val="right"/>
    </w:pPr>
    <w:rPr>
      <w:rFonts w:ascii="CG Times" w:hAnsi="CG Times"/>
      <w:caps/>
      <w:sz w:val="22"/>
      <w:szCs w:val="22"/>
      <w:lang w:val="en-GB"/>
    </w:rPr>
  </w:style>
  <w:style w:type="paragraph" w:customStyle="1" w:styleId="AutoritetiEmer">
    <w:name w:val="Autoriteti_Emer"/>
    <w:next w:val="Normal"/>
    <w:rsid w:val="00EE2805"/>
    <w:pPr>
      <w:widowControl w:val="0"/>
      <w:jc w:val="right"/>
    </w:pPr>
    <w:rPr>
      <w:rFonts w:ascii="CG Times" w:hAnsi="CG Times"/>
      <w:b/>
      <w:sz w:val="22"/>
      <w:szCs w:val="22"/>
      <w:lang w:val="en-GB"/>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val="en-GB"/>
    </w:rPr>
  </w:style>
  <w:style w:type="paragraph" w:customStyle="1" w:styleId="Bllok">
    <w:name w:val="Bllok"/>
    <w:next w:val="Normal"/>
    <w:rsid w:val="00EE2805"/>
    <w:pPr>
      <w:jc w:val="center"/>
    </w:pPr>
    <w:rPr>
      <w:rFonts w:ascii="CG Times" w:hAnsi="CG Times"/>
      <w:caps/>
      <w:sz w:val="22"/>
      <w:szCs w:val="22"/>
      <w:lang w:val="en-GB"/>
    </w:rPr>
  </w:style>
  <w:style w:type="paragraph" w:customStyle="1" w:styleId="Kapakufund">
    <w:name w:val="Kapaku_fund"/>
    <w:next w:val="Normal"/>
    <w:rsid w:val="00EE2805"/>
    <w:pPr>
      <w:pageBreakBefore/>
    </w:pPr>
    <w:rPr>
      <w:rFonts w:ascii="CG Times" w:hAnsi="CG Times"/>
      <w:b/>
      <w:sz w:val="22"/>
      <w:szCs w:val="22"/>
    </w:rPr>
  </w:style>
  <w:style w:type="paragraph" w:customStyle="1" w:styleId="Figure">
    <w:name w:val="Figure"/>
    <w:next w:val="Normal"/>
    <w:rsid w:val="00EE2805"/>
    <w:pPr>
      <w:widowControl w:val="0"/>
      <w:outlineLvl w:val="2"/>
    </w:pPr>
    <w:rPr>
      <w:rFonts w:ascii="CG Times" w:hAnsi="CG Times"/>
      <w:sz w:val="22"/>
    </w:rPr>
  </w:style>
  <w:style w:type="paragraph" w:customStyle="1" w:styleId="Institucioni">
    <w:name w:val="Institucioni"/>
    <w:next w:val="Normal"/>
    <w:rsid w:val="00544065"/>
    <w:pPr>
      <w:keepNext/>
      <w:widowControl w:val="0"/>
      <w:jc w:val="center"/>
    </w:pPr>
    <w:rPr>
      <w:rFonts w:ascii="CG Times" w:hAnsi="CG Times"/>
      <w:caps/>
      <w:sz w:val="22"/>
      <w:szCs w:val="22"/>
      <w:lang w:val="en-GB"/>
    </w:rPr>
  </w:style>
  <w:style w:type="paragraph" w:customStyle="1" w:styleId="KapitulliNr">
    <w:name w:val="Kapitulli_Nr"/>
    <w:rsid w:val="00EE2805"/>
    <w:pPr>
      <w:keepNext/>
      <w:widowControl w:val="0"/>
      <w:jc w:val="center"/>
    </w:pPr>
    <w:rPr>
      <w:rFonts w:ascii="CG Times" w:hAnsi="CG Times"/>
      <w:caps/>
      <w:sz w:val="22"/>
      <w:szCs w:val="22"/>
      <w:lang w:val="en-GB"/>
    </w:rPr>
  </w:style>
  <w:style w:type="paragraph" w:customStyle="1" w:styleId="KapitulliTitull">
    <w:name w:val="Kapitulli_Titull"/>
    <w:rsid w:val="00EE2805"/>
    <w:pPr>
      <w:keepNext/>
      <w:widowControl w:val="0"/>
      <w:jc w:val="center"/>
    </w:pPr>
    <w:rPr>
      <w:rFonts w:ascii="CG Times" w:hAnsi="CG Times"/>
      <w:caps/>
      <w:sz w:val="22"/>
      <w:szCs w:val="22"/>
      <w:lang w:val="en-GB"/>
    </w:rPr>
  </w:style>
  <w:style w:type="paragraph" w:customStyle="1" w:styleId="KreuNr">
    <w:name w:val="Kreu_Nr"/>
    <w:rsid w:val="00EE2805"/>
    <w:pPr>
      <w:keepNext/>
      <w:widowControl w:val="0"/>
      <w:jc w:val="center"/>
    </w:pPr>
    <w:rPr>
      <w:rFonts w:ascii="CG Times" w:hAnsi="CG Times"/>
      <w:caps/>
      <w:sz w:val="22"/>
      <w:szCs w:val="22"/>
    </w:rPr>
  </w:style>
  <w:style w:type="paragraph" w:customStyle="1" w:styleId="KreuTitull">
    <w:name w:val="Kreu_Titull"/>
    <w:next w:val="KapitulliTitull"/>
    <w:rsid w:val="00EE2805"/>
    <w:pPr>
      <w:keepNext/>
      <w:widowControl w:val="0"/>
      <w:jc w:val="center"/>
    </w:pPr>
    <w:rPr>
      <w:rFonts w:ascii="CG Times" w:hAnsi="CG Times"/>
      <w:caps/>
      <w:sz w:val="22"/>
      <w:szCs w:val="22"/>
    </w:rPr>
  </w:style>
  <w:style w:type="paragraph" w:customStyle="1" w:styleId="NeniNr">
    <w:name w:val="Neni_Nr"/>
    <w:next w:val="Normal"/>
    <w:rsid w:val="00EE2805"/>
    <w:pPr>
      <w:keepNext/>
      <w:widowControl w:val="0"/>
      <w:jc w:val="center"/>
    </w:pPr>
    <w:rPr>
      <w:rFonts w:ascii="CG Times" w:hAnsi="CG Times"/>
      <w:sz w:val="22"/>
      <w:lang w:val="en-GB"/>
    </w:rPr>
  </w:style>
  <w:style w:type="paragraph" w:customStyle="1" w:styleId="NeniTitull">
    <w:name w:val="Neni_Titull"/>
    <w:next w:val="Normal"/>
    <w:rsid w:val="00EE2805"/>
    <w:pPr>
      <w:keepNext/>
      <w:widowControl w:val="0"/>
      <w:jc w:val="center"/>
      <w:outlineLvl w:val="2"/>
    </w:pPr>
    <w:rPr>
      <w:rFonts w:ascii="CG Times" w:hAnsi="CG Times"/>
      <w:b/>
      <w:sz w:val="22"/>
      <w:lang w:val="en-GB"/>
    </w:rPr>
  </w:style>
  <w:style w:type="paragraph" w:customStyle="1" w:styleId="NenkreuNr">
    <w:name w:val="Nenkreu_Nr"/>
    <w:rsid w:val="00EE2805"/>
    <w:pPr>
      <w:keepNext/>
      <w:widowControl w:val="0"/>
      <w:jc w:val="center"/>
    </w:pPr>
    <w:rPr>
      <w:rFonts w:ascii="CG Times" w:hAnsi="CG Times"/>
      <w:caps/>
      <w:sz w:val="22"/>
      <w:szCs w:val="22"/>
      <w:lang w:val="en-GB"/>
    </w:rPr>
  </w:style>
  <w:style w:type="paragraph" w:customStyle="1" w:styleId="NenkreuTitull">
    <w:name w:val="Nenkreu_Titull"/>
    <w:rsid w:val="00EE2805"/>
    <w:pPr>
      <w:jc w:val="center"/>
    </w:pPr>
    <w:rPr>
      <w:rFonts w:ascii="CG Times" w:hAnsi="CG Times"/>
      <w:caps/>
      <w:sz w:val="22"/>
      <w:szCs w:val="22"/>
      <w:lang w:val="en-GB"/>
    </w:rPr>
  </w:style>
  <w:style w:type="paragraph" w:customStyle="1" w:styleId="NumriData">
    <w:name w:val="Numri_Data"/>
    <w:next w:val="Normal"/>
    <w:rsid w:val="00EE2805"/>
    <w:pPr>
      <w:keepNext/>
      <w:widowControl w:val="0"/>
      <w:jc w:val="center"/>
      <w:outlineLvl w:val="0"/>
    </w:pPr>
    <w:rPr>
      <w:rFonts w:ascii="CG Times" w:hAnsi="CG Times"/>
      <w:b/>
      <w:sz w:val="22"/>
      <w:lang w:val="en-GB"/>
    </w:rPr>
  </w:style>
  <w:style w:type="paragraph" w:customStyle="1" w:styleId="Paragrafi">
    <w:name w:val="Paragrafi"/>
    <w:rsid w:val="00EE2805"/>
    <w:pPr>
      <w:widowControl w:val="0"/>
      <w:ind w:firstLine="720"/>
      <w:jc w:val="both"/>
    </w:pPr>
    <w:rPr>
      <w:rFonts w:ascii="CG Times" w:hAnsi="CG Times"/>
      <w:sz w:val="22"/>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val="en-GB"/>
    </w:rPr>
  </w:style>
  <w:style w:type="paragraph" w:customStyle="1" w:styleId="PjesaTitull">
    <w:name w:val="Pjesa_Titull"/>
    <w:rsid w:val="00EE2805"/>
    <w:pPr>
      <w:keepNext/>
      <w:widowControl w:val="0"/>
      <w:jc w:val="center"/>
    </w:pPr>
    <w:rPr>
      <w:rFonts w:ascii="CG Times" w:hAnsi="CG Times"/>
      <w:caps/>
      <w:sz w:val="22"/>
      <w:szCs w:val="22"/>
      <w:lang w:val="en-GB"/>
    </w:rPr>
  </w:style>
  <w:style w:type="paragraph" w:customStyle="1" w:styleId="Shpallja">
    <w:name w:val="Shpallja"/>
    <w:rsid w:val="00EE2805"/>
    <w:pPr>
      <w:widowControl w:val="0"/>
      <w:jc w:val="both"/>
    </w:pPr>
    <w:rPr>
      <w:rFonts w:ascii="CG Times" w:hAnsi="CG Times"/>
      <w:b/>
      <w:color w:val="000000"/>
      <w:sz w:val="22"/>
      <w:szCs w:val="22"/>
      <w:lang w:val="sq-AL"/>
    </w:rPr>
  </w:style>
  <w:style w:type="paragraph" w:customStyle="1" w:styleId="Tabele">
    <w:name w:val="Tabele"/>
    <w:rsid w:val="00EE2805"/>
    <w:rPr>
      <w:rFonts w:ascii="CG Times" w:hAnsi="CG Times"/>
      <w:sz w:val="22"/>
      <w:lang w:val="en-GB"/>
    </w:rPr>
  </w:style>
  <w:style w:type="paragraph" w:customStyle="1" w:styleId="Titulli">
    <w:name w:val="Titulli"/>
    <w:next w:val="Normal"/>
    <w:link w:val="TitulliChar"/>
    <w:rsid w:val="00EE2805"/>
    <w:pPr>
      <w:keepNext/>
      <w:widowControl w:val="0"/>
      <w:jc w:val="center"/>
      <w:outlineLvl w:val="1"/>
    </w:pPr>
    <w:rPr>
      <w:rFonts w:ascii="CG Times" w:hAnsi="CG Times"/>
      <w:b/>
      <w:caps/>
      <w:sz w:val="22"/>
      <w:szCs w:val="22"/>
      <w:lang w:val="en-GB"/>
    </w:rPr>
  </w:style>
  <w:style w:type="paragraph" w:customStyle="1" w:styleId="TitulliNr">
    <w:name w:val="Titulli_Nr"/>
    <w:rsid w:val="00EE2805"/>
    <w:pPr>
      <w:keepNext/>
      <w:widowControl w:val="0"/>
      <w:jc w:val="center"/>
    </w:pPr>
    <w:rPr>
      <w:rFonts w:ascii="CG Times" w:hAnsi="CG Times"/>
      <w:caps/>
      <w:sz w:val="22"/>
      <w:szCs w:val="22"/>
      <w:lang w:val="en-GB"/>
    </w:rPr>
  </w:style>
  <w:style w:type="paragraph" w:customStyle="1" w:styleId="TitulliTitull">
    <w:name w:val="Titulli_Titull"/>
    <w:rsid w:val="00EE2805"/>
    <w:pPr>
      <w:keepNext/>
      <w:widowControl w:val="0"/>
      <w:jc w:val="center"/>
      <w:outlineLvl w:val="0"/>
    </w:pPr>
    <w:rPr>
      <w:rFonts w:ascii="CG Times" w:hAnsi="CG Times"/>
      <w:caps/>
      <w:sz w:val="22"/>
      <w:szCs w:val="22"/>
      <w:lang w:val="en-GB"/>
    </w:rPr>
  </w:style>
  <w:style w:type="paragraph" w:customStyle="1" w:styleId="Ndryshimet">
    <w:name w:val="Ndryshimet"/>
    <w:next w:val="Paragrafi"/>
    <w:rsid w:val="00EE2805"/>
    <w:pPr>
      <w:keepNext/>
      <w:widowControl w:val="0"/>
      <w:jc w:val="center"/>
    </w:pPr>
    <w:rPr>
      <w:rFonts w:ascii="CG Times" w:hAnsi="CG Times"/>
      <w:i/>
      <w:sz w:val="22"/>
    </w:rPr>
  </w:style>
  <w:style w:type="paragraph" w:customStyle="1" w:styleId="VENDOSI">
    <w:name w:val="VENDOSI"/>
    <w:next w:val="Normal"/>
    <w:rsid w:val="00EE2805"/>
    <w:pPr>
      <w:keepNext/>
      <w:widowControl w:val="0"/>
      <w:jc w:val="center"/>
    </w:pPr>
    <w:rPr>
      <w:rFonts w:ascii="CG Times" w:hAnsi="CG Times"/>
      <w:caps/>
      <w:sz w:val="22"/>
      <w:szCs w:val="22"/>
      <w:lang w:val="en-GB"/>
    </w:rPr>
  </w:style>
  <w:style w:type="paragraph" w:customStyle="1" w:styleId="Nenpika">
    <w:name w:val="Nenpika"/>
    <w:next w:val="Normal"/>
    <w:autoRedefine/>
    <w:rsid w:val="00EE2805"/>
    <w:pPr>
      <w:ind w:firstLine="720"/>
    </w:pPr>
    <w:rPr>
      <w:rFonts w:ascii="CG Times" w:hAnsi="CG Times"/>
      <w:sz w:val="22"/>
    </w:rPr>
  </w:style>
  <w:style w:type="paragraph" w:customStyle="1" w:styleId="Pika">
    <w:name w:val="Pika"/>
    <w:next w:val="Normal"/>
    <w:autoRedefine/>
    <w:rsid w:val="00EE2805"/>
    <w:pPr>
      <w:ind w:firstLine="720"/>
    </w:pPr>
    <w:rPr>
      <w:rFonts w:ascii="CG Times" w:hAnsi="CG Times"/>
      <w:sz w:val="22"/>
    </w:rPr>
  </w:style>
  <w:style w:type="character" w:customStyle="1" w:styleId="TitulliChar">
    <w:name w:val="Titulli Char"/>
    <w:link w:val="Titulli"/>
    <w:rsid w:val="00294C74"/>
    <w:rPr>
      <w:rFonts w:ascii="CG Times" w:hAnsi="CG Times"/>
      <w:b/>
      <w:caps/>
      <w:sz w:val="22"/>
      <w:szCs w:val="22"/>
      <w:lang w:val="en-GB" w:eastAsia="en-US" w:bidi="ar-SA"/>
    </w:rPr>
  </w:style>
  <w:style w:type="paragraph" w:styleId="Footer">
    <w:name w:val="footer"/>
    <w:basedOn w:val="Normal"/>
    <w:rsid w:val="00294C74"/>
    <w:pPr>
      <w:tabs>
        <w:tab w:val="center" w:pos="4320"/>
        <w:tab w:val="right" w:pos="8640"/>
      </w:tabs>
    </w:pPr>
  </w:style>
  <w:style w:type="character" w:styleId="PageNumber">
    <w:name w:val="page number"/>
    <w:basedOn w:val="DefaultParagraphFont"/>
    <w:rsid w:val="00294C74"/>
  </w:style>
  <w:style w:type="paragraph" w:styleId="FootnoteText">
    <w:name w:val="footnote text"/>
    <w:basedOn w:val="Normal"/>
    <w:link w:val="FootnoteTextChar"/>
    <w:uiPriority w:val="99"/>
    <w:semiHidden/>
    <w:unhideWhenUsed/>
    <w:rsid w:val="008525A9"/>
    <w:rPr>
      <w:sz w:val="20"/>
      <w:szCs w:val="20"/>
    </w:rPr>
  </w:style>
  <w:style w:type="character" w:customStyle="1" w:styleId="FootnoteTextChar">
    <w:name w:val="Footnote Text Char"/>
    <w:link w:val="FootnoteText"/>
    <w:uiPriority w:val="99"/>
    <w:semiHidden/>
    <w:rsid w:val="008525A9"/>
    <w:rPr>
      <w:rFonts w:ascii="CG Times" w:eastAsia="MS Mincho" w:hAnsi="CG Times"/>
      <w:noProof/>
      <w:lang w:eastAsia="en-US"/>
    </w:rPr>
  </w:style>
  <w:style w:type="character" w:styleId="FootnoteReference">
    <w:name w:val="footnote reference"/>
    <w:uiPriority w:val="99"/>
    <w:semiHidden/>
    <w:unhideWhenUsed/>
    <w:rsid w:val="008525A9"/>
    <w:rPr>
      <w:vertAlign w:val="superscript"/>
    </w:rPr>
  </w:style>
  <w:style w:type="paragraph" w:styleId="BalloonText">
    <w:name w:val="Balloon Text"/>
    <w:basedOn w:val="Normal"/>
    <w:link w:val="BalloonTextChar"/>
    <w:uiPriority w:val="99"/>
    <w:semiHidden/>
    <w:unhideWhenUsed/>
    <w:rsid w:val="00DA1EC9"/>
    <w:rPr>
      <w:rFonts w:ascii="Tahoma" w:hAnsi="Tahoma" w:cs="Tahoma"/>
      <w:sz w:val="16"/>
      <w:szCs w:val="16"/>
    </w:rPr>
  </w:style>
  <w:style w:type="character" w:customStyle="1" w:styleId="BalloonTextChar">
    <w:name w:val="Balloon Text Char"/>
    <w:link w:val="BalloonText"/>
    <w:uiPriority w:val="99"/>
    <w:semiHidden/>
    <w:rsid w:val="00DA1EC9"/>
    <w:rPr>
      <w:rFonts w:ascii="Tahoma" w:eastAsia="MS Mincho" w:hAnsi="Tahoma" w:cs="Tahoma"/>
      <w:noProof/>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ACDA50-C74B-4147-8AB4-8219F9AA2D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2300</Words>
  <Characters>13113</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15383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Endrit Ali</cp:lastModifiedBy>
  <cp:revision>2</cp:revision>
  <cp:lastPrinted>2016-10-13T08:27:00Z</cp:lastPrinted>
  <dcterms:created xsi:type="dcterms:W3CDTF">2019-03-28T13:19:00Z</dcterms:created>
  <dcterms:modified xsi:type="dcterms:W3CDTF">2019-03-28T13:19:00Z</dcterms:modified>
</cp:coreProperties>
</file>