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tblCellSpacing w:w="0" w:type="dxa"/>
        <w:tblCellMar>
          <w:left w:w="0" w:type="dxa"/>
          <w:right w:w="0" w:type="dxa"/>
        </w:tblCellMar>
        <w:tblLook w:val="04A0" w:firstRow="1" w:lastRow="0" w:firstColumn="1" w:lastColumn="0" w:noHBand="0" w:noVBand="1"/>
      </w:tblPr>
      <w:tblGrid>
        <w:gridCol w:w="9214"/>
      </w:tblGrid>
      <w:tr w:rsidR="00920138" w:rsidRPr="00AD0852" w14:paraId="29284733" w14:textId="3C328CF1" w:rsidTr="009E7A60">
        <w:trPr>
          <w:tblCellSpacing w:w="0" w:type="dxa"/>
        </w:trPr>
        <w:tc>
          <w:tcPr>
            <w:tcW w:w="9214" w:type="dxa"/>
            <w:vAlign w:val="center"/>
            <w:hideMark/>
          </w:tcPr>
          <w:p w14:paraId="2928470E" w14:textId="77777777" w:rsidR="00920138" w:rsidRPr="00AD0852" w:rsidRDefault="00920138" w:rsidP="009E7A60">
            <w:pPr>
              <w:pStyle w:val="Akti"/>
              <w:rPr>
                <w:lang w:val="sq-AL"/>
              </w:rPr>
            </w:pPr>
            <w:r w:rsidRPr="00AD0852">
              <w:rPr>
                <w:lang w:val="sq-AL"/>
              </w:rPr>
              <w:t>LIGJ</w:t>
            </w:r>
          </w:p>
          <w:p w14:paraId="2928470F" w14:textId="77777777" w:rsidR="00920138" w:rsidRPr="00AD0852" w:rsidRDefault="00920138" w:rsidP="009E7A60">
            <w:pPr>
              <w:pStyle w:val="Akti"/>
              <w:rPr>
                <w:lang w:val="sq-AL"/>
              </w:rPr>
            </w:pPr>
            <w:r w:rsidRPr="00AD0852">
              <w:rPr>
                <w:lang w:val="sq-AL"/>
              </w:rPr>
              <w:t>N</w:t>
            </w:r>
            <w:r w:rsidR="00FA29F4" w:rsidRPr="00AD0852">
              <w:rPr>
                <w:caps w:val="0"/>
                <w:lang w:val="sq-AL"/>
              </w:rPr>
              <w:t>r</w:t>
            </w:r>
            <w:r w:rsidRPr="00AD0852">
              <w:rPr>
                <w:lang w:val="sq-AL"/>
              </w:rPr>
              <w:t xml:space="preserve">.9288, </w:t>
            </w:r>
            <w:r w:rsidR="00FA29F4" w:rsidRPr="00AD0852">
              <w:rPr>
                <w:caps w:val="0"/>
                <w:lang w:val="sq-AL"/>
              </w:rPr>
              <w:t>datë</w:t>
            </w:r>
            <w:r w:rsidRPr="00AD0852">
              <w:rPr>
                <w:lang w:val="sq-AL"/>
              </w:rPr>
              <w:t xml:space="preserve"> 7.10.2004</w:t>
            </w:r>
          </w:p>
          <w:p w14:paraId="29284710" w14:textId="77777777" w:rsidR="00920138" w:rsidRPr="00AD0852" w:rsidRDefault="00920138" w:rsidP="009E7A60">
            <w:pPr>
              <w:pStyle w:val="Akti"/>
              <w:rPr>
                <w:lang w:val="sq-AL"/>
              </w:rPr>
            </w:pPr>
          </w:p>
          <w:p w14:paraId="29284711" w14:textId="71B6A850" w:rsidR="00920138" w:rsidRPr="00AD0852" w:rsidRDefault="00920138" w:rsidP="009E7A60">
            <w:pPr>
              <w:pStyle w:val="Akti"/>
              <w:rPr>
                <w:lang w:val="sq-AL"/>
              </w:rPr>
            </w:pPr>
            <w:r w:rsidRPr="00AD0852">
              <w:rPr>
                <w:lang w:val="sq-AL"/>
              </w:rPr>
              <w:t>PëR RATIFIKIMIN E KONVENTëS "PëR MBROJTJEN E INDIVIDëVE Në LIDHJE me  PëRPUNIMIN AUTOMATIK të Të</w:t>
            </w:r>
            <w:r w:rsidR="00AD0852">
              <w:rPr>
                <w:lang w:val="sq-AL"/>
              </w:rPr>
              <w:t xml:space="preserve"> DHË</w:t>
            </w:r>
            <w:r w:rsidRPr="00AD0852">
              <w:rPr>
                <w:lang w:val="sq-AL"/>
              </w:rPr>
              <w:t>NAVE PERSONALE"</w:t>
            </w:r>
          </w:p>
          <w:p w14:paraId="0763EABE" w14:textId="77777777" w:rsidR="00232E4B" w:rsidRPr="00AD0852" w:rsidRDefault="00232E4B" w:rsidP="009E7A60">
            <w:pPr>
              <w:pStyle w:val="Akti"/>
              <w:rPr>
                <w:b w:val="0"/>
                <w:i/>
                <w:lang w:val="sq-AL"/>
              </w:rPr>
            </w:pPr>
            <w:r w:rsidRPr="00AD0852">
              <w:rPr>
                <w:b w:val="0"/>
                <w:i/>
                <w:caps w:val="0"/>
                <w:lang w:val="sq-AL"/>
              </w:rPr>
              <w:t>(ndryshuar me ligjet: nr. 9/2017, datë 2.2.2017, nr. 49/2022, datë 12.5.2022</w:t>
            </w:r>
            <w:r w:rsidR="00AD0852">
              <w:rPr>
                <w:rStyle w:val="FootnoteReference"/>
                <w:b w:val="0"/>
                <w:i/>
                <w:caps w:val="0"/>
                <w:lang w:val="sq-AL"/>
              </w:rPr>
              <w:footnoteReference w:id="2"/>
            </w:r>
            <w:r w:rsidR="00AD0852" w:rsidRPr="00AD0852">
              <w:rPr>
                <w:b w:val="0"/>
                <w:i/>
                <w:caps w:val="0"/>
                <w:lang w:val="sq-AL"/>
              </w:rPr>
              <w:t>)</w:t>
            </w:r>
          </w:p>
          <w:p w14:paraId="29284712" w14:textId="77777777" w:rsidR="00920138" w:rsidRPr="00AD0852" w:rsidRDefault="00920138" w:rsidP="009E7A60">
            <w:pPr>
              <w:jc w:val="both"/>
              <w:rPr>
                <w:lang w:val="sq-AL"/>
              </w:rPr>
            </w:pPr>
          </w:p>
          <w:p w14:paraId="29284713" w14:textId="77777777" w:rsidR="00920138" w:rsidRPr="00AD0852" w:rsidRDefault="00920138" w:rsidP="009E7A60">
            <w:pPr>
              <w:jc w:val="both"/>
              <w:rPr>
                <w:lang w:val="sq-AL"/>
              </w:rPr>
            </w:pPr>
            <w:r w:rsidRPr="00AD0852">
              <w:rPr>
                <w:lang w:val="sq-AL"/>
              </w:rPr>
              <w:t>Ne mbështetje të neneve 78, 83 pika 1 dhe 121 pika 1 të Kushtetutës, me propozimin e Këshillit të Ministrave,</w:t>
            </w:r>
          </w:p>
          <w:p w14:paraId="29284714" w14:textId="77777777" w:rsidR="00920138" w:rsidRPr="00AD0852" w:rsidRDefault="00920138" w:rsidP="009E7A60">
            <w:pPr>
              <w:jc w:val="both"/>
              <w:rPr>
                <w:lang w:val="sq-AL"/>
              </w:rPr>
            </w:pPr>
          </w:p>
          <w:p w14:paraId="29284715" w14:textId="77777777" w:rsidR="00920138" w:rsidRPr="00AD0852" w:rsidRDefault="00920138" w:rsidP="009E7A60">
            <w:pPr>
              <w:pStyle w:val="Akti"/>
              <w:rPr>
                <w:b w:val="0"/>
                <w:lang w:val="sq-AL"/>
              </w:rPr>
            </w:pPr>
            <w:r w:rsidRPr="00AD0852">
              <w:rPr>
                <w:b w:val="0"/>
                <w:lang w:val="sq-AL"/>
              </w:rPr>
              <w:t>KUVENDI</w:t>
            </w:r>
          </w:p>
          <w:p w14:paraId="29284716" w14:textId="77777777" w:rsidR="00920138" w:rsidRPr="00AD0852" w:rsidRDefault="00920138" w:rsidP="009E7A60">
            <w:pPr>
              <w:pStyle w:val="Akti"/>
              <w:rPr>
                <w:b w:val="0"/>
                <w:lang w:val="sq-AL"/>
              </w:rPr>
            </w:pPr>
            <w:r w:rsidRPr="00AD0852">
              <w:rPr>
                <w:b w:val="0"/>
                <w:lang w:val="sq-AL"/>
              </w:rPr>
              <w:t>I REPUBLIKES së SHQIPëRISë</w:t>
            </w:r>
          </w:p>
          <w:p w14:paraId="29284717" w14:textId="77777777" w:rsidR="00920138" w:rsidRPr="00AD0852" w:rsidRDefault="00920138" w:rsidP="009E7A60">
            <w:pPr>
              <w:pStyle w:val="Akti"/>
              <w:rPr>
                <w:b w:val="0"/>
                <w:lang w:val="sq-AL"/>
              </w:rPr>
            </w:pPr>
          </w:p>
          <w:p w14:paraId="29284718" w14:textId="77777777" w:rsidR="00920138" w:rsidRPr="00AD0852" w:rsidRDefault="00920138" w:rsidP="009E7A60">
            <w:pPr>
              <w:pStyle w:val="Akti"/>
              <w:rPr>
                <w:b w:val="0"/>
                <w:lang w:val="sq-AL"/>
              </w:rPr>
            </w:pPr>
            <w:r w:rsidRPr="00AD0852">
              <w:rPr>
                <w:b w:val="0"/>
                <w:lang w:val="sq-AL"/>
              </w:rPr>
              <w:t>VENDOSI:</w:t>
            </w:r>
          </w:p>
          <w:p w14:paraId="29284719" w14:textId="77777777" w:rsidR="00920138" w:rsidRPr="00AD0852" w:rsidRDefault="00920138" w:rsidP="009E7A60">
            <w:pPr>
              <w:jc w:val="both"/>
              <w:rPr>
                <w:lang w:val="sq-AL"/>
              </w:rPr>
            </w:pPr>
          </w:p>
          <w:p w14:paraId="2928471A" w14:textId="77777777" w:rsidR="00920138" w:rsidRPr="00AD0852" w:rsidRDefault="00920138" w:rsidP="009E7A60">
            <w:pPr>
              <w:pStyle w:val="NeniNr"/>
              <w:rPr>
                <w:lang w:val="sq-AL"/>
              </w:rPr>
            </w:pPr>
            <w:r w:rsidRPr="00AD0852">
              <w:rPr>
                <w:lang w:val="sq-AL"/>
              </w:rPr>
              <w:t>Neni 1</w:t>
            </w:r>
          </w:p>
          <w:p w14:paraId="2928471B" w14:textId="77777777" w:rsidR="00920138" w:rsidRPr="00AD0852" w:rsidRDefault="00920138" w:rsidP="009E7A60">
            <w:pPr>
              <w:jc w:val="both"/>
              <w:rPr>
                <w:lang w:val="sq-AL"/>
              </w:rPr>
            </w:pPr>
          </w:p>
          <w:p w14:paraId="2928471C" w14:textId="77777777" w:rsidR="00920138" w:rsidRPr="00AD0852" w:rsidRDefault="00920138" w:rsidP="009E7A60">
            <w:pPr>
              <w:pStyle w:val="Paragrafi"/>
              <w:rPr>
                <w:lang w:val="sq-AL"/>
              </w:rPr>
            </w:pPr>
            <w:r w:rsidRPr="00AD0852">
              <w:rPr>
                <w:lang w:val="sq-AL"/>
              </w:rPr>
              <w:t>Ratifikohet Konventa "Për mbrojtjen e individëve në lidhje me përpunimin automatik të të dhënave personale", bërë në Strasburg, më  28.1.1981.</w:t>
            </w:r>
          </w:p>
          <w:p w14:paraId="2928471D" w14:textId="77777777" w:rsidR="00920138" w:rsidRPr="00AD0852" w:rsidRDefault="00920138" w:rsidP="009E7A60">
            <w:pPr>
              <w:pStyle w:val="NeniNr"/>
              <w:rPr>
                <w:lang w:val="sq-AL"/>
              </w:rPr>
            </w:pPr>
          </w:p>
          <w:p w14:paraId="2928471E" w14:textId="77777777" w:rsidR="00920138" w:rsidRPr="00AD0852" w:rsidRDefault="00920138" w:rsidP="009E7A60">
            <w:pPr>
              <w:pStyle w:val="NeniNr"/>
              <w:rPr>
                <w:lang w:val="sq-AL"/>
              </w:rPr>
            </w:pPr>
            <w:r w:rsidRPr="00AD0852">
              <w:rPr>
                <w:lang w:val="sq-AL"/>
              </w:rPr>
              <w:t>Neni 2</w:t>
            </w:r>
          </w:p>
          <w:p w14:paraId="76A9D5C1" w14:textId="77777777" w:rsidR="00AD0852" w:rsidRPr="00AD0852" w:rsidRDefault="00AD0852" w:rsidP="00AD0852">
            <w:pPr>
              <w:jc w:val="center"/>
              <w:rPr>
                <w:i/>
                <w:lang w:val="sq-AL"/>
              </w:rPr>
            </w:pPr>
            <w:r w:rsidRPr="00AD0852">
              <w:rPr>
                <w:i/>
                <w:lang w:val="sq-AL"/>
              </w:rPr>
              <w:t>(shfuqizuar me ligjin nr. 49/2022, datë 12.5.2022)</w:t>
            </w:r>
          </w:p>
          <w:p w14:paraId="29284723" w14:textId="77777777" w:rsidR="00920138" w:rsidRPr="00AD0852" w:rsidRDefault="00920138" w:rsidP="009E7A60">
            <w:pPr>
              <w:jc w:val="both"/>
              <w:rPr>
                <w:lang w:val="sq-AL"/>
              </w:rPr>
            </w:pPr>
          </w:p>
          <w:p w14:paraId="29284724" w14:textId="77777777" w:rsidR="00920138" w:rsidRPr="00AD0852" w:rsidRDefault="00920138" w:rsidP="009E7A60">
            <w:pPr>
              <w:pStyle w:val="NeniNr"/>
              <w:rPr>
                <w:lang w:val="sq-AL"/>
              </w:rPr>
            </w:pPr>
            <w:r w:rsidRPr="00AD0852">
              <w:rPr>
                <w:lang w:val="sq-AL"/>
              </w:rPr>
              <w:t>Neni 3</w:t>
            </w:r>
          </w:p>
          <w:p w14:paraId="05D6990F" w14:textId="77777777" w:rsidR="00AD0852" w:rsidRPr="00AD0852" w:rsidRDefault="00AD0852" w:rsidP="00AD0852">
            <w:pPr>
              <w:jc w:val="center"/>
              <w:rPr>
                <w:i/>
                <w:lang w:val="sq-AL"/>
              </w:rPr>
            </w:pPr>
            <w:r w:rsidRPr="00AD0852">
              <w:rPr>
                <w:i/>
                <w:lang w:val="sq-AL"/>
              </w:rPr>
              <w:t>(shfuqizuar me ligjin nr. 49/2022, datë 12.5.2022)</w:t>
            </w:r>
          </w:p>
          <w:p w14:paraId="29284727" w14:textId="77777777" w:rsidR="00920138" w:rsidRPr="00AD0852" w:rsidRDefault="00920138" w:rsidP="009E7A60">
            <w:pPr>
              <w:jc w:val="both"/>
              <w:rPr>
                <w:lang w:val="sq-AL"/>
              </w:rPr>
            </w:pPr>
          </w:p>
          <w:p w14:paraId="29284728" w14:textId="77777777" w:rsidR="00920138" w:rsidRPr="00AD0852" w:rsidRDefault="00920138" w:rsidP="009E7A60">
            <w:pPr>
              <w:pStyle w:val="NeniNr"/>
              <w:rPr>
                <w:lang w:val="sq-AL"/>
              </w:rPr>
            </w:pPr>
            <w:r w:rsidRPr="00AD0852">
              <w:rPr>
                <w:lang w:val="sq-AL"/>
              </w:rPr>
              <w:t>Neni 4</w:t>
            </w:r>
          </w:p>
          <w:p w14:paraId="0865DE54" w14:textId="77777777" w:rsidR="00232E4B" w:rsidRPr="00AD0852" w:rsidRDefault="00232E4B" w:rsidP="00232E4B">
            <w:pPr>
              <w:pStyle w:val="Akti"/>
              <w:rPr>
                <w:b w:val="0"/>
                <w:i/>
                <w:lang w:val="sq-AL"/>
              </w:rPr>
            </w:pPr>
            <w:r w:rsidRPr="00AD0852">
              <w:rPr>
                <w:b w:val="0"/>
                <w:i/>
                <w:caps w:val="0"/>
                <w:lang w:val="sq-AL"/>
              </w:rPr>
              <w:t>(ndryshuar me ligjin: nr. 9/2017, datë 2.2.2017</w:t>
            </w:r>
            <w:r w:rsidR="00AD0852" w:rsidRPr="00AD0852">
              <w:rPr>
                <w:b w:val="0"/>
                <w:i/>
                <w:caps w:val="0"/>
                <w:lang w:val="sq-AL"/>
              </w:rPr>
              <w:t xml:space="preserve"> dhe shfuqizuar me ligjin nr. 49/2022, datë 12.5.2022)</w:t>
            </w:r>
          </w:p>
          <w:p w14:paraId="2928472D" w14:textId="77777777" w:rsidR="00232E4B" w:rsidRPr="00AD0852" w:rsidRDefault="00232E4B" w:rsidP="00AD0852">
            <w:pPr>
              <w:pStyle w:val="NeniNr"/>
              <w:jc w:val="left"/>
              <w:rPr>
                <w:lang w:val="sq-AL"/>
              </w:rPr>
            </w:pPr>
          </w:p>
          <w:p w14:paraId="2928472E" w14:textId="77777777" w:rsidR="00920138" w:rsidRPr="00AD0852" w:rsidRDefault="00920138" w:rsidP="009E7A60">
            <w:pPr>
              <w:pStyle w:val="NeniNr"/>
              <w:rPr>
                <w:lang w:val="sq-AL"/>
              </w:rPr>
            </w:pPr>
            <w:r w:rsidRPr="00AD0852">
              <w:rPr>
                <w:lang w:val="sq-AL"/>
              </w:rPr>
              <w:t>Neni 5</w:t>
            </w:r>
          </w:p>
          <w:p w14:paraId="2928472F" w14:textId="77777777" w:rsidR="00920138" w:rsidRPr="00AD0852" w:rsidRDefault="00920138" w:rsidP="009E7A60">
            <w:pPr>
              <w:pStyle w:val="Paragrafi"/>
              <w:rPr>
                <w:lang w:val="sq-AL"/>
              </w:rPr>
            </w:pPr>
          </w:p>
          <w:p w14:paraId="29284730" w14:textId="40633E5D" w:rsidR="00920138" w:rsidRPr="00AD0852" w:rsidRDefault="00920138" w:rsidP="009E7A60">
            <w:pPr>
              <w:pStyle w:val="Paragrafi"/>
              <w:rPr>
                <w:lang w:val="sq-AL"/>
              </w:rPr>
            </w:pPr>
            <w:r w:rsidRPr="00AD0852">
              <w:rPr>
                <w:lang w:val="sq-AL"/>
              </w:rPr>
              <w:t>Ky ligj hyn ne fuqi 15 dit</w:t>
            </w:r>
            <w:r w:rsidR="00AD0852">
              <w:rPr>
                <w:lang w:val="sq-AL"/>
              </w:rPr>
              <w:t>ë</w:t>
            </w:r>
            <w:r w:rsidRPr="00AD0852">
              <w:rPr>
                <w:lang w:val="sq-AL"/>
              </w:rPr>
              <w:t xml:space="preserve"> pas botimit n</w:t>
            </w:r>
            <w:r w:rsidR="00AD0852">
              <w:rPr>
                <w:lang w:val="sq-AL"/>
              </w:rPr>
              <w:t>ë</w:t>
            </w:r>
            <w:r w:rsidRPr="00AD0852">
              <w:rPr>
                <w:lang w:val="sq-AL"/>
              </w:rPr>
              <w:t xml:space="preserve"> Fletoren Zyrtare.</w:t>
            </w:r>
          </w:p>
          <w:p w14:paraId="29284731" w14:textId="77777777" w:rsidR="00920138" w:rsidRPr="00AD0852" w:rsidRDefault="00920138" w:rsidP="009E7A60">
            <w:pPr>
              <w:jc w:val="both"/>
              <w:rPr>
                <w:lang w:val="sq-AL"/>
              </w:rPr>
            </w:pPr>
          </w:p>
          <w:p w14:paraId="29284732" w14:textId="77777777" w:rsidR="00920138" w:rsidRPr="00AD0852" w:rsidRDefault="00920138" w:rsidP="009E7A60">
            <w:pPr>
              <w:jc w:val="both"/>
              <w:rPr>
                <w:b/>
                <w:lang w:val="sq-AL"/>
              </w:rPr>
            </w:pPr>
            <w:r w:rsidRPr="00AD0852">
              <w:rPr>
                <w:b/>
                <w:lang w:val="sq-AL"/>
              </w:rPr>
              <w:t>Shpallur më  dekretin nr.4375, date 26.10.2004 të Presidentit të Republikës së  Shqipërisë, Alfred Moisiu</w:t>
            </w:r>
          </w:p>
        </w:tc>
      </w:tr>
      <w:tr w:rsidR="00232E4B" w:rsidRPr="00AD0852" w14:paraId="3E67FA51" w14:textId="77777777" w:rsidTr="009E7A60">
        <w:trPr>
          <w:tblCellSpacing w:w="0" w:type="dxa"/>
        </w:trPr>
        <w:tc>
          <w:tcPr>
            <w:tcW w:w="9214" w:type="dxa"/>
            <w:vAlign w:val="center"/>
          </w:tcPr>
          <w:p w14:paraId="1A90C1D0" w14:textId="77777777" w:rsidR="00232E4B" w:rsidRPr="00AD0852" w:rsidRDefault="00232E4B" w:rsidP="009E7A60">
            <w:pPr>
              <w:pStyle w:val="Akti"/>
              <w:rPr>
                <w:lang w:val="sq-AL"/>
              </w:rPr>
            </w:pPr>
          </w:p>
        </w:tc>
      </w:tr>
      <w:tr w:rsidR="00232E4B" w:rsidRPr="00AD0852" w14:paraId="71688B6C" w14:textId="77777777" w:rsidTr="009E7A60">
        <w:trPr>
          <w:tblCellSpacing w:w="0" w:type="dxa"/>
        </w:trPr>
        <w:tc>
          <w:tcPr>
            <w:tcW w:w="9214" w:type="dxa"/>
            <w:vAlign w:val="center"/>
          </w:tcPr>
          <w:p w14:paraId="35FACBC8" w14:textId="77777777" w:rsidR="00232E4B" w:rsidRPr="00AD0852" w:rsidRDefault="00232E4B" w:rsidP="009E7A60">
            <w:pPr>
              <w:pStyle w:val="Akti"/>
              <w:rPr>
                <w:lang w:val="sq-AL"/>
              </w:rPr>
            </w:pPr>
            <w:r w:rsidRPr="00AD0852">
              <w:rPr>
                <w:lang w:val="sq-AL"/>
              </w:rPr>
              <w:t xml:space="preserve">    </w:t>
            </w:r>
          </w:p>
        </w:tc>
      </w:tr>
      <w:tr w:rsidR="00232E4B" w:rsidRPr="00AD0852" w14:paraId="38D30B85" w14:textId="77777777" w:rsidTr="009E7A60">
        <w:trPr>
          <w:tblCellSpacing w:w="0" w:type="dxa"/>
        </w:trPr>
        <w:tc>
          <w:tcPr>
            <w:tcW w:w="9214" w:type="dxa"/>
            <w:vAlign w:val="center"/>
          </w:tcPr>
          <w:p w14:paraId="52B9B148" w14:textId="77777777" w:rsidR="00232E4B" w:rsidRPr="00AD0852" w:rsidRDefault="00232E4B" w:rsidP="009E7A60">
            <w:pPr>
              <w:pStyle w:val="Akti"/>
              <w:rPr>
                <w:lang w:val="sq-AL"/>
              </w:rPr>
            </w:pPr>
          </w:p>
        </w:tc>
      </w:tr>
      <w:tr w:rsidR="00232E4B" w:rsidRPr="00AD0852" w14:paraId="75FF7561" w14:textId="77777777" w:rsidTr="009E7A60">
        <w:trPr>
          <w:tblCellSpacing w:w="0" w:type="dxa"/>
        </w:trPr>
        <w:tc>
          <w:tcPr>
            <w:tcW w:w="9214" w:type="dxa"/>
            <w:vAlign w:val="center"/>
          </w:tcPr>
          <w:p w14:paraId="136DCA88" w14:textId="77777777" w:rsidR="00232E4B" w:rsidRPr="00AD0852" w:rsidRDefault="00232E4B" w:rsidP="009E7A60">
            <w:pPr>
              <w:pStyle w:val="Akti"/>
              <w:rPr>
                <w:lang w:val="sq-AL"/>
              </w:rPr>
            </w:pPr>
          </w:p>
        </w:tc>
      </w:tr>
    </w:tbl>
    <w:p w14:paraId="6447105C" w14:textId="77777777" w:rsidR="00920138" w:rsidRPr="00AD0852" w:rsidRDefault="00920138" w:rsidP="00920138">
      <w:pPr>
        <w:pStyle w:val="Heading1"/>
        <w:jc w:val="both"/>
        <w:rPr>
          <w:lang w:val="sq-AL"/>
        </w:rPr>
      </w:pPr>
    </w:p>
    <w:p w14:paraId="154B78A9" w14:textId="77777777" w:rsidR="00920138" w:rsidRDefault="00920138" w:rsidP="00920138">
      <w:pPr>
        <w:rPr>
          <w:lang w:val="sq-AL"/>
        </w:rPr>
      </w:pPr>
    </w:p>
    <w:p w14:paraId="0B6099B4" w14:textId="77777777" w:rsidR="009E7A60" w:rsidRDefault="009E7A60" w:rsidP="00920138">
      <w:pPr>
        <w:rPr>
          <w:lang w:val="sq-AL"/>
        </w:rPr>
      </w:pPr>
    </w:p>
    <w:p w14:paraId="29284734" w14:textId="77777777" w:rsidR="009E7A60" w:rsidRDefault="009E7A60" w:rsidP="00920138">
      <w:pPr>
        <w:rPr>
          <w:lang w:val="sq-AL"/>
        </w:rPr>
      </w:pPr>
    </w:p>
    <w:p w14:paraId="29284735" w14:textId="77777777" w:rsidR="009E7A60" w:rsidRPr="00AD0852" w:rsidRDefault="009E7A60" w:rsidP="00920138">
      <w:pPr>
        <w:rPr>
          <w:lang w:val="sq-AL"/>
        </w:rPr>
      </w:pPr>
    </w:p>
    <w:p w14:paraId="29284736" w14:textId="77777777" w:rsidR="00920138" w:rsidRPr="00AD0852" w:rsidRDefault="00920138" w:rsidP="00920138">
      <w:pPr>
        <w:rPr>
          <w:lang w:val="sq-AL"/>
        </w:rPr>
      </w:pPr>
    </w:p>
    <w:p w14:paraId="29284737" w14:textId="77777777" w:rsidR="00920138" w:rsidRPr="00AD0852" w:rsidRDefault="00920138" w:rsidP="00920138">
      <w:pPr>
        <w:rPr>
          <w:lang w:val="sq-AL"/>
        </w:rPr>
      </w:pPr>
    </w:p>
    <w:p w14:paraId="29284738" w14:textId="77777777" w:rsidR="00920138" w:rsidRPr="00AD0852" w:rsidRDefault="00920138" w:rsidP="00920138">
      <w:pPr>
        <w:rPr>
          <w:lang w:val="sq-AL"/>
        </w:rPr>
      </w:pPr>
    </w:p>
    <w:p w14:paraId="29284739" w14:textId="77777777" w:rsidR="00920138" w:rsidRPr="00AD0852" w:rsidRDefault="00920138" w:rsidP="00920138">
      <w:pPr>
        <w:pStyle w:val="Akti"/>
        <w:rPr>
          <w:lang w:val="sq-AL"/>
        </w:rPr>
      </w:pPr>
      <w:r w:rsidRPr="00AD0852">
        <w:rPr>
          <w:lang w:val="sq-AL"/>
        </w:rPr>
        <w:t>KONVENTË</w:t>
      </w:r>
    </w:p>
    <w:p w14:paraId="2928473A" w14:textId="77777777" w:rsidR="00920138" w:rsidRPr="009E7A60" w:rsidRDefault="00920138" w:rsidP="00920138">
      <w:pPr>
        <w:pStyle w:val="Akti"/>
        <w:rPr>
          <w:b w:val="0"/>
          <w:lang w:val="sq-AL"/>
        </w:rPr>
      </w:pPr>
      <w:r w:rsidRPr="009E7A60">
        <w:rPr>
          <w:b w:val="0"/>
          <w:lang w:val="sq-AL"/>
        </w:rPr>
        <w:t>PëR MBROJTJEN E INDIVIDËVE NË LIDHJE më  PËRPUNIMIN AUTOMATIK TË TË DHËNAVE PERSONALE</w:t>
      </w:r>
      <w:bookmarkStart w:id="0" w:name="_GoBack"/>
      <w:bookmarkEnd w:id="0"/>
    </w:p>
    <w:p w14:paraId="2928473B" w14:textId="77777777" w:rsidR="00920138" w:rsidRPr="00AD0852" w:rsidRDefault="00920138" w:rsidP="00920138">
      <w:pPr>
        <w:pStyle w:val="NeniNr"/>
        <w:rPr>
          <w:lang w:val="sq-AL"/>
        </w:rPr>
      </w:pPr>
      <w:r w:rsidRPr="00AD0852">
        <w:rPr>
          <w:lang w:val="sq-AL"/>
        </w:rPr>
        <w:t>Strasburg 28.1.1981</w:t>
      </w:r>
    </w:p>
    <w:p w14:paraId="2928473C" w14:textId="77777777" w:rsidR="00920138" w:rsidRPr="00AD0852" w:rsidRDefault="00920138" w:rsidP="00920138">
      <w:pPr>
        <w:pStyle w:val="Paragrafi"/>
        <w:rPr>
          <w:lang w:val="sq-AL"/>
        </w:rPr>
      </w:pPr>
    </w:p>
    <w:p w14:paraId="2928473D" w14:textId="77777777" w:rsidR="00920138" w:rsidRPr="00AD0852" w:rsidRDefault="00920138" w:rsidP="00920138">
      <w:pPr>
        <w:pStyle w:val="Paragrafi"/>
        <w:rPr>
          <w:lang w:val="sq-AL"/>
        </w:rPr>
      </w:pPr>
      <w:r w:rsidRPr="00AD0852">
        <w:rPr>
          <w:lang w:val="sq-AL"/>
        </w:rPr>
        <w:t>Preambulë</w:t>
      </w:r>
    </w:p>
    <w:p w14:paraId="2928473E" w14:textId="77777777" w:rsidR="00920138" w:rsidRPr="00AD0852" w:rsidRDefault="00920138" w:rsidP="00920138">
      <w:pPr>
        <w:pStyle w:val="Paragrafi"/>
        <w:rPr>
          <w:lang w:val="sq-AL"/>
        </w:rPr>
      </w:pPr>
      <w:r w:rsidRPr="00AD0852">
        <w:rPr>
          <w:lang w:val="sq-AL"/>
        </w:rPr>
        <w:t>Shtetet anëtarë të Këshillit të Europës, nënshkruese,</w:t>
      </w:r>
    </w:p>
    <w:p w14:paraId="2928473F" w14:textId="77777777" w:rsidR="00920138" w:rsidRPr="00AD0852" w:rsidRDefault="00920138" w:rsidP="00920138">
      <w:pPr>
        <w:pStyle w:val="Paragrafi"/>
        <w:rPr>
          <w:lang w:val="sq-AL"/>
        </w:rPr>
      </w:pPr>
      <w:r w:rsidRPr="00AD0852">
        <w:rPr>
          <w:lang w:val="sq-AL"/>
        </w:rPr>
        <w:t>duke pasur parasysh së  Këshilli i Europës është për të arritur një unitet më të madh ndërmjet anëtarëve të tij, bazuar sidomos mbi respektimin e shtetit ligjor, si dhe të drejtat e njeriut dhe lirive themelore,</w:t>
      </w:r>
    </w:p>
    <w:p w14:paraId="29284740" w14:textId="77777777" w:rsidR="00920138" w:rsidRPr="00AD0852" w:rsidRDefault="00920138" w:rsidP="00920138">
      <w:pPr>
        <w:pStyle w:val="Paragrafi"/>
        <w:rPr>
          <w:lang w:val="sq-AL"/>
        </w:rPr>
      </w:pPr>
      <w:r w:rsidRPr="00AD0852">
        <w:rPr>
          <w:lang w:val="sq-AL"/>
        </w:rPr>
        <w:t>duke pasur parasysh së  është e dëshirueshme të zgjerohen garancitë për të drejtat e të gjithëve dhe liritë themelore, dhe sidomos të drejtat për të respektuar jetën private, duke marrë parasysh fluksin ndërkufitar në rritje të të dhënave personale që i nënshtrohen përpunimit automatik,</w:t>
      </w:r>
    </w:p>
    <w:p w14:paraId="29284741" w14:textId="77777777" w:rsidR="00920138" w:rsidRPr="00AD0852" w:rsidRDefault="00920138" w:rsidP="00920138">
      <w:pPr>
        <w:pStyle w:val="Paragrafi"/>
        <w:rPr>
          <w:lang w:val="sq-AL"/>
        </w:rPr>
      </w:pPr>
      <w:r w:rsidRPr="00AD0852">
        <w:rPr>
          <w:lang w:val="sq-AL"/>
        </w:rPr>
        <w:t>duke riafirmuar në të njëjtën kohë përkushtimin e tyre për lirinë e informacionit pavarësisht nga kufijtë,</w:t>
      </w:r>
    </w:p>
    <w:p w14:paraId="29284742" w14:textId="77777777" w:rsidR="00920138" w:rsidRPr="00AD0852" w:rsidRDefault="00920138" w:rsidP="00920138">
      <w:pPr>
        <w:pStyle w:val="Paragrafi"/>
        <w:rPr>
          <w:lang w:val="sq-AL"/>
        </w:rPr>
      </w:pPr>
      <w:r w:rsidRPr="00AD0852">
        <w:rPr>
          <w:lang w:val="sq-AL"/>
        </w:rPr>
        <w:t>duke njohur që është e nevojshme të përshtaten vlerat themelore për respektimin e jetës</w:t>
      </w:r>
    </w:p>
    <w:p w14:paraId="29284743" w14:textId="77777777" w:rsidR="00920138" w:rsidRPr="00AD0852" w:rsidRDefault="00920138" w:rsidP="00920138">
      <w:pPr>
        <w:pStyle w:val="Paragrafi"/>
        <w:rPr>
          <w:lang w:val="sq-AL"/>
        </w:rPr>
      </w:pPr>
      <w:r w:rsidRPr="00AD0852">
        <w:rPr>
          <w:lang w:val="sq-AL"/>
        </w:rPr>
        <w:t>private dhe fluksin e lirë të informacionit ndërmjet njerëzve,</w:t>
      </w:r>
    </w:p>
    <w:p w14:paraId="29284744" w14:textId="77777777" w:rsidR="00920138" w:rsidRPr="00AD0852" w:rsidRDefault="00920138" w:rsidP="00920138">
      <w:pPr>
        <w:pStyle w:val="Paragrafi"/>
        <w:rPr>
          <w:lang w:val="sq-AL"/>
        </w:rPr>
      </w:pPr>
      <w:r w:rsidRPr="00AD0852">
        <w:rPr>
          <w:lang w:val="sq-AL"/>
        </w:rPr>
        <w:t>kanë rënë dakord si më poshtë:</w:t>
      </w:r>
    </w:p>
    <w:p w14:paraId="29284745" w14:textId="77777777" w:rsidR="00920138" w:rsidRPr="00AD0852" w:rsidRDefault="00920138" w:rsidP="00920138">
      <w:pPr>
        <w:pStyle w:val="Paragrafi"/>
        <w:rPr>
          <w:lang w:val="sq-AL"/>
        </w:rPr>
      </w:pPr>
    </w:p>
    <w:p w14:paraId="29284746" w14:textId="77777777" w:rsidR="00920138" w:rsidRPr="00AD0852" w:rsidRDefault="00920138" w:rsidP="00920138">
      <w:pPr>
        <w:pStyle w:val="KreuNr"/>
        <w:rPr>
          <w:lang w:val="sq-AL"/>
        </w:rPr>
      </w:pPr>
      <w:r w:rsidRPr="00AD0852">
        <w:rPr>
          <w:lang w:val="sq-AL"/>
        </w:rPr>
        <w:t>KAPITULLI I</w:t>
      </w:r>
    </w:p>
    <w:p w14:paraId="29284747" w14:textId="77777777" w:rsidR="00920138" w:rsidRPr="00AD0852" w:rsidRDefault="00920138" w:rsidP="00920138">
      <w:pPr>
        <w:pStyle w:val="KreuNr"/>
        <w:rPr>
          <w:lang w:val="sq-AL"/>
        </w:rPr>
      </w:pPr>
      <w:r w:rsidRPr="00AD0852">
        <w:rPr>
          <w:lang w:val="sq-AL"/>
        </w:rPr>
        <w:t>DISPOZITA Të PëRGJITHSHME</w:t>
      </w:r>
    </w:p>
    <w:p w14:paraId="29284748" w14:textId="77777777" w:rsidR="00920138" w:rsidRPr="00AD0852" w:rsidRDefault="00920138" w:rsidP="00920138">
      <w:pPr>
        <w:pStyle w:val="Paragrafi"/>
        <w:rPr>
          <w:lang w:val="sq-AL"/>
        </w:rPr>
      </w:pPr>
    </w:p>
    <w:p w14:paraId="29284749" w14:textId="77777777" w:rsidR="00920138" w:rsidRPr="00AD0852" w:rsidRDefault="00920138" w:rsidP="00920138">
      <w:pPr>
        <w:pStyle w:val="NeniNr"/>
        <w:rPr>
          <w:lang w:val="sq-AL"/>
        </w:rPr>
      </w:pPr>
      <w:r w:rsidRPr="00AD0852">
        <w:rPr>
          <w:lang w:val="sq-AL"/>
        </w:rPr>
        <w:t>Neni 1</w:t>
      </w:r>
    </w:p>
    <w:p w14:paraId="2928474A" w14:textId="77777777" w:rsidR="00920138" w:rsidRPr="00AD0852" w:rsidRDefault="00920138" w:rsidP="00920138">
      <w:pPr>
        <w:pStyle w:val="NeniTitull"/>
        <w:rPr>
          <w:lang w:val="sq-AL"/>
        </w:rPr>
      </w:pPr>
      <w:r w:rsidRPr="00AD0852">
        <w:rPr>
          <w:lang w:val="sq-AL"/>
        </w:rPr>
        <w:t>Objekti dhe qëllimi</w:t>
      </w:r>
    </w:p>
    <w:p w14:paraId="2928474B" w14:textId="77777777" w:rsidR="00920138" w:rsidRPr="00AD0852" w:rsidRDefault="00920138" w:rsidP="00920138">
      <w:pPr>
        <w:pStyle w:val="Paragrafi"/>
        <w:rPr>
          <w:lang w:val="sq-AL"/>
        </w:rPr>
      </w:pPr>
    </w:p>
    <w:p w14:paraId="2928474C" w14:textId="77777777" w:rsidR="00920138" w:rsidRPr="00AD0852" w:rsidRDefault="00920138" w:rsidP="00920138">
      <w:pPr>
        <w:pStyle w:val="Paragrafi"/>
        <w:rPr>
          <w:lang w:val="sq-AL"/>
        </w:rPr>
      </w:pPr>
      <w:r w:rsidRPr="00AD0852">
        <w:rPr>
          <w:lang w:val="sq-AL"/>
        </w:rPr>
        <w:t>Qëllimi i kësaj Konvente është të sigurojë në territorin e çdo palë  për të gjithë individët, pavarësisht nga shtetësia ose vendbanimi i tyre, respekt për të drejtat e tyre dhe liritë themelore, dhe në veçanti të drejtën e tyre për jetën private, në lidhje më  përpunimin automatik të të dhënave personale që kanë të bëjnë më  të (mbrojtja e të dhënave).</w:t>
      </w:r>
    </w:p>
    <w:p w14:paraId="2928474D" w14:textId="77777777" w:rsidR="00920138" w:rsidRPr="00AD0852" w:rsidRDefault="00920138" w:rsidP="00920138">
      <w:pPr>
        <w:pStyle w:val="Paragrafi"/>
        <w:rPr>
          <w:lang w:val="sq-AL"/>
        </w:rPr>
      </w:pPr>
    </w:p>
    <w:p w14:paraId="2928474E" w14:textId="77777777" w:rsidR="00920138" w:rsidRPr="00AD0852" w:rsidRDefault="00920138" w:rsidP="00920138">
      <w:pPr>
        <w:pStyle w:val="NeniNr"/>
        <w:rPr>
          <w:lang w:val="sq-AL"/>
        </w:rPr>
      </w:pPr>
      <w:r w:rsidRPr="00AD0852">
        <w:rPr>
          <w:lang w:val="sq-AL"/>
        </w:rPr>
        <w:t>Neni 2</w:t>
      </w:r>
    </w:p>
    <w:p w14:paraId="2928474F" w14:textId="77777777" w:rsidR="00920138" w:rsidRPr="00AD0852" w:rsidRDefault="00920138" w:rsidP="00920138">
      <w:pPr>
        <w:pStyle w:val="NeniNr"/>
        <w:rPr>
          <w:b/>
          <w:lang w:val="sq-AL"/>
        </w:rPr>
      </w:pPr>
      <w:r w:rsidRPr="00AD0852">
        <w:rPr>
          <w:b/>
          <w:lang w:val="sq-AL"/>
        </w:rPr>
        <w:t>Përkufizime</w:t>
      </w:r>
    </w:p>
    <w:p w14:paraId="29284750" w14:textId="77777777" w:rsidR="00920138" w:rsidRPr="00AD0852" w:rsidRDefault="00920138" w:rsidP="00920138">
      <w:pPr>
        <w:rPr>
          <w:lang w:val="sq-AL"/>
        </w:rPr>
      </w:pPr>
    </w:p>
    <w:p w14:paraId="29284751" w14:textId="77777777" w:rsidR="00920138" w:rsidRPr="00AD0852" w:rsidRDefault="00920138" w:rsidP="00920138">
      <w:pPr>
        <w:pStyle w:val="Paragrafi"/>
        <w:rPr>
          <w:lang w:val="sq-AL"/>
        </w:rPr>
      </w:pPr>
      <w:r w:rsidRPr="00AD0852">
        <w:rPr>
          <w:lang w:val="sq-AL"/>
        </w:rPr>
        <w:t>Për qëllimet e kësaj Konvente:</w:t>
      </w:r>
    </w:p>
    <w:p w14:paraId="29284752" w14:textId="77777777" w:rsidR="00920138" w:rsidRPr="00AD0852" w:rsidRDefault="00920138" w:rsidP="00920138">
      <w:pPr>
        <w:pStyle w:val="Paragrafi"/>
        <w:rPr>
          <w:lang w:val="sq-AL"/>
        </w:rPr>
      </w:pPr>
      <w:r w:rsidRPr="00AD0852">
        <w:rPr>
          <w:lang w:val="sq-AL"/>
        </w:rPr>
        <w:t>a) "Të dhënat personale" janë të gjitha informacionet që kanë të bëjnë më  një individ të identifikuar ose të identifikueshëm;</w:t>
      </w:r>
    </w:p>
    <w:p w14:paraId="29284753" w14:textId="77777777" w:rsidR="00920138" w:rsidRPr="00AD0852" w:rsidRDefault="00920138" w:rsidP="00920138">
      <w:pPr>
        <w:pStyle w:val="Paragrafi"/>
        <w:rPr>
          <w:lang w:val="sq-AL"/>
        </w:rPr>
      </w:pPr>
      <w:r w:rsidRPr="00AD0852">
        <w:rPr>
          <w:lang w:val="sq-AL"/>
        </w:rPr>
        <w:t>b) "Dosje e të dhënave të autorizuara" janë të gjitha kompletet e të dhënave që i nënshtrohen përpunimit automatik.</w:t>
      </w:r>
    </w:p>
    <w:p w14:paraId="29284754" w14:textId="77777777" w:rsidR="00920138" w:rsidRPr="00AD0852" w:rsidRDefault="00920138" w:rsidP="00920138">
      <w:pPr>
        <w:pStyle w:val="Paragrafi"/>
        <w:rPr>
          <w:lang w:val="sq-AL"/>
        </w:rPr>
      </w:pPr>
      <w:r w:rsidRPr="00AD0852">
        <w:rPr>
          <w:lang w:val="sq-AL"/>
        </w:rPr>
        <w:t>c) "Përpunimi automatik" përfshin operacionet e mëposhtme, nëse kryhen plotësisht ose pjesërisht më  anë të mjeteve automatike: ruajtja e të dhënave, kryerja e veprimeve logjike dhe/ose aritmetike mbi këto të dhëna, ndryshimin, fshirjen, marrjen ose shpërndarjen e tyre;</w:t>
      </w:r>
    </w:p>
    <w:p w14:paraId="29284755" w14:textId="77777777" w:rsidR="00920138" w:rsidRPr="00AD0852" w:rsidRDefault="00920138" w:rsidP="00920138">
      <w:pPr>
        <w:pStyle w:val="Paragrafi"/>
        <w:rPr>
          <w:lang w:val="sq-AL"/>
        </w:rPr>
      </w:pPr>
      <w:r w:rsidRPr="00AD0852">
        <w:rPr>
          <w:lang w:val="sq-AL"/>
        </w:rPr>
        <w:t>d) "Kontrollor i dosjes" është çdo person fizik ose juridik, organ publik, agjenci ose ndonjë autoritet tjetër që është kompetent në bazë të ligjit vendas për të vendosur së  cili duhet të jetë qëllimi i dosjes së të dhënave të automatizuara, cilat kategori të të dhënave personale duhet të ruhen dhe cilat veprime duhet të zbatohen mbi to.</w:t>
      </w:r>
    </w:p>
    <w:p w14:paraId="29284756" w14:textId="77777777" w:rsidR="00920138" w:rsidRPr="00AD0852" w:rsidRDefault="00920138" w:rsidP="00920138">
      <w:pPr>
        <w:pStyle w:val="NeniNr"/>
        <w:rPr>
          <w:lang w:val="sq-AL"/>
        </w:rPr>
      </w:pPr>
    </w:p>
    <w:p w14:paraId="29284757" w14:textId="77777777" w:rsidR="00920138" w:rsidRPr="00AD0852" w:rsidRDefault="00920138" w:rsidP="00920138">
      <w:pPr>
        <w:pStyle w:val="NeniNr"/>
        <w:rPr>
          <w:lang w:val="sq-AL"/>
        </w:rPr>
      </w:pPr>
      <w:r w:rsidRPr="00AD0852">
        <w:rPr>
          <w:lang w:val="sq-AL"/>
        </w:rPr>
        <w:t>Neni 3</w:t>
      </w:r>
    </w:p>
    <w:p w14:paraId="29284758" w14:textId="77777777" w:rsidR="00920138" w:rsidRPr="00AD0852" w:rsidRDefault="00920138" w:rsidP="00920138">
      <w:pPr>
        <w:pStyle w:val="NeniTitull"/>
        <w:rPr>
          <w:lang w:val="sq-AL"/>
        </w:rPr>
      </w:pPr>
      <w:r w:rsidRPr="00AD0852">
        <w:rPr>
          <w:lang w:val="sq-AL"/>
        </w:rPr>
        <w:t>Fusha e zbatimit</w:t>
      </w:r>
    </w:p>
    <w:p w14:paraId="29284759" w14:textId="77777777" w:rsidR="00920138" w:rsidRPr="00AD0852" w:rsidRDefault="00920138" w:rsidP="00920138">
      <w:pPr>
        <w:pStyle w:val="Paragrafi"/>
        <w:rPr>
          <w:lang w:val="sq-AL"/>
        </w:rPr>
      </w:pPr>
    </w:p>
    <w:p w14:paraId="2928475A" w14:textId="77777777" w:rsidR="00920138" w:rsidRPr="00AD0852" w:rsidRDefault="00920138" w:rsidP="00920138">
      <w:pPr>
        <w:pStyle w:val="Paragrafi"/>
        <w:rPr>
          <w:lang w:val="sq-AL"/>
        </w:rPr>
      </w:pPr>
      <w:r w:rsidRPr="00AD0852">
        <w:rPr>
          <w:lang w:val="sq-AL"/>
        </w:rPr>
        <w:t>1. Palët marrin përsipër të zbatojnë këtë Konventë për dosjet e të dhënave personale të automatizuara dhe për përpunimin automatik të të dhënave personale në sektorët publikë dhe privatë.</w:t>
      </w:r>
    </w:p>
    <w:p w14:paraId="2928475B" w14:textId="77777777" w:rsidR="00920138" w:rsidRPr="00AD0852" w:rsidRDefault="00920138" w:rsidP="00920138">
      <w:pPr>
        <w:pStyle w:val="Paragrafi"/>
        <w:rPr>
          <w:lang w:val="sq-AL"/>
        </w:rPr>
      </w:pPr>
      <w:r w:rsidRPr="00AD0852">
        <w:rPr>
          <w:lang w:val="sq-AL"/>
        </w:rPr>
        <w:t xml:space="preserve">2. Çdo shtet, në momentin e nënshkrimit ose të depozitimit të instrumentit të ratifikimit, pranimit, aprovimit ose anëtarësimit, ose në një datë të mëvonshme, mund të bëjë të ditur nëpërmjet </w:t>
      </w:r>
      <w:r w:rsidRPr="00AD0852">
        <w:rPr>
          <w:lang w:val="sq-AL"/>
        </w:rPr>
        <w:lastRenderedPageBreak/>
        <w:t>një deklarate drejtuar Sekretarit të Këshillit të Europës:</w:t>
      </w:r>
    </w:p>
    <w:p w14:paraId="2928475C" w14:textId="77777777" w:rsidR="00920138" w:rsidRPr="00AD0852" w:rsidRDefault="00920138" w:rsidP="00920138">
      <w:pPr>
        <w:pStyle w:val="Paragrafi"/>
        <w:rPr>
          <w:lang w:val="sq-AL"/>
        </w:rPr>
      </w:pPr>
      <w:r w:rsidRPr="00AD0852">
        <w:rPr>
          <w:lang w:val="sq-AL"/>
        </w:rPr>
        <w:t>a) së  ai nuk e zbaton këtë, Konventë për kategori të caktuara të dosjeve për të dhënat personale të automatizuara, duke depozituar edhe një listë të tyre. Megjithatë në këtë listë nuk përfshihen kategoritë e dosjeve për të dhënat e automatizuara që në bazë të ligjit vendas u nënshtrohen dispozitave për mbrojtjen e të dhënave. Ai e ndryshon këtë listë përkatësisht nëpërmjet një deklarate të re, kurdoherë që kategori të tjera të dosjeve për të dhënat personale të automatizuara u nënshtrohen dispozitave për mbrojtjen e të dhënave në bazë të ligjit vendas;</w:t>
      </w:r>
    </w:p>
    <w:p w14:paraId="2928475D" w14:textId="77777777" w:rsidR="00920138" w:rsidRPr="00AD0852" w:rsidRDefault="00920138" w:rsidP="00920138">
      <w:pPr>
        <w:pStyle w:val="Paragrafi"/>
        <w:rPr>
          <w:lang w:val="sq-AL"/>
        </w:rPr>
      </w:pPr>
      <w:r w:rsidRPr="00AD0852">
        <w:rPr>
          <w:lang w:val="sq-AL"/>
        </w:rPr>
        <w:t>b) së  ai e zbaton këtë Konvente për informacionin që ka të bëjë më  grupe personash, shoqata, fondacione, kompani, korporata ose institucione të tjera që përbëhen direkt ose indirekt nga individë, pavarësisht nëse këto institucione kanë ose jo personalitet juridik;</w:t>
      </w:r>
    </w:p>
    <w:p w14:paraId="2928475E" w14:textId="77777777" w:rsidR="00920138" w:rsidRPr="00AD0852" w:rsidRDefault="00920138" w:rsidP="00920138">
      <w:pPr>
        <w:pStyle w:val="Paragrafi"/>
        <w:rPr>
          <w:lang w:val="sq-AL"/>
        </w:rPr>
      </w:pPr>
      <w:r w:rsidRPr="00AD0852">
        <w:rPr>
          <w:lang w:val="sq-AL"/>
        </w:rPr>
        <w:t>c) së  ai e zbaton këtë Konventë për dosjet e të dhënave personale, të cilat nuk përpunohen automatikisht.</w:t>
      </w:r>
    </w:p>
    <w:p w14:paraId="2928475F" w14:textId="77777777" w:rsidR="00920138" w:rsidRPr="00AD0852" w:rsidRDefault="00920138" w:rsidP="00920138">
      <w:pPr>
        <w:pStyle w:val="Paragrafi"/>
        <w:rPr>
          <w:lang w:val="sq-AL"/>
        </w:rPr>
      </w:pPr>
      <w:r w:rsidRPr="00AD0852">
        <w:rPr>
          <w:lang w:val="sq-AL"/>
        </w:rPr>
        <w:t>3. Çdo shtet i cili e ka zgjeruar fushën e zbatimit të kësaj Konvente më  anë të deklarimeve të parashikuara në nënparagrafët 2. b ose c të mësipërm mund të bëjnë të ditur në këtë deklarim së  këto zgjerime zbatohen vetëm për kategori të caktuara të dosjeve të të dhënave personale, duke depozituar edhe një liste të tyre.</w:t>
      </w:r>
    </w:p>
    <w:p w14:paraId="29284760" w14:textId="77777777" w:rsidR="00920138" w:rsidRPr="00AD0852" w:rsidRDefault="00920138" w:rsidP="00920138">
      <w:pPr>
        <w:pStyle w:val="Paragrafi"/>
        <w:rPr>
          <w:lang w:val="sq-AL"/>
        </w:rPr>
      </w:pPr>
      <w:r w:rsidRPr="00AD0852">
        <w:rPr>
          <w:lang w:val="sq-AL"/>
        </w:rPr>
        <w:t>4. Çdo palë, që ka përjashtuar kategori të caktuara të dosjeve për të dhënat personale të automatizuara nëpërmjet një deklarimi të parashikuar në nënparagrafin 2.a të mësipërm, nuk mund të pretendojë zbatimin e kësaj Konvente për këto kategori nga një palë që nuk ka bërë përjashtime të tilla.</w:t>
      </w:r>
    </w:p>
    <w:p w14:paraId="29284761" w14:textId="77777777" w:rsidR="00920138" w:rsidRPr="00AD0852" w:rsidRDefault="00920138" w:rsidP="00920138">
      <w:pPr>
        <w:pStyle w:val="Paragrafi"/>
        <w:rPr>
          <w:lang w:val="sq-AL"/>
        </w:rPr>
      </w:pPr>
      <w:r w:rsidRPr="00AD0852">
        <w:rPr>
          <w:lang w:val="sq-AL"/>
        </w:rPr>
        <w:t>5. Po kështu, një palë që nuk ka bërë ndonjë nga zgjerimet e parashikuara në nënparagrafin 2. b dhe c të mësipërm nuk mund të pretendoje zbatimin e kësaj Konvente për këto pika në lidhje më  ndonjë palë që i ka bërë këto zgjerime.</w:t>
      </w:r>
    </w:p>
    <w:p w14:paraId="29284762" w14:textId="77777777" w:rsidR="00920138" w:rsidRPr="00AD0852" w:rsidRDefault="00920138" w:rsidP="00920138">
      <w:pPr>
        <w:pStyle w:val="Paragrafi"/>
        <w:rPr>
          <w:lang w:val="sq-AL"/>
        </w:rPr>
      </w:pPr>
      <w:r w:rsidRPr="00AD0852">
        <w:rPr>
          <w:lang w:val="sq-AL"/>
        </w:rPr>
        <w:t>6. Deklarimet e parashikuara në paragrafin 2 të mësipërm, bëhen të efektshme që nga momenti i hyrjes në fuqi të kësaj Konvente në lidhje më  shtetin që i ka bërë ata, kur këta janë bërë në momentin e nënshkrimit ose të depozitimit të instrumentit të ratifikimit, pranimit, aprovimit ose anëtarësimit, ose tre muaj pas marrjes së tyre nga Sekretari i Përgjithshëm i Këshillit të Europës, kur këto janë bërë në një datë të mëvonshme. Këto deklarime mund të tërhiqen, plotësisht ose pjesërisht, nëpërmjet një njoftimi drejtuar Sekretarit të Përgjithshëm të Këshillit të Europës. Këto tërheqje hyjnë në fuqi tre muaj pas datës së marrjes së një njoftimi të tillë.</w:t>
      </w:r>
    </w:p>
    <w:p w14:paraId="29284763" w14:textId="77777777" w:rsidR="00920138" w:rsidRPr="00AD0852" w:rsidRDefault="00920138" w:rsidP="00920138">
      <w:pPr>
        <w:pStyle w:val="Paragrafi"/>
        <w:rPr>
          <w:lang w:val="sq-AL"/>
        </w:rPr>
      </w:pPr>
    </w:p>
    <w:p w14:paraId="29284764" w14:textId="77777777" w:rsidR="00920138" w:rsidRPr="00AD0852" w:rsidRDefault="00920138" w:rsidP="00920138">
      <w:pPr>
        <w:pStyle w:val="Akti"/>
        <w:rPr>
          <w:b w:val="0"/>
          <w:lang w:val="sq-AL"/>
        </w:rPr>
      </w:pPr>
      <w:r w:rsidRPr="00AD0852">
        <w:rPr>
          <w:b w:val="0"/>
          <w:lang w:val="sq-AL"/>
        </w:rPr>
        <w:t>KAPITULLI II</w:t>
      </w:r>
    </w:p>
    <w:p w14:paraId="29284765" w14:textId="77777777" w:rsidR="00920138" w:rsidRPr="00AD0852" w:rsidRDefault="00920138" w:rsidP="00920138">
      <w:pPr>
        <w:pStyle w:val="Akti"/>
        <w:rPr>
          <w:b w:val="0"/>
          <w:lang w:val="sq-AL"/>
        </w:rPr>
      </w:pPr>
      <w:r w:rsidRPr="00AD0852">
        <w:rPr>
          <w:b w:val="0"/>
          <w:lang w:val="sq-AL"/>
        </w:rPr>
        <w:t>PARIMET THEMELORE TË MBROJTJES SË TË DHËNAVE</w:t>
      </w:r>
    </w:p>
    <w:p w14:paraId="29284766" w14:textId="77777777" w:rsidR="00920138" w:rsidRPr="00AD0852" w:rsidRDefault="00920138" w:rsidP="00920138">
      <w:pPr>
        <w:pStyle w:val="Akti"/>
        <w:rPr>
          <w:lang w:val="sq-AL"/>
        </w:rPr>
      </w:pPr>
    </w:p>
    <w:p w14:paraId="29284767" w14:textId="77777777" w:rsidR="00920138" w:rsidRPr="00AD0852" w:rsidRDefault="00920138" w:rsidP="00920138">
      <w:pPr>
        <w:pStyle w:val="NeniNr"/>
        <w:rPr>
          <w:lang w:val="sq-AL"/>
        </w:rPr>
      </w:pPr>
      <w:r w:rsidRPr="00AD0852">
        <w:rPr>
          <w:lang w:val="sq-AL"/>
        </w:rPr>
        <w:t>Neni 4</w:t>
      </w:r>
    </w:p>
    <w:p w14:paraId="29284768" w14:textId="77777777" w:rsidR="00920138" w:rsidRPr="00AD0852" w:rsidRDefault="00920138" w:rsidP="00920138">
      <w:pPr>
        <w:pStyle w:val="NeniTitull"/>
        <w:rPr>
          <w:lang w:val="sq-AL"/>
        </w:rPr>
      </w:pPr>
      <w:r w:rsidRPr="00AD0852">
        <w:rPr>
          <w:lang w:val="sq-AL"/>
        </w:rPr>
        <w:t>Detyrat e Palëve</w:t>
      </w:r>
    </w:p>
    <w:p w14:paraId="29284769" w14:textId="77777777" w:rsidR="00920138" w:rsidRPr="00AD0852" w:rsidRDefault="00920138" w:rsidP="00920138">
      <w:pPr>
        <w:rPr>
          <w:lang w:val="sq-AL"/>
        </w:rPr>
      </w:pPr>
    </w:p>
    <w:p w14:paraId="2928476A" w14:textId="77777777" w:rsidR="00920138" w:rsidRPr="00AD0852" w:rsidRDefault="00920138" w:rsidP="00920138">
      <w:pPr>
        <w:pStyle w:val="Paragrafi"/>
        <w:rPr>
          <w:lang w:val="sq-AL"/>
        </w:rPr>
      </w:pPr>
      <w:r w:rsidRPr="00AD0852">
        <w:rPr>
          <w:lang w:val="sq-AL"/>
        </w:rPr>
        <w:t>1. Secila palë merr masat e nevojshme në ligjin vendas për të bërë të efektshme parimet</w:t>
      </w:r>
    </w:p>
    <w:p w14:paraId="2928476B" w14:textId="77777777" w:rsidR="00920138" w:rsidRPr="00AD0852" w:rsidRDefault="00920138" w:rsidP="00920138">
      <w:pPr>
        <w:pStyle w:val="Paragrafi"/>
        <w:ind w:firstLine="0"/>
        <w:rPr>
          <w:lang w:val="sq-AL"/>
        </w:rPr>
      </w:pPr>
      <w:r w:rsidRPr="00AD0852">
        <w:rPr>
          <w:lang w:val="sq-AL"/>
        </w:rPr>
        <w:t>themelore për mbrojtjen e të dhënave të paraqitura në këtë kapitull.</w:t>
      </w:r>
    </w:p>
    <w:p w14:paraId="2928476C" w14:textId="77777777" w:rsidR="00920138" w:rsidRPr="00AD0852" w:rsidRDefault="00920138" w:rsidP="00920138">
      <w:pPr>
        <w:pStyle w:val="Paragrafi"/>
        <w:rPr>
          <w:lang w:val="sq-AL"/>
        </w:rPr>
      </w:pPr>
      <w:r w:rsidRPr="00AD0852">
        <w:rPr>
          <w:lang w:val="sq-AL"/>
        </w:rPr>
        <w:t>2. Këto masa merren jo më vonë së  në momentin e hyrjes në fuqi të kësaj Konvente në lidhje më  palën përkatëse.</w:t>
      </w:r>
    </w:p>
    <w:p w14:paraId="2928476D" w14:textId="77777777" w:rsidR="00920138" w:rsidRPr="00AD0852" w:rsidRDefault="00920138" w:rsidP="00920138">
      <w:pPr>
        <w:pStyle w:val="Paragrafi"/>
        <w:rPr>
          <w:lang w:val="sq-AL"/>
        </w:rPr>
      </w:pPr>
    </w:p>
    <w:p w14:paraId="2928476E" w14:textId="77777777" w:rsidR="00920138" w:rsidRPr="00AD0852" w:rsidRDefault="00920138" w:rsidP="00920138">
      <w:pPr>
        <w:pStyle w:val="NeniNr"/>
        <w:rPr>
          <w:lang w:val="sq-AL"/>
        </w:rPr>
      </w:pPr>
      <w:r w:rsidRPr="00AD0852">
        <w:rPr>
          <w:lang w:val="sq-AL"/>
        </w:rPr>
        <w:t>Neni 5</w:t>
      </w:r>
    </w:p>
    <w:p w14:paraId="2928476F" w14:textId="77777777" w:rsidR="00920138" w:rsidRPr="00AD0852" w:rsidRDefault="00920138" w:rsidP="00920138">
      <w:pPr>
        <w:pStyle w:val="NeniNr"/>
        <w:rPr>
          <w:b/>
          <w:lang w:val="sq-AL"/>
        </w:rPr>
      </w:pPr>
      <w:r w:rsidRPr="00AD0852">
        <w:rPr>
          <w:b/>
          <w:lang w:val="sq-AL"/>
        </w:rPr>
        <w:t>Cilësia e të dhënave</w:t>
      </w:r>
    </w:p>
    <w:p w14:paraId="29284770" w14:textId="77777777" w:rsidR="00920138" w:rsidRPr="00AD0852" w:rsidRDefault="00920138" w:rsidP="00920138">
      <w:pPr>
        <w:rPr>
          <w:lang w:val="sq-AL"/>
        </w:rPr>
      </w:pPr>
    </w:p>
    <w:p w14:paraId="29284771" w14:textId="77777777" w:rsidR="00920138" w:rsidRPr="00AD0852" w:rsidRDefault="00920138" w:rsidP="00920138">
      <w:pPr>
        <w:pStyle w:val="Paragrafi"/>
        <w:rPr>
          <w:lang w:val="sq-AL"/>
        </w:rPr>
      </w:pPr>
      <w:r w:rsidRPr="00AD0852">
        <w:rPr>
          <w:lang w:val="sq-AL"/>
        </w:rPr>
        <w:t>Të dhënat personale që i nënshtrohen përpunimit automatik janë:</w:t>
      </w:r>
    </w:p>
    <w:p w14:paraId="29284772" w14:textId="77777777" w:rsidR="00920138" w:rsidRPr="00AD0852" w:rsidRDefault="00920138" w:rsidP="00920138">
      <w:pPr>
        <w:pStyle w:val="Paragrafi"/>
        <w:rPr>
          <w:lang w:val="sq-AL"/>
        </w:rPr>
      </w:pPr>
      <w:r w:rsidRPr="00AD0852">
        <w:rPr>
          <w:lang w:val="sq-AL"/>
        </w:rPr>
        <w:t>a) marrë dhe përpunuar në mënyrë të drejtë dhe të ligjshme;</w:t>
      </w:r>
    </w:p>
    <w:p w14:paraId="29284773" w14:textId="77777777" w:rsidR="00920138" w:rsidRPr="00AD0852" w:rsidRDefault="00920138" w:rsidP="00920138">
      <w:pPr>
        <w:pStyle w:val="Paragrafi"/>
        <w:rPr>
          <w:lang w:val="sq-AL"/>
        </w:rPr>
      </w:pPr>
      <w:r w:rsidRPr="00AD0852">
        <w:rPr>
          <w:lang w:val="sq-AL"/>
        </w:rPr>
        <w:t>b) ruajtur për qëllime specifike dhe të legjitimuara dhe që nuk përdoren në ndonjë mënyrë që nuk përputhen më  këto qëllime;</w:t>
      </w:r>
    </w:p>
    <w:p w14:paraId="29284774" w14:textId="77777777" w:rsidR="00920138" w:rsidRPr="00AD0852" w:rsidRDefault="00920138" w:rsidP="00920138">
      <w:pPr>
        <w:pStyle w:val="Paragrafi"/>
        <w:rPr>
          <w:lang w:val="sq-AL"/>
        </w:rPr>
      </w:pPr>
      <w:r w:rsidRPr="00AD0852">
        <w:rPr>
          <w:lang w:val="sq-AL"/>
        </w:rPr>
        <w:t>c) të përshtatshme, që përfshihen dhe jo të tepërta në lidhje më  qëllimet për të cilat ato janë ruajtur;</w:t>
      </w:r>
    </w:p>
    <w:p w14:paraId="29284775" w14:textId="77777777" w:rsidR="00920138" w:rsidRPr="00AD0852" w:rsidRDefault="00920138" w:rsidP="00920138">
      <w:pPr>
        <w:pStyle w:val="Paragrafi"/>
        <w:rPr>
          <w:lang w:val="sq-AL"/>
        </w:rPr>
      </w:pPr>
      <w:r w:rsidRPr="00AD0852">
        <w:rPr>
          <w:lang w:val="sq-AL"/>
        </w:rPr>
        <w:t>d) të sakta dhe, nëse është e nevojshme, mbahen aktuale;</w:t>
      </w:r>
    </w:p>
    <w:p w14:paraId="29284776" w14:textId="77777777" w:rsidR="00920138" w:rsidRPr="00AD0852" w:rsidRDefault="00920138" w:rsidP="00920138">
      <w:pPr>
        <w:pStyle w:val="Paragrafi"/>
        <w:rPr>
          <w:lang w:val="sq-AL"/>
        </w:rPr>
      </w:pPr>
      <w:r w:rsidRPr="00AD0852">
        <w:rPr>
          <w:lang w:val="sq-AL"/>
        </w:rPr>
        <w:t>e) mbahen në një formë që i lejon identifikimin e subjekteve të të dhënave për jo më shumë nga sa kërkohet për qëllimet për të cilat janë ruajtur akoma këto të dhëna.</w:t>
      </w:r>
    </w:p>
    <w:p w14:paraId="29284777" w14:textId="77777777" w:rsidR="00920138" w:rsidRPr="00AD0852" w:rsidRDefault="00920138" w:rsidP="00920138">
      <w:pPr>
        <w:pStyle w:val="NeniNr"/>
        <w:rPr>
          <w:lang w:val="sq-AL"/>
        </w:rPr>
      </w:pPr>
      <w:r w:rsidRPr="00AD0852">
        <w:rPr>
          <w:lang w:val="sq-AL"/>
        </w:rPr>
        <w:lastRenderedPageBreak/>
        <w:t>Neni 6</w:t>
      </w:r>
    </w:p>
    <w:p w14:paraId="29284778" w14:textId="77777777" w:rsidR="00920138" w:rsidRPr="00AD0852" w:rsidRDefault="00920138" w:rsidP="00920138">
      <w:pPr>
        <w:pStyle w:val="NeniNr"/>
        <w:rPr>
          <w:b/>
          <w:lang w:val="sq-AL"/>
        </w:rPr>
      </w:pPr>
      <w:r w:rsidRPr="00AD0852">
        <w:rPr>
          <w:b/>
          <w:lang w:val="sq-AL"/>
        </w:rPr>
        <w:t>Kategori specifike të të dhënave</w:t>
      </w:r>
    </w:p>
    <w:p w14:paraId="29284779" w14:textId="77777777" w:rsidR="00920138" w:rsidRPr="00AD0852" w:rsidRDefault="00920138" w:rsidP="00920138">
      <w:pPr>
        <w:rPr>
          <w:lang w:val="sq-AL"/>
        </w:rPr>
      </w:pPr>
    </w:p>
    <w:p w14:paraId="2928477A" w14:textId="77777777" w:rsidR="00920138" w:rsidRPr="00AD0852" w:rsidRDefault="00920138" w:rsidP="00920138">
      <w:pPr>
        <w:pStyle w:val="Paragrafi"/>
        <w:rPr>
          <w:lang w:val="sq-AL"/>
        </w:rPr>
      </w:pPr>
      <w:r w:rsidRPr="00AD0852">
        <w:rPr>
          <w:lang w:val="sq-AL"/>
        </w:rPr>
        <w:t>Të dhënat personale që tregojnë origjinën racore, bindjet politike, besimet fetare ose të tjera, si dhe të dhënat personale që kanë të bëjnë më  shëndetin ose jetën seksuale, nuk mund të përpunohen automatikisht, përveç kur ligji vendas parashikon garanci të përshtatshme. E njëjta gjë zbatohet për të dhënat personale që kanë të bëjnë më  fajësimet penale.</w:t>
      </w:r>
    </w:p>
    <w:p w14:paraId="2928477B" w14:textId="77777777" w:rsidR="00920138" w:rsidRPr="00AD0852" w:rsidRDefault="00920138" w:rsidP="00920138">
      <w:pPr>
        <w:pStyle w:val="Paragrafi"/>
        <w:rPr>
          <w:lang w:val="sq-AL"/>
        </w:rPr>
      </w:pPr>
    </w:p>
    <w:p w14:paraId="2928477C" w14:textId="77777777" w:rsidR="00920138" w:rsidRPr="00AD0852" w:rsidRDefault="00920138" w:rsidP="00920138">
      <w:pPr>
        <w:pStyle w:val="NeniNr"/>
        <w:rPr>
          <w:lang w:val="sq-AL"/>
        </w:rPr>
      </w:pPr>
      <w:r w:rsidRPr="00AD0852">
        <w:rPr>
          <w:lang w:val="sq-AL"/>
        </w:rPr>
        <w:t>Neni 7</w:t>
      </w:r>
    </w:p>
    <w:p w14:paraId="2928477D" w14:textId="77777777" w:rsidR="00920138" w:rsidRPr="00AD0852" w:rsidRDefault="00920138" w:rsidP="00920138">
      <w:pPr>
        <w:pStyle w:val="NeniNr"/>
        <w:rPr>
          <w:b/>
          <w:lang w:val="sq-AL"/>
        </w:rPr>
      </w:pPr>
      <w:r w:rsidRPr="00AD0852">
        <w:rPr>
          <w:b/>
          <w:lang w:val="sq-AL"/>
        </w:rPr>
        <w:t>Siguria e të dhënave</w:t>
      </w:r>
    </w:p>
    <w:p w14:paraId="2928477E" w14:textId="77777777" w:rsidR="00920138" w:rsidRPr="00AD0852" w:rsidRDefault="00920138" w:rsidP="00920138">
      <w:pPr>
        <w:rPr>
          <w:lang w:val="sq-AL"/>
        </w:rPr>
      </w:pPr>
    </w:p>
    <w:p w14:paraId="2928477F" w14:textId="77777777" w:rsidR="00920138" w:rsidRPr="00AD0852" w:rsidRDefault="00920138" w:rsidP="00920138">
      <w:pPr>
        <w:pStyle w:val="Paragrafi"/>
        <w:rPr>
          <w:lang w:val="sq-AL"/>
        </w:rPr>
      </w:pPr>
      <w:r w:rsidRPr="00AD0852">
        <w:rPr>
          <w:lang w:val="sq-AL"/>
        </w:rPr>
        <w:t>Merren masa të përshtatshme sigurie për mbrojtjen e të dhënave personale të ruajtura në dosjet e të dhënave të automatizuara kundër prishjes së tyre aksidentale ose të paautorizuar ose të humbjes aksidentale, si dhe kundër hyrjes, ndryshimit dhe shpërndarjes së paautorizuar.</w:t>
      </w:r>
    </w:p>
    <w:p w14:paraId="29284780" w14:textId="77777777" w:rsidR="00920138" w:rsidRPr="00AD0852" w:rsidRDefault="00920138" w:rsidP="00920138">
      <w:pPr>
        <w:pStyle w:val="Paragrafi"/>
        <w:rPr>
          <w:lang w:val="sq-AL"/>
        </w:rPr>
      </w:pPr>
    </w:p>
    <w:p w14:paraId="29284781" w14:textId="77777777" w:rsidR="00920138" w:rsidRPr="00AD0852" w:rsidRDefault="00920138" w:rsidP="00920138">
      <w:pPr>
        <w:pStyle w:val="NeniNr"/>
        <w:rPr>
          <w:lang w:val="sq-AL"/>
        </w:rPr>
      </w:pPr>
      <w:r w:rsidRPr="00AD0852">
        <w:rPr>
          <w:lang w:val="sq-AL"/>
        </w:rPr>
        <w:t>Neni 8</w:t>
      </w:r>
    </w:p>
    <w:p w14:paraId="29284782" w14:textId="77777777" w:rsidR="00920138" w:rsidRPr="00AD0852" w:rsidRDefault="00920138" w:rsidP="00920138">
      <w:pPr>
        <w:pStyle w:val="NeniNr"/>
        <w:rPr>
          <w:b/>
          <w:lang w:val="sq-AL"/>
        </w:rPr>
      </w:pPr>
      <w:r w:rsidRPr="00AD0852">
        <w:rPr>
          <w:b/>
          <w:lang w:val="sq-AL"/>
        </w:rPr>
        <w:t>Garant shtesë për subjektin e të dhënave</w:t>
      </w:r>
    </w:p>
    <w:p w14:paraId="29284783" w14:textId="77777777" w:rsidR="00920138" w:rsidRPr="00AD0852" w:rsidRDefault="00920138" w:rsidP="00920138">
      <w:pPr>
        <w:rPr>
          <w:lang w:val="sq-AL"/>
        </w:rPr>
      </w:pPr>
    </w:p>
    <w:p w14:paraId="29284784" w14:textId="77777777" w:rsidR="00920138" w:rsidRPr="00AD0852" w:rsidRDefault="00920138" w:rsidP="00920138">
      <w:pPr>
        <w:pStyle w:val="Paragrafi"/>
        <w:rPr>
          <w:lang w:val="sq-AL"/>
        </w:rPr>
      </w:pPr>
      <w:r w:rsidRPr="00AD0852">
        <w:rPr>
          <w:lang w:val="sq-AL"/>
        </w:rPr>
        <w:t>Çdo personi i jepet mundësia:</w:t>
      </w:r>
    </w:p>
    <w:p w14:paraId="29284785" w14:textId="77777777" w:rsidR="00920138" w:rsidRPr="00AD0852" w:rsidRDefault="00920138" w:rsidP="00920138">
      <w:pPr>
        <w:pStyle w:val="Paragrafi"/>
        <w:rPr>
          <w:lang w:val="sq-AL"/>
        </w:rPr>
      </w:pPr>
      <w:r w:rsidRPr="00AD0852">
        <w:rPr>
          <w:lang w:val="sq-AL"/>
        </w:rPr>
        <w:t>a) të themelojë ekzistencën e një dosjeje më  të dhëna personale të automatizuara, qëllimet e saj kryesore, si dhe identitetin dhe vendbanimin e zakonshëm ose vendin kryesor të punës së kontrollit të dosjes;</w:t>
      </w:r>
    </w:p>
    <w:p w14:paraId="29284786" w14:textId="77777777" w:rsidR="00920138" w:rsidRPr="00AD0852" w:rsidRDefault="00920138" w:rsidP="00920138">
      <w:pPr>
        <w:pStyle w:val="Paragrafi"/>
        <w:rPr>
          <w:lang w:val="sq-AL"/>
        </w:rPr>
      </w:pPr>
      <w:r w:rsidRPr="00AD0852">
        <w:rPr>
          <w:lang w:val="sq-AL"/>
        </w:rPr>
        <w:t>b) të marrë në intervale të arsyeshme dhe pa vonesë ose shpenzime të mëdha, konfirmimin nëse të dhënat personale që kanë të bëjnë më  të janë ruajtur në një dosje më  të dhëna të automatizuara, si dhe komunikimin tek ai të këtyre të dhënave në një forme të kuptueshme;</w:t>
      </w:r>
    </w:p>
    <w:p w14:paraId="29284787" w14:textId="77777777" w:rsidR="00920138" w:rsidRPr="00AD0852" w:rsidRDefault="00920138" w:rsidP="00920138">
      <w:pPr>
        <w:pStyle w:val="Paragrafi"/>
        <w:rPr>
          <w:lang w:val="sq-AL"/>
        </w:rPr>
      </w:pPr>
      <w:r w:rsidRPr="00AD0852">
        <w:rPr>
          <w:lang w:val="sq-AL"/>
        </w:rPr>
        <w:t>c) të beje, siç mund të jetë rasti, korrigjimin ose fshirjen e këtyre të dhënave nëse ato janë përpunuar në kundërshtim më  dispozitat e ligjit vendas, të cilat bëjnë të efektshme parimet themelore të parashikuara në nenet 5 dhe 6 të kësaj Konvente;</w:t>
      </w:r>
    </w:p>
    <w:p w14:paraId="29284788" w14:textId="77777777" w:rsidR="00920138" w:rsidRPr="00AD0852" w:rsidRDefault="00920138" w:rsidP="00920138">
      <w:pPr>
        <w:pStyle w:val="Paragrafi"/>
        <w:rPr>
          <w:lang w:val="sq-AL"/>
        </w:rPr>
      </w:pPr>
      <w:r w:rsidRPr="00AD0852">
        <w:rPr>
          <w:lang w:val="sq-AL"/>
        </w:rPr>
        <w:t>e) e një mjeti ligjor mbrojtjeje nëse nuk është përmbushur një kërkese për konfirmim ose, sipas rastit, për komunikim, korrigjim ose fshirje të parashikuara në paragrafët b dhe c të këtij neni.</w:t>
      </w:r>
    </w:p>
    <w:p w14:paraId="29284789" w14:textId="77777777" w:rsidR="00920138" w:rsidRPr="00AD0852" w:rsidRDefault="00920138" w:rsidP="00920138">
      <w:pPr>
        <w:pStyle w:val="Paragrafi"/>
        <w:rPr>
          <w:lang w:val="sq-AL"/>
        </w:rPr>
      </w:pPr>
    </w:p>
    <w:p w14:paraId="2928478A" w14:textId="77777777" w:rsidR="00920138" w:rsidRPr="00AD0852" w:rsidRDefault="00920138" w:rsidP="00920138">
      <w:pPr>
        <w:pStyle w:val="NeniNr"/>
        <w:rPr>
          <w:lang w:val="sq-AL"/>
        </w:rPr>
      </w:pPr>
      <w:r w:rsidRPr="00AD0852">
        <w:rPr>
          <w:lang w:val="sq-AL"/>
        </w:rPr>
        <w:t>Neni 9</w:t>
      </w:r>
    </w:p>
    <w:p w14:paraId="2928478B" w14:textId="77777777" w:rsidR="00920138" w:rsidRPr="00AD0852" w:rsidRDefault="00920138" w:rsidP="00920138">
      <w:pPr>
        <w:pStyle w:val="NeniTitull"/>
        <w:rPr>
          <w:lang w:val="sq-AL"/>
        </w:rPr>
      </w:pPr>
      <w:r w:rsidRPr="00AD0852">
        <w:rPr>
          <w:lang w:val="sq-AL"/>
        </w:rPr>
        <w:t>Përjashtimet dhe kufizimet</w:t>
      </w:r>
    </w:p>
    <w:p w14:paraId="2928478C" w14:textId="77777777" w:rsidR="00920138" w:rsidRPr="00AD0852" w:rsidRDefault="00920138" w:rsidP="00920138">
      <w:pPr>
        <w:rPr>
          <w:lang w:val="sq-AL"/>
        </w:rPr>
      </w:pPr>
    </w:p>
    <w:p w14:paraId="2928478D" w14:textId="77777777" w:rsidR="00920138" w:rsidRPr="00AD0852" w:rsidRDefault="00920138" w:rsidP="00920138">
      <w:pPr>
        <w:pStyle w:val="Paragrafi"/>
        <w:rPr>
          <w:lang w:val="sq-AL"/>
        </w:rPr>
      </w:pPr>
      <w:r w:rsidRPr="00AD0852">
        <w:rPr>
          <w:lang w:val="sq-AL"/>
        </w:rPr>
        <w:t>1. Nuk lejohet asnjë përjashtim për dispozitat e neneve 5, 6 dhe 8 të kësaj Konvente, përveç kur behet brenda kufijve të përcaktuar në këtë nen.</w:t>
      </w:r>
    </w:p>
    <w:p w14:paraId="2928478E" w14:textId="259127B4" w:rsidR="00920138" w:rsidRPr="00AD0852" w:rsidRDefault="00920138" w:rsidP="00920138">
      <w:pPr>
        <w:pStyle w:val="Paragrafi"/>
        <w:rPr>
          <w:lang w:val="sq-AL"/>
        </w:rPr>
      </w:pPr>
      <w:r w:rsidRPr="00AD0852">
        <w:rPr>
          <w:lang w:val="sq-AL"/>
        </w:rPr>
        <w:t xml:space="preserve">2. Devijimi nga dispozitat e neneve 5, </w:t>
      </w:r>
      <w:r w:rsidR="00AD0852">
        <w:rPr>
          <w:lang w:val="sq-AL"/>
        </w:rPr>
        <w:t>6 dhe 8 të kësaj Konventë lejoh</w:t>
      </w:r>
      <w:r w:rsidRPr="00AD0852">
        <w:rPr>
          <w:lang w:val="sq-AL"/>
        </w:rPr>
        <w:t>et vetëm kur një devijim i tillë është i parashikuar nga ligji i palës dhe përben një mase të nevojshme në një shoqëri demokratike në interes:</w:t>
      </w:r>
    </w:p>
    <w:p w14:paraId="2928478F" w14:textId="77777777" w:rsidR="00920138" w:rsidRPr="00AD0852" w:rsidRDefault="00920138" w:rsidP="00920138">
      <w:pPr>
        <w:pStyle w:val="Paragrafi"/>
        <w:rPr>
          <w:lang w:val="sq-AL"/>
        </w:rPr>
      </w:pPr>
      <w:r w:rsidRPr="00AD0852">
        <w:rPr>
          <w:lang w:val="sq-AL"/>
        </w:rPr>
        <w:t>a) të mbrojtjes së sigurisë së shtetit, sigurisë publike, dhe interesave monetare të sheth ose të luftës kundër veprave penale;</w:t>
      </w:r>
    </w:p>
    <w:p w14:paraId="29284790" w14:textId="77777777" w:rsidR="00920138" w:rsidRPr="00AD0852" w:rsidRDefault="00920138" w:rsidP="00920138">
      <w:pPr>
        <w:pStyle w:val="Paragrafi"/>
        <w:rPr>
          <w:lang w:val="sq-AL"/>
        </w:rPr>
      </w:pPr>
      <w:r w:rsidRPr="00AD0852">
        <w:rPr>
          <w:lang w:val="sq-AL"/>
        </w:rPr>
        <w:t>b) të mbrojtjes së  subjektit të të dhënave ose të drejtave dhe lirive të të tjerëve.</w:t>
      </w:r>
    </w:p>
    <w:p w14:paraId="29284791" w14:textId="77777777" w:rsidR="00920138" w:rsidRPr="00AD0852" w:rsidRDefault="00920138" w:rsidP="00920138">
      <w:pPr>
        <w:pStyle w:val="Paragrafi"/>
        <w:rPr>
          <w:lang w:val="sq-AL"/>
        </w:rPr>
      </w:pPr>
      <w:r w:rsidRPr="00AD0852">
        <w:rPr>
          <w:lang w:val="sq-AL"/>
        </w:rPr>
        <w:t>3. Kufizimet në ushtrimin e të drejtave të parashikuara në nenin 8 paragrafi b, c dhe d, mund të parashikohen më  ligj në lidhje më  dosjet e të dhënave personale të automatizuara që përdoren për qëllime statistikore ose për kërkime shkencore kur duket së  nuk ka ndonjë rrezik për cenimin e jetës privatë të subjekteve të të dhënave.</w:t>
      </w:r>
    </w:p>
    <w:p w14:paraId="29284792" w14:textId="77777777" w:rsidR="00920138" w:rsidRPr="00AD0852" w:rsidRDefault="00920138" w:rsidP="00920138">
      <w:pPr>
        <w:pStyle w:val="Paragrafi"/>
        <w:rPr>
          <w:lang w:val="sq-AL"/>
        </w:rPr>
      </w:pPr>
    </w:p>
    <w:p w14:paraId="29284793" w14:textId="77777777" w:rsidR="00920138" w:rsidRPr="00AD0852" w:rsidRDefault="00920138" w:rsidP="00920138">
      <w:pPr>
        <w:pStyle w:val="NeniNr"/>
        <w:rPr>
          <w:lang w:val="sq-AL"/>
        </w:rPr>
      </w:pPr>
      <w:r w:rsidRPr="00AD0852">
        <w:rPr>
          <w:lang w:val="sq-AL"/>
        </w:rPr>
        <w:t>Neni 10</w:t>
      </w:r>
    </w:p>
    <w:p w14:paraId="29284794" w14:textId="77777777" w:rsidR="00920138" w:rsidRPr="00AD0852" w:rsidRDefault="00920138" w:rsidP="00920138">
      <w:pPr>
        <w:pStyle w:val="NeniNr"/>
        <w:rPr>
          <w:b/>
          <w:lang w:val="sq-AL"/>
        </w:rPr>
      </w:pPr>
      <w:r w:rsidRPr="00AD0852">
        <w:rPr>
          <w:b/>
          <w:lang w:val="sq-AL"/>
        </w:rPr>
        <w:t>Sanksionet dhe mjetet e mbrojtjes</w:t>
      </w:r>
    </w:p>
    <w:p w14:paraId="29284795" w14:textId="77777777" w:rsidR="00920138" w:rsidRPr="00AD0852" w:rsidRDefault="00920138" w:rsidP="00920138">
      <w:pPr>
        <w:rPr>
          <w:lang w:val="sq-AL"/>
        </w:rPr>
      </w:pPr>
    </w:p>
    <w:p w14:paraId="29284796" w14:textId="77777777" w:rsidR="00920138" w:rsidRPr="00AD0852" w:rsidRDefault="00920138" w:rsidP="00920138">
      <w:pPr>
        <w:pStyle w:val="Paragrafi"/>
        <w:rPr>
          <w:lang w:val="sq-AL"/>
        </w:rPr>
      </w:pPr>
      <w:r w:rsidRPr="00AD0852">
        <w:rPr>
          <w:lang w:val="sq-AL"/>
        </w:rPr>
        <w:t>Çdo palë  merr përsipër të caktoje sanksione të përshtatshme dhe mjete mbrojtjeje për shkeljen e dispozitave të ligjit të brendshëm, duke bërë të efektshme parimet themelore për mbrojtjen e të dhënave të parashikuara në këtë kapitull.</w:t>
      </w:r>
    </w:p>
    <w:p w14:paraId="29284797" w14:textId="77777777" w:rsidR="00920138" w:rsidRPr="00AD0852" w:rsidRDefault="00920138" w:rsidP="00920138">
      <w:pPr>
        <w:pStyle w:val="NeniNr"/>
        <w:rPr>
          <w:lang w:val="sq-AL"/>
        </w:rPr>
      </w:pPr>
      <w:r w:rsidRPr="00AD0852">
        <w:rPr>
          <w:lang w:val="sq-AL"/>
        </w:rPr>
        <w:t>Neni 11</w:t>
      </w:r>
    </w:p>
    <w:p w14:paraId="29284798" w14:textId="77777777" w:rsidR="00920138" w:rsidRPr="00AD0852" w:rsidRDefault="00920138" w:rsidP="00920138">
      <w:pPr>
        <w:pStyle w:val="NeniNr"/>
        <w:rPr>
          <w:b/>
          <w:lang w:val="sq-AL"/>
        </w:rPr>
      </w:pPr>
      <w:r w:rsidRPr="00AD0852">
        <w:rPr>
          <w:b/>
          <w:lang w:val="sq-AL"/>
        </w:rPr>
        <w:t>Mbrojtja e gjere</w:t>
      </w:r>
    </w:p>
    <w:p w14:paraId="29284799" w14:textId="77777777" w:rsidR="00920138" w:rsidRPr="00AD0852" w:rsidRDefault="00920138" w:rsidP="00920138">
      <w:pPr>
        <w:rPr>
          <w:lang w:val="sq-AL"/>
        </w:rPr>
      </w:pPr>
    </w:p>
    <w:p w14:paraId="2928479A" w14:textId="77777777" w:rsidR="00920138" w:rsidRPr="00AD0852" w:rsidRDefault="00920138" w:rsidP="00920138">
      <w:pPr>
        <w:pStyle w:val="Paragrafi"/>
        <w:rPr>
          <w:lang w:val="sq-AL"/>
        </w:rPr>
      </w:pPr>
      <w:r w:rsidRPr="00AD0852">
        <w:rPr>
          <w:lang w:val="sq-AL"/>
        </w:rPr>
        <w:t>Asnjë nga dispozitat e këtij kapitulli nuk interpretohet si për të kufizuar ose për të ndikuar në ndonjë mënyrë tjetër mundësinë e një palë  për t'u siguruar subjekteve të te dhënave një masë më të gjerë së  ajo e parashikuar në këtë Konvente.</w:t>
      </w:r>
    </w:p>
    <w:p w14:paraId="2928479B" w14:textId="77777777" w:rsidR="00920138" w:rsidRPr="00AD0852" w:rsidRDefault="00920138" w:rsidP="00920138">
      <w:pPr>
        <w:pStyle w:val="Paragrafi"/>
        <w:rPr>
          <w:lang w:val="sq-AL"/>
        </w:rPr>
      </w:pPr>
    </w:p>
    <w:p w14:paraId="2928479C" w14:textId="77777777" w:rsidR="00920138" w:rsidRPr="00AD0852" w:rsidRDefault="00920138" w:rsidP="00920138">
      <w:pPr>
        <w:pStyle w:val="KreuNr"/>
        <w:rPr>
          <w:lang w:val="sq-AL"/>
        </w:rPr>
      </w:pPr>
      <w:r w:rsidRPr="00AD0852">
        <w:rPr>
          <w:lang w:val="sq-AL"/>
        </w:rPr>
        <w:t>KAPITULLI III</w:t>
      </w:r>
    </w:p>
    <w:p w14:paraId="2928479D" w14:textId="77777777" w:rsidR="00920138" w:rsidRPr="00AD0852" w:rsidRDefault="00920138" w:rsidP="00920138">
      <w:pPr>
        <w:pStyle w:val="KreuNr"/>
        <w:rPr>
          <w:lang w:val="sq-AL"/>
        </w:rPr>
      </w:pPr>
      <w:r w:rsidRPr="00AD0852">
        <w:rPr>
          <w:lang w:val="sq-AL"/>
        </w:rPr>
        <w:t>FLUKSI NDERKUFITAR I të DHENAVE</w:t>
      </w:r>
    </w:p>
    <w:p w14:paraId="2928479E" w14:textId="77777777" w:rsidR="00920138" w:rsidRPr="00AD0852" w:rsidRDefault="00920138" w:rsidP="00920138">
      <w:pPr>
        <w:pStyle w:val="KreuNr"/>
        <w:rPr>
          <w:lang w:val="sq-AL"/>
        </w:rPr>
      </w:pPr>
    </w:p>
    <w:p w14:paraId="2928479F" w14:textId="77777777" w:rsidR="00920138" w:rsidRPr="00AD0852" w:rsidRDefault="00920138" w:rsidP="00920138">
      <w:pPr>
        <w:pStyle w:val="NeniNr"/>
        <w:rPr>
          <w:lang w:val="sq-AL"/>
        </w:rPr>
      </w:pPr>
      <w:r w:rsidRPr="00AD0852">
        <w:rPr>
          <w:lang w:val="sq-AL"/>
        </w:rPr>
        <w:t>Neni 12</w:t>
      </w:r>
    </w:p>
    <w:p w14:paraId="292847A0" w14:textId="77777777" w:rsidR="00920138" w:rsidRPr="00AD0852" w:rsidRDefault="00920138" w:rsidP="00920138">
      <w:pPr>
        <w:pStyle w:val="NeniNr"/>
        <w:rPr>
          <w:b/>
          <w:lang w:val="sq-AL"/>
        </w:rPr>
      </w:pPr>
      <w:r w:rsidRPr="00AD0852">
        <w:rPr>
          <w:b/>
          <w:lang w:val="sq-AL"/>
        </w:rPr>
        <w:t>Fluksi ndërkufitar i të dhënave personale dhe ligji i brendshëm</w:t>
      </w:r>
    </w:p>
    <w:p w14:paraId="292847A1" w14:textId="77777777" w:rsidR="00920138" w:rsidRPr="00AD0852" w:rsidRDefault="00920138" w:rsidP="00920138">
      <w:pPr>
        <w:rPr>
          <w:lang w:val="sq-AL"/>
        </w:rPr>
      </w:pPr>
    </w:p>
    <w:p w14:paraId="292847A2" w14:textId="77777777" w:rsidR="00920138" w:rsidRPr="00AD0852" w:rsidRDefault="00920138" w:rsidP="00920138">
      <w:pPr>
        <w:pStyle w:val="Paragrafi"/>
        <w:rPr>
          <w:lang w:val="sq-AL"/>
        </w:rPr>
      </w:pPr>
      <w:r w:rsidRPr="00AD0852">
        <w:rPr>
          <w:lang w:val="sq-AL"/>
        </w:rPr>
        <w:t>1. Dispozitat e mëposhtme zbatohen për transferimin përtej kufijve shtetërore, më  çfarëdolloj mjeti, i të dhënave personale që i nënshtrohen përpunimit të automatizuar, ose që mblidhen më  qëllimin e përpunimit të tyre në mënyrë të automatizuar.</w:t>
      </w:r>
    </w:p>
    <w:p w14:paraId="292847A3" w14:textId="77777777" w:rsidR="00920138" w:rsidRPr="00AD0852" w:rsidRDefault="00920138" w:rsidP="00920138">
      <w:pPr>
        <w:pStyle w:val="Paragrafi"/>
        <w:rPr>
          <w:lang w:val="sq-AL"/>
        </w:rPr>
      </w:pPr>
      <w:r w:rsidRPr="00AD0852">
        <w:rPr>
          <w:lang w:val="sq-AL"/>
        </w:rPr>
        <w:t>2. Për qëllimin e vetëm të mbrojtjes së  jetës private, një palë  nuk e ndalon ose kushtëzon më  autorizim të veçante flukset ndërkufitare të te dhënave personale që shkojnë në territorin e një palë  tjetër.</w:t>
      </w:r>
    </w:p>
    <w:p w14:paraId="292847A4" w14:textId="77777777" w:rsidR="00920138" w:rsidRPr="00AD0852" w:rsidRDefault="00920138" w:rsidP="00920138">
      <w:pPr>
        <w:pStyle w:val="Paragrafi"/>
        <w:rPr>
          <w:lang w:val="sq-AL"/>
        </w:rPr>
      </w:pPr>
      <w:r w:rsidRPr="00AD0852">
        <w:rPr>
          <w:lang w:val="sq-AL"/>
        </w:rPr>
        <w:t>3. Megjithatë, secila palë  ka të drejtën e shmangies nga dispozitat e paragrafit 2:</w:t>
      </w:r>
    </w:p>
    <w:p w14:paraId="292847A5" w14:textId="77777777" w:rsidR="00920138" w:rsidRPr="00AD0852" w:rsidRDefault="00920138" w:rsidP="00920138">
      <w:pPr>
        <w:pStyle w:val="Paragrafi"/>
        <w:rPr>
          <w:lang w:val="sq-AL"/>
        </w:rPr>
      </w:pPr>
      <w:r w:rsidRPr="00AD0852">
        <w:rPr>
          <w:lang w:val="sq-AL"/>
        </w:rPr>
        <w:t>a) nëse legjislacioni i saj përfshin rregulla specifike të kategorive të caktuara të te dhënave personale ose të dosjeve më  të dhëna personale të automatizuara, për shkak të natyrës së  këtyre të dhënave ose dosjeve, përveç kur rregullat e palës tjetër sigurojnë një mbrojtje identike;</w:t>
      </w:r>
    </w:p>
    <w:p w14:paraId="292847A6" w14:textId="40CDB3C9" w:rsidR="00920138" w:rsidRPr="00AD0852" w:rsidRDefault="00920138" w:rsidP="00920138">
      <w:pPr>
        <w:pStyle w:val="Paragrafi"/>
        <w:rPr>
          <w:lang w:val="sq-AL"/>
        </w:rPr>
      </w:pPr>
      <w:r w:rsidRPr="00AD0852">
        <w:rPr>
          <w:lang w:val="sq-AL"/>
        </w:rPr>
        <w:t>b) kur transferimi behet nga territori i saj në territorin e një shteti joan</w:t>
      </w:r>
      <w:r w:rsidR="00AD0852">
        <w:rPr>
          <w:lang w:val="sq-AL"/>
        </w:rPr>
        <w:t>ë</w:t>
      </w:r>
      <w:r w:rsidRPr="00AD0852">
        <w:rPr>
          <w:lang w:val="sq-AL"/>
        </w:rPr>
        <w:t>tar, nëpërmjet ndërmjetësimit të territorit të një palë  tjetër, më  qellim që të evitohen të tilla transferime që rezultojnë në anashkalimin e legjislacionit të palës së  përmendur në fillim të këtij kapitulli.</w:t>
      </w:r>
    </w:p>
    <w:p w14:paraId="292847A7" w14:textId="77777777" w:rsidR="00920138" w:rsidRPr="00AD0852" w:rsidRDefault="00920138" w:rsidP="00920138">
      <w:pPr>
        <w:pStyle w:val="Paragrafi"/>
        <w:rPr>
          <w:lang w:val="sq-AL"/>
        </w:rPr>
      </w:pPr>
    </w:p>
    <w:p w14:paraId="292847A8" w14:textId="77777777" w:rsidR="00920138" w:rsidRPr="00AD0852" w:rsidRDefault="00920138" w:rsidP="00920138">
      <w:pPr>
        <w:pStyle w:val="KreuNr"/>
        <w:rPr>
          <w:lang w:val="sq-AL"/>
        </w:rPr>
      </w:pPr>
      <w:r w:rsidRPr="00AD0852">
        <w:rPr>
          <w:lang w:val="sq-AL"/>
        </w:rPr>
        <w:t>KAPITULLI IV</w:t>
      </w:r>
    </w:p>
    <w:p w14:paraId="292847A9" w14:textId="77777777" w:rsidR="00920138" w:rsidRPr="00AD0852" w:rsidRDefault="00920138" w:rsidP="00920138">
      <w:pPr>
        <w:pStyle w:val="KreuNr"/>
        <w:rPr>
          <w:lang w:val="sq-AL"/>
        </w:rPr>
      </w:pPr>
      <w:r w:rsidRPr="00AD0852">
        <w:rPr>
          <w:lang w:val="sq-AL"/>
        </w:rPr>
        <w:t>NDIHMA E NDERSJELLE</w:t>
      </w:r>
    </w:p>
    <w:p w14:paraId="292847AA" w14:textId="77777777" w:rsidR="00920138" w:rsidRPr="00AD0852" w:rsidRDefault="00920138" w:rsidP="00920138">
      <w:pPr>
        <w:pStyle w:val="KreuNr"/>
        <w:rPr>
          <w:lang w:val="sq-AL"/>
        </w:rPr>
      </w:pPr>
    </w:p>
    <w:p w14:paraId="292847AB" w14:textId="77777777" w:rsidR="00920138" w:rsidRPr="00AD0852" w:rsidRDefault="00920138" w:rsidP="00920138">
      <w:pPr>
        <w:pStyle w:val="NeniNr"/>
        <w:rPr>
          <w:lang w:val="sq-AL"/>
        </w:rPr>
      </w:pPr>
      <w:r w:rsidRPr="00AD0852">
        <w:rPr>
          <w:lang w:val="sq-AL"/>
        </w:rPr>
        <w:t>Neni 13</w:t>
      </w:r>
    </w:p>
    <w:p w14:paraId="292847AC" w14:textId="77777777" w:rsidR="00920138" w:rsidRPr="00AD0852" w:rsidRDefault="00920138" w:rsidP="00920138">
      <w:pPr>
        <w:pStyle w:val="NeniNr"/>
        <w:rPr>
          <w:b/>
          <w:lang w:val="sq-AL"/>
        </w:rPr>
      </w:pPr>
      <w:r w:rsidRPr="00AD0852">
        <w:rPr>
          <w:b/>
          <w:lang w:val="sq-AL"/>
        </w:rPr>
        <w:t>Bashkëpunimi ndërmjet palëve</w:t>
      </w:r>
    </w:p>
    <w:p w14:paraId="292847AD" w14:textId="77777777" w:rsidR="00920138" w:rsidRPr="00AD0852" w:rsidRDefault="00920138" w:rsidP="00920138">
      <w:pPr>
        <w:rPr>
          <w:lang w:val="sq-AL"/>
        </w:rPr>
      </w:pPr>
    </w:p>
    <w:p w14:paraId="292847AE" w14:textId="77777777" w:rsidR="00920138" w:rsidRPr="00AD0852" w:rsidRDefault="00920138" w:rsidP="00920138">
      <w:pPr>
        <w:pStyle w:val="Paragrafi"/>
        <w:rPr>
          <w:lang w:val="sq-AL"/>
        </w:rPr>
      </w:pPr>
      <w:r w:rsidRPr="00AD0852">
        <w:rPr>
          <w:lang w:val="sq-AL"/>
        </w:rPr>
        <w:t>1. Palët bien dakord t'i japin njëra-tjetrës ndihme të ndërsjelle, më  qellim që të zbatohet</w:t>
      </w:r>
    </w:p>
    <w:p w14:paraId="292847AF" w14:textId="77777777" w:rsidR="00920138" w:rsidRPr="00AD0852" w:rsidRDefault="00920138" w:rsidP="00920138">
      <w:pPr>
        <w:pStyle w:val="Paragrafi"/>
        <w:ind w:firstLine="0"/>
        <w:rPr>
          <w:lang w:val="sq-AL"/>
        </w:rPr>
      </w:pPr>
      <w:r w:rsidRPr="00AD0852">
        <w:rPr>
          <w:lang w:val="sq-AL"/>
        </w:rPr>
        <w:t>kjo Konvente.</w:t>
      </w:r>
    </w:p>
    <w:p w14:paraId="292847B0" w14:textId="77777777" w:rsidR="00920138" w:rsidRPr="00AD0852" w:rsidRDefault="00920138" w:rsidP="00920138">
      <w:pPr>
        <w:pStyle w:val="Paragrafi"/>
        <w:rPr>
          <w:lang w:val="sq-AL"/>
        </w:rPr>
      </w:pPr>
      <w:r w:rsidRPr="00AD0852">
        <w:rPr>
          <w:lang w:val="sq-AL"/>
        </w:rPr>
        <w:t>2. Për këtë qellim:</w:t>
      </w:r>
    </w:p>
    <w:p w14:paraId="292847B1" w14:textId="77777777" w:rsidR="00920138" w:rsidRPr="00AD0852" w:rsidRDefault="00920138" w:rsidP="00920138">
      <w:pPr>
        <w:pStyle w:val="Paragrafi"/>
        <w:rPr>
          <w:lang w:val="sq-AL"/>
        </w:rPr>
      </w:pPr>
      <w:r w:rsidRPr="00AD0852">
        <w:rPr>
          <w:lang w:val="sq-AL"/>
        </w:rPr>
        <w:t>a) Çdo palë  cakton një ose disa organe, emrin dhe adresën e të cilave ia komunikon Sekretarit të Përgjithshëm të Këshillit të Europës;</w:t>
      </w:r>
    </w:p>
    <w:p w14:paraId="292847B2" w14:textId="77777777" w:rsidR="00920138" w:rsidRPr="00AD0852" w:rsidRDefault="00920138" w:rsidP="00920138">
      <w:pPr>
        <w:pStyle w:val="Paragrafi"/>
        <w:rPr>
          <w:lang w:val="sq-AL"/>
        </w:rPr>
      </w:pPr>
      <w:r w:rsidRPr="00AD0852">
        <w:rPr>
          <w:lang w:val="sq-AL"/>
        </w:rPr>
        <w:t>b) Çdo palë  që ka caktuar më  shume së  një organ në komunikatën e saj që përmendet ne</w:t>
      </w:r>
    </w:p>
    <w:p w14:paraId="292847B3" w14:textId="77777777" w:rsidR="00920138" w:rsidRPr="00AD0852" w:rsidRDefault="00920138" w:rsidP="00920138">
      <w:pPr>
        <w:pStyle w:val="Paragrafi"/>
        <w:ind w:firstLine="0"/>
        <w:rPr>
          <w:lang w:val="sq-AL"/>
        </w:rPr>
      </w:pPr>
      <w:r w:rsidRPr="00AD0852">
        <w:rPr>
          <w:lang w:val="sq-AL"/>
        </w:rPr>
        <w:t>nënparagrafin e mësipërm kompetencën e secilit organ.</w:t>
      </w:r>
    </w:p>
    <w:p w14:paraId="292847B4" w14:textId="77777777" w:rsidR="00920138" w:rsidRPr="00AD0852" w:rsidRDefault="00920138" w:rsidP="00920138">
      <w:pPr>
        <w:pStyle w:val="Paragrafi"/>
        <w:rPr>
          <w:lang w:val="sq-AL"/>
        </w:rPr>
      </w:pPr>
      <w:r w:rsidRPr="00AD0852">
        <w:rPr>
          <w:lang w:val="sq-AL"/>
        </w:rPr>
        <w:t>3. Një organ i caktuar nga një palë , më  kërkese të një organi të caktuar nga një palë  tjetër:</w:t>
      </w:r>
    </w:p>
    <w:p w14:paraId="292847B5" w14:textId="77777777" w:rsidR="00920138" w:rsidRPr="00AD0852" w:rsidRDefault="00920138" w:rsidP="00920138">
      <w:pPr>
        <w:pStyle w:val="Paragrafi"/>
        <w:rPr>
          <w:lang w:val="sq-AL"/>
        </w:rPr>
      </w:pPr>
      <w:r w:rsidRPr="00AD0852">
        <w:rPr>
          <w:lang w:val="sq-AL"/>
        </w:rPr>
        <w:t>a) jep informacion në lidhje më  ligjin e saj dhe praktikën administrative në fushën e mbrojtjes së të dhënave;</w:t>
      </w:r>
    </w:p>
    <w:p w14:paraId="292847B6" w14:textId="77777777" w:rsidR="00920138" w:rsidRPr="00AD0852" w:rsidRDefault="00920138" w:rsidP="00920138">
      <w:pPr>
        <w:pStyle w:val="Paragrafi"/>
        <w:rPr>
          <w:lang w:val="sq-AL"/>
        </w:rPr>
      </w:pPr>
      <w:r w:rsidRPr="00AD0852">
        <w:rPr>
          <w:lang w:val="sq-AL"/>
        </w:rPr>
        <w:t>b) në pajtim më  ligjin e brendshëm dhe për qëllimin e vetëm të mbrojtjes së  jetës private, merr të gjitha masat për dhënien e informacionit faktik në lidhje më  përpunimin specifik të automatizuar në territorin e saj, më  përjashtim të te dhënave që janë në përpunim e sipër.</w:t>
      </w:r>
    </w:p>
    <w:p w14:paraId="292847B7" w14:textId="77777777" w:rsidR="00920138" w:rsidRPr="00AD0852" w:rsidRDefault="00920138" w:rsidP="00920138">
      <w:pPr>
        <w:pStyle w:val="Paragrafi"/>
        <w:rPr>
          <w:lang w:val="sq-AL"/>
        </w:rPr>
      </w:pPr>
    </w:p>
    <w:p w14:paraId="292847B8" w14:textId="77777777" w:rsidR="00920138" w:rsidRPr="00AD0852" w:rsidRDefault="00920138" w:rsidP="00920138">
      <w:pPr>
        <w:pStyle w:val="NeniNr"/>
        <w:rPr>
          <w:lang w:val="sq-AL"/>
        </w:rPr>
      </w:pPr>
      <w:r w:rsidRPr="00AD0852">
        <w:rPr>
          <w:lang w:val="sq-AL"/>
        </w:rPr>
        <w:t>Neni 14</w:t>
      </w:r>
    </w:p>
    <w:p w14:paraId="292847B9" w14:textId="77777777" w:rsidR="00920138" w:rsidRPr="00AD0852" w:rsidRDefault="00920138" w:rsidP="00920138">
      <w:pPr>
        <w:pStyle w:val="NeniNr"/>
        <w:rPr>
          <w:b/>
          <w:lang w:val="sq-AL"/>
        </w:rPr>
      </w:pPr>
      <w:r w:rsidRPr="00AD0852">
        <w:rPr>
          <w:b/>
          <w:lang w:val="sq-AL"/>
        </w:rPr>
        <w:t>Ndihma për subjektet e të dhënave më  banim jashtë shtetit</w:t>
      </w:r>
    </w:p>
    <w:p w14:paraId="292847BA" w14:textId="77777777" w:rsidR="00920138" w:rsidRPr="00AD0852" w:rsidRDefault="00920138" w:rsidP="00920138">
      <w:pPr>
        <w:rPr>
          <w:lang w:val="sq-AL"/>
        </w:rPr>
      </w:pPr>
    </w:p>
    <w:p w14:paraId="292847BB" w14:textId="77777777" w:rsidR="00920138" w:rsidRPr="00AD0852" w:rsidRDefault="00920138" w:rsidP="00920138">
      <w:pPr>
        <w:pStyle w:val="Paragrafi"/>
        <w:rPr>
          <w:lang w:val="sq-AL"/>
        </w:rPr>
      </w:pPr>
      <w:r w:rsidRPr="00AD0852">
        <w:rPr>
          <w:lang w:val="sq-AL"/>
        </w:rPr>
        <w:t>1. Secila palë  ndihmon çdo person me banim jashtë shtetit për të ushtruar të drejtat e siguruara nga ligji i brendshëm, duke bërë të efektshme parimet e parashikuara në nenin 8 të kësaj Konvente.</w:t>
      </w:r>
    </w:p>
    <w:p w14:paraId="292847BC" w14:textId="77777777" w:rsidR="00920138" w:rsidRPr="00AD0852" w:rsidRDefault="00920138" w:rsidP="00920138">
      <w:pPr>
        <w:pStyle w:val="Paragrafi"/>
        <w:rPr>
          <w:lang w:val="sq-AL"/>
        </w:rPr>
      </w:pPr>
      <w:r w:rsidRPr="00AD0852">
        <w:rPr>
          <w:lang w:val="sq-AL"/>
        </w:rPr>
        <w:t>2. Kur një person i tillë është me banim në territorin e një palë  tjetër, atij i jepet mundësia e paraqitjes së  kërkesës më  ndërmjetësimin e organit të caktuar nga ajo palë .</w:t>
      </w:r>
    </w:p>
    <w:p w14:paraId="292847BD" w14:textId="77777777" w:rsidR="00920138" w:rsidRPr="00AD0852" w:rsidRDefault="00920138" w:rsidP="00920138">
      <w:pPr>
        <w:pStyle w:val="Paragrafi"/>
        <w:rPr>
          <w:lang w:val="sq-AL"/>
        </w:rPr>
      </w:pPr>
      <w:r w:rsidRPr="00AD0852">
        <w:rPr>
          <w:lang w:val="sq-AL"/>
        </w:rPr>
        <w:t>3. Kërkesa për ndihme përmban të gjitha hollësitë e nevojshme, duke shënuar ndërmjet të tjerash:</w:t>
      </w:r>
    </w:p>
    <w:p w14:paraId="292847BE" w14:textId="77777777" w:rsidR="00920138" w:rsidRPr="00AD0852" w:rsidRDefault="00920138" w:rsidP="00920138">
      <w:pPr>
        <w:pStyle w:val="Paragrafi"/>
        <w:rPr>
          <w:lang w:val="sq-AL"/>
        </w:rPr>
      </w:pPr>
      <w:r w:rsidRPr="00AD0852">
        <w:rPr>
          <w:lang w:val="sq-AL"/>
        </w:rPr>
        <w:t>a) emrin, adresën dhe çdo të dhënë tjetër përkatëse, që identifikon personin që bën kërkesën;</w:t>
      </w:r>
    </w:p>
    <w:p w14:paraId="292847BF" w14:textId="77777777" w:rsidR="00920138" w:rsidRPr="00AD0852" w:rsidRDefault="00920138" w:rsidP="00920138">
      <w:pPr>
        <w:pStyle w:val="Paragrafi"/>
        <w:rPr>
          <w:lang w:val="sq-AL"/>
        </w:rPr>
      </w:pPr>
      <w:r w:rsidRPr="00AD0852">
        <w:rPr>
          <w:lang w:val="sq-AL"/>
        </w:rPr>
        <w:t>b) dosjen e të dhënave personale të automatizuara për të cilën behet fjale në kërkese, ose</w:t>
      </w:r>
    </w:p>
    <w:p w14:paraId="292847C0" w14:textId="77777777" w:rsidR="00920138" w:rsidRPr="00AD0852" w:rsidRDefault="00920138" w:rsidP="00920138">
      <w:pPr>
        <w:pStyle w:val="Paragrafi"/>
        <w:ind w:firstLine="0"/>
        <w:rPr>
          <w:lang w:val="sq-AL"/>
        </w:rPr>
      </w:pPr>
      <w:r w:rsidRPr="00AD0852">
        <w:rPr>
          <w:lang w:val="sq-AL"/>
        </w:rPr>
        <w:t>kontrolluesin e saj;</w:t>
      </w:r>
    </w:p>
    <w:p w14:paraId="292847C1" w14:textId="77777777" w:rsidR="00920138" w:rsidRPr="00AD0852" w:rsidRDefault="00920138" w:rsidP="00920138">
      <w:pPr>
        <w:pStyle w:val="Paragrafi"/>
        <w:rPr>
          <w:lang w:val="sq-AL"/>
        </w:rPr>
      </w:pPr>
      <w:r w:rsidRPr="00AD0852">
        <w:rPr>
          <w:lang w:val="sq-AL"/>
        </w:rPr>
        <w:t>c) qëllimin e kërkesës.</w:t>
      </w:r>
    </w:p>
    <w:p w14:paraId="292847C2" w14:textId="77777777" w:rsidR="00920138" w:rsidRPr="00AD0852" w:rsidRDefault="00920138" w:rsidP="00920138">
      <w:pPr>
        <w:pStyle w:val="Paragrafi"/>
        <w:rPr>
          <w:lang w:val="sq-AL"/>
        </w:rPr>
      </w:pPr>
    </w:p>
    <w:p w14:paraId="292847C3" w14:textId="77777777" w:rsidR="00920138" w:rsidRPr="00AD0852" w:rsidRDefault="00920138" w:rsidP="00920138">
      <w:pPr>
        <w:pStyle w:val="NeniNr"/>
        <w:rPr>
          <w:lang w:val="sq-AL"/>
        </w:rPr>
      </w:pPr>
      <w:r w:rsidRPr="00AD0852">
        <w:rPr>
          <w:lang w:val="sq-AL"/>
        </w:rPr>
        <w:t>Neni 15</w:t>
      </w:r>
    </w:p>
    <w:p w14:paraId="292847C4" w14:textId="77777777" w:rsidR="00920138" w:rsidRPr="00AD0852" w:rsidRDefault="00920138" w:rsidP="00920138">
      <w:pPr>
        <w:pStyle w:val="NeniNr"/>
        <w:rPr>
          <w:b/>
          <w:lang w:val="sq-AL"/>
        </w:rPr>
      </w:pPr>
      <w:r w:rsidRPr="00AD0852">
        <w:rPr>
          <w:b/>
          <w:lang w:val="sq-AL"/>
        </w:rPr>
        <w:t>Garancitë në lidhje më  asistencën e dhënë nga organet e caktuara</w:t>
      </w:r>
    </w:p>
    <w:p w14:paraId="292847C5" w14:textId="77777777" w:rsidR="00920138" w:rsidRPr="00AD0852" w:rsidRDefault="00920138" w:rsidP="00920138">
      <w:pPr>
        <w:rPr>
          <w:lang w:val="sq-AL"/>
        </w:rPr>
      </w:pPr>
    </w:p>
    <w:p w14:paraId="292847C6" w14:textId="77777777" w:rsidR="00920138" w:rsidRPr="00AD0852" w:rsidRDefault="00920138" w:rsidP="00920138">
      <w:pPr>
        <w:pStyle w:val="Paragrafi"/>
        <w:rPr>
          <w:lang w:val="sq-AL"/>
        </w:rPr>
      </w:pPr>
      <w:r w:rsidRPr="00AD0852">
        <w:rPr>
          <w:lang w:val="sq-AL"/>
        </w:rPr>
        <w:t>1. Një organ i caktuar nga një palë, i cili ka mane një informacion nga një organ i caktuar nga një palë  tjetër që shoqëron një kërkese për ndihme ose në përgjigje të kërkesës së  tij për ndihme, nuk e përdor këtë informacion për qëllime të tjera nga ato të përcaktuara në kërkesën për ndihme.</w:t>
      </w:r>
    </w:p>
    <w:p w14:paraId="292847C7" w14:textId="77777777" w:rsidR="00920138" w:rsidRPr="00AD0852" w:rsidRDefault="00920138" w:rsidP="00920138">
      <w:pPr>
        <w:pStyle w:val="Paragrafi"/>
        <w:rPr>
          <w:lang w:val="sq-AL"/>
        </w:rPr>
      </w:pPr>
      <w:r w:rsidRPr="00AD0852">
        <w:rPr>
          <w:lang w:val="sq-AL"/>
        </w:rPr>
        <w:t>2. Çdo palë  bën kujdes që personat që i përkasin ose veprojnë në emër të organit të emëruar t'u nënshtrohen detyrimeve të përshtatshme të fshehtësisë ose konfidencialitetit në lidhje më  këtë informacion.</w:t>
      </w:r>
    </w:p>
    <w:p w14:paraId="292847C8" w14:textId="77777777" w:rsidR="00920138" w:rsidRPr="00AD0852" w:rsidRDefault="00920138" w:rsidP="00920138">
      <w:pPr>
        <w:pStyle w:val="Paragrafi"/>
        <w:rPr>
          <w:lang w:val="sq-AL"/>
        </w:rPr>
      </w:pPr>
      <w:r w:rsidRPr="00AD0852">
        <w:rPr>
          <w:lang w:val="sq-AL"/>
        </w:rPr>
        <w:t>3. në asnjë rast, organi i caktuar nuk mund të beje kërkese për ndihme në pajtim më  nenin 14 paragrafi 2, në emër të një subjekti të dhënash më  banim jashtë shtetit, pa iu bërë   kërkese dhe pa pëlqimin e dhënë shprehimisht nga personi i interesuar.</w:t>
      </w:r>
    </w:p>
    <w:p w14:paraId="292847C9" w14:textId="77777777" w:rsidR="00920138" w:rsidRPr="00AD0852" w:rsidRDefault="00920138" w:rsidP="00920138">
      <w:pPr>
        <w:pStyle w:val="Paragrafi"/>
        <w:rPr>
          <w:lang w:val="sq-AL"/>
        </w:rPr>
      </w:pPr>
    </w:p>
    <w:p w14:paraId="292847CA" w14:textId="77777777" w:rsidR="00920138" w:rsidRPr="00AD0852" w:rsidRDefault="00920138" w:rsidP="00920138">
      <w:pPr>
        <w:pStyle w:val="NeniNr"/>
        <w:rPr>
          <w:lang w:val="sq-AL"/>
        </w:rPr>
      </w:pPr>
      <w:r w:rsidRPr="00AD0852">
        <w:rPr>
          <w:lang w:val="sq-AL"/>
        </w:rPr>
        <w:t>Neni 16</w:t>
      </w:r>
    </w:p>
    <w:p w14:paraId="292847CB" w14:textId="77777777" w:rsidR="00920138" w:rsidRPr="00AD0852" w:rsidRDefault="00920138" w:rsidP="00920138">
      <w:pPr>
        <w:pStyle w:val="NeniNr"/>
        <w:rPr>
          <w:b/>
          <w:lang w:val="sq-AL"/>
        </w:rPr>
      </w:pPr>
      <w:r w:rsidRPr="00AD0852">
        <w:rPr>
          <w:b/>
          <w:lang w:val="sq-AL"/>
        </w:rPr>
        <w:t>Refuzimi i kërkesës për ndihme</w:t>
      </w:r>
    </w:p>
    <w:p w14:paraId="292847CC" w14:textId="77777777" w:rsidR="00920138" w:rsidRPr="00AD0852" w:rsidRDefault="00920138" w:rsidP="00920138">
      <w:pPr>
        <w:rPr>
          <w:lang w:val="sq-AL"/>
        </w:rPr>
      </w:pPr>
    </w:p>
    <w:p w14:paraId="292847CD" w14:textId="77777777" w:rsidR="00920138" w:rsidRPr="00AD0852" w:rsidRDefault="00920138" w:rsidP="00920138">
      <w:pPr>
        <w:pStyle w:val="Paragrafi"/>
        <w:rPr>
          <w:lang w:val="sq-AL"/>
        </w:rPr>
      </w:pPr>
      <w:r w:rsidRPr="00AD0852">
        <w:rPr>
          <w:lang w:val="sq-AL"/>
        </w:rPr>
        <w:t>Organi i caktuar të cilit i është drejtuar një kërkese për ndihme, sipas neneve 13 dhe 14</w:t>
      </w:r>
    </w:p>
    <w:p w14:paraId="292847CE" w14:textId="77777777" w:rsidR="00920138" w:rsidRPr="00AD0852" w:rsidRDefault="00920138" w:rsidP="00920138">
      <w:pPr>
        <w:pStyle w:val="Paragrafi"/>
        <w:rPr>
          <w:lang w:val="sq-AL"/>
        </w:rPr>
      </w:pPr>
      <w:r w:rsidRPr="00AD0852">
        <w:rPr>
          <w:lang w:val="sq-AL"/>
        </w:rPr>
        <w:t>te kësaj Konvente nuk mund ta refuzoje, përveç kur:</w:t>
      </w:r>
    </w:p>
    <w:p w14:paraId="292847CF" w14:textId="77777777" w:rsidR="00920138" w:rsidRPr="00AD0852" w:rsidRDefault="00920138" w:rsidP="00920138">
      <w:pPr>
        <w:pStyle w:val="Paragrafi"/>
        <w:rPr>
          <w:lang w:val="sq-AL"/>
        </w:rPr>
      </w:pPr>
      <w:r w:rsidRPr="00AD0852">
        <w:rPr>
          <w:lang w:val="sq-AL"/>
        </w:rPr>
        <w:t>a) kërkesa nuk përputhet më  kompetencën e organeve përgjegjëse për kthimin e përgjigjes në fushën e mbrojtjes së  të dhënave;</w:t>
      </w:r>
    </w:p>
    <w:p w14:paraId="292847D0" w14:textId="77777777" w:rsidR="00920138" w:rsidRPr="00AD0852" w:rsidRDefault="00920138" w:rsidP="00920138">
      <w:pPr>
        <w:pStyle w:val="Paragrafi"/>
        <w:rPr>
          <w:lang w:val="sq-AL"/>
        </w:rPr>
      </w:pPr>
      <w:r w:rsidRPr="00AD0852">
        <w:rPr>
          <w:lang w:val="sq-AL"/>
        </w:rPr>
        <w:t>b) kërkesa nuk përputhet më  dispozitat e kësaj Konvente;</w:t>
      </w:r>
    </w:p>
    <w:p w14:paraId="292847D1" w14:textId="77777777" w:rsidR="00920138" w:rsidRPr="00AD0852" w:rsidRDefault="00920138" w:rsidP="00920138">
      <w:pPr>
        <w:pStyle w:val="Paragrafi"/>
        <w:rPr>
          <w:lang w:val="sq-AL"/>
        </w:rPr>
      </w:pPr>
      <w:r w:rsidRPr="00AD0852">
        <w:rPr>
          <w:lang w:val="sq-AL"/>
        </w:rPr>
        <w:t>c. përmbushja e kërkesës do të ishte në kundërshtim më  sovranitetin, sigurinë ose rendin publik të palës nga e cila është bërë   emërimi, ose më  të drejtat dhe liritë themelore të personave nen juridiksionin e asaj palë .</w:t>
      </w:r>
    </w:p>
    <w:p w14:paraId="292847D2" w14:textId="77777777" w:rsidR="00920138" w:rsidRPr="00AD0852" w:rsidRDefault="00920138" w:rsidP="00920138">
      <w:pPr>
        <w:pStyle w:val="Paragrafi"/>
        <w:rPr>
          <w:lang w:val="sq-AL"/>
        </w:rPr>
      </w:pPr>
    </w:p>
    <w:p w14:paraId="292847D3" w14:textId="77777777" w:rsidR="00920138" w:rsidRPr="00AD0852" w:rsidRDefault="00920138" w:rsidP="00920138">
      <w:pPr>
        <w:pStyle w:val="NeniNr"/>
        <w:rPr>
          <w:lang w:val="sq-AL"/>
        </w:rPr>
      </w:pPr>
      <w:r w:rsidRPr="00AD0852">
        <w:rPr>
          <w:lang w:val="sq-AL"/>
        </w:rPr>
        <w:t>Neni 17</w:t>
      </w:r>
    </w:p>
    <w:p w14:paraId="292847D4" w14:textId="77777777" w:rsidR="00920138" w:rsidRPr="00AD0852" w:rsidRDefault="00920138" w:rsidP="00920138">
      <w:pPr>
        <w:pStyle w:val="NeniNr"/>
        <w:rPr>
          <w:b/>
          <w:lang w:val="sq-AL"/>
        </w:rPr>
      </w:pPr>
      <w:r w:rsidRPr="00AD0852">
        <w:rPr>
          <w:b/>
          <w:lang w:val="sq-AL"/>
        </w:rPr>
        <w:t>Shpenzimet dhe procedurat e ndihmës</w:t>
      </w:r>
    </w:p>
    <w:p w14:paraId="292847D5" w14:textId="77777777" w:rsidR="00920138" w:rsidRPr="00AD0852" w:rsidRDefault="00920138" w:rsidP="00920138">
      <w:pPr>
        <w:rPr>
          <w:lang w:val="sq-AL"/>
        </w:rPr>
      </w:pPr>
    </w:p>
    <w:p w14:paraId="292847D6" w14:textId="77777777" w:rsidR="00920138" w:rsidRPr="00AD0852" w:rsidRDefault="00920138" w:rsidP="00920138">
      <w:pPr>
        <w:pStyle w:val="Paragrafi"/>
        <w:rPr>
          <w:lang w:val="sq-AL"/>
        </w:rPr>
      </w:pPr>
      <w:r w:rsidRPr="00AD0852">
        <w:rPr>
          <w:lang w:val="sq-AL"/>
        </w:rPr>
        <w:t>1. Ndihma e ndërsjelle që palët i japin njëra-tjetrës sipas nenit 13 dhe ndihma që ata u japin subjekteve të te dhënave jashtë shtetit sipas nenit 14 nuk duhet të shkaktoje pagesën e asnjë shpenzimi ose tarifash, përveç atyre për ekspertet dhe përkthyesit. Këto shpenzime dhe tarifa përballohen nga pala që ka caktuar organi që bën kërkesën për ndihme.</w:t>
      </w:r>
    </w:p>
    <w:p w14:paraId="292847D7" w14:textId="77777777" w:rsidR="00920138" w:rsidRPr="00AD0852" w:rsidRDefault="00920138" w:rsidP="00920138">
      <w:pPr>
        <w:pStyle w:val="Paragrafi"/>
        <w:rPr>
          <w:lang w:val="sq-AL"/>
        </w:rPr>
      </w:pPr>
      <w:r w:rsidRPr="00AD0852">
        <w:rPr>
          <w:lang w:val="sq-AL"/>
        </w:rPr>
        <w:t>2. Subjektit të te dhënave nuk mund t'i ngarkohen shpenzime dhe tarifa në lidhje më  hapat e marra në emër të tij në territorin e një palë  tjetër, përveç atyre që paguhen ligjërisht nga personat më  banim në atë palë .</w:t>
      </w:r>
    </w:p>
    <w:p w14:paraId="292847D8" w14:textId="77777777" w:rsidR="00920138" w:rsidRPr="00AD0852" w:rsidRDefault="00920138" w:rsidP="00920138">
      <w:pPr>
        <w:pStyle w:val="Paragrafi"/>
        <w:rPr>
          <w:lang w:val="sq-AL"/>
        </w:rPr>
      </w:pPr>
      <w:r w:rsidRPr="00AD0852">
        <w:rPr>
          <w:lang w:val="sq-AL"/>
        </w:rPr>
        <w:t>3. Detajet e tjera në lidhje me  ndihmën mbi format dhe procedurat dhe gjuhet që duhen të përdoren përcaktohen drejtpërdrejt ndërmjet palëve të interesuara.</w:t>
      </w:r>
    </w:p>
    <w:p w14:paraId="292847D9" w14:textId="77777777" w:rsidR="00920138" w:rsidRPr="00AD0852" w:rsidRDefault="00920138" w:rsidP="00920138">
      <w:pPr>
        <w:pStyle w:val="Paragrafi"/>
        <w:rPr>
          <w:lang w:val="sq-AL"/>
        </w:rPr>
      </w:pPr>
    </w:p>
    <w:p w14:paraId="292847DA" w14:textId="77777777" w:rsidR="00920138" w:rsidRPr="00AD0852" w:rsidRDefault="00920138" w:rsidP="00920138">
      <w:pPr>
        <w:pStyle w:val="KreuNr"/>
        <w:rPr>
          <w:lang w:val="sq-AL"/>
        </w:rPr>
      </w:pPr>
      <w:r w:rsidRPr="00AD0852">
        <w:rPr>
          <w:lang w:val="sq-AL"/>
        </w:rPr>
        <w:t>KAPITULLI V</w:t>
      </w:r>
    </w:p>
    <w:p w14:paraId="292847DB" w14:textId="77777777" w:rsidR="00920138" w:rsidRPr="00AD0852" w:rsidRDefault="00920138" w:rsidP="00920138">
      <w:pPr>
        <w:pStyle w:val="KreuNr"/>
        <w:rPr>
          <w:lang w:val="sq-AL"/>
        </w:rPr>
      </w:pPr>
      <w:r w:rsidRPr="00AD0852">
        <w:rPr>
          <w:lang w:val="sq-AL"/>
        </w:rPr>
        <w:t>KOMITETI KONSULTATIV</w:t>
      </w:r>
    </w:p>
    <w:p w14:paraId="292847DC" w14:textId="77777777" w:rsidR="00920138" w:rsidRPr="00AD0852" w:rsidRDefault="00920138" w:rsidP="00920138">
      <w:pPr>
        <w:pStyle w:val="KreuNr"/>
        <w:rPr>
          <w:lang w:val="sq-AL"/>
        </w:rPr>
      </w:pPr>
    </w:p>
    <w:p w14:paraId="292847DD" w14:textId="77777777" w:rsidR="00920138" w:rsidRPr="00AD0852" w:rsidRDefault="00920138" w:rsidP="00920138">
      <w:pPr>
        <w:pStyle w:val="NeniNr"/>
        <w:rPr>
          <w:lang w:val="sq-AL"/>
        </w:rPr>
      </w:pPr>
      <w:r w:rsidRPr="00AD0852">
        <w:rPr>
          <w:lang w:val="sq-AL"/>
        </w:rPr>
        <w:t>Neni 18</w:t>
      </w:r>
    </w:p>
    <w:p w14:paraId="292847DE" w14:textId="77777777" w:rsidR="00920138" w:rsidRPr="00AD0852" w:rsidRDefault="00920138" w:rsidP="00920138">
      <w:pPr>
        <w:pStyle w:val="NeniNr"/>
        <w:rPr>
          <w:b/>
          <w:lang w:val="sq-AL"/>
        </w:rPr>
      </w:pPr>
      <w:r w:rsidRPr="00AD0852">
        <w:rPr>
          <w:b/>
          <w:lang w:val="sq-AL"/>
        </w:rPr>
        <w:t>Përbërja e komitetit</w:t>
      </w:r>
    </w:p>
    <w:p w14:paraId="292847DF" w14:textId="77777777" w:rsidR="00920138" w:rsidRPr="00AD0852" w:rsidRDefault="00920138" w:rsidP="00920138">
      <w:pPr>
        <w:rPr>
          <w:lang w:val="sq-AL"/>
        </w:rPr>
      </w:pPr>
    </w:p>
    <w:p w14:paraId="292847E0" w14:textId="77777777" w:rsidR="00920138" w:rsidRPr="00AD0852" w:rsidRDefault="00920138" w:rsidP="00920138">
      <w:pPr>
        <w:pStyle w:val="Paragrafi"/>
        <w:rPr>
          <w:lang w:val="sq-AL"/>
        </w:rPr>
      </w:pPr>
      <w:r w:rsidRPr="00AD0852">
        <w:rPr>
          <w:lang w:val="sq-AL"/>
        </w:rPr>
        <w:t>1. Një komitet konsultativ krijohet pas hyrjes në fuqi të kësaj Konvente.</w:t>
      </w:r>
    </w:p>
    <w:p w14:paraId="292847E1" w14:textId="77777777" w:rsidR="00920138" w:rsidRPr="00AD0852" w:rsidRDefault="00920138" w:rsidP="00920138">
      <w:pPr>
        <w:pStyle w:val="Paragrafi"/>
        <w:rPr>
          <w:lang w:val="sq-AL"/>
        </w:rPr>
      </w:pPr>
      <w:r w:rsidRPr="00AD0852">
        <w:rPr>
          <w:lang w:val="sq-AL"/>
        </w:rPr>
        <w:t>2. Çdo palë  cakton një përfaqësues në komitet dhe një zëvendës përfaqësues.</w:t>
      </w:r>
    </w:p>
    <w:p w14:paraId="292847E2" w14:textId="77777777" w:rsidR="00920138" w:rsidRPr="00AD0852" w:rsidRDefault="00920138" w:rsidP="00920138">
      <w:pPr>
        <w:pStyle w:val="Paragrafi"/>
        <w:rPr>
          <w:lang w:val="sq-AL"/>
        </w:rPr>
      </w:pPr>
      <w:r w:rsidRPr="00AD0852">
        <w:rPr>
          <w:lang w:val="sq-AL"/>
        </w:rPr>
        <w:t>Çdo shtet anëtar i Këshillit të Europës, që nuk është palë  në këtë Konvente, ka të drejtën</w:t>
      </w:r>
    </w:p>
    <w:p w14:paraId="292847E3" w14:textId="77777777" w:rsidR="00920138" w:rsidRPr="00AD0852" w:rsidRDefault="00920138" w:rsidP="00920138">
      <w:pPr>
        <w:pStyle w:val="Paragrafi"/>
        <w:ind w:firstLine="0"/>
        <w:rPr>
          <w:lang w:val="sq-AL"/>
        </w:rPr>
      </w:pPr>
      <w:r w:rsidRPr="00AD0852">
        <w:rPr>
          <w:lang w:val="sq-AL"/>
        </w:rPr>
        <w:t>e përfaqësimit në komitet më  ane të një vëzhguesi.</w:t>
      </w:r>
    </w:p>
    <w:p w14:paraId="292847E4" w14:textId="26512000" w:rsidR="00920138" w:rsidRPr="00AD0852" w:rsidRDefault="00920138" w:rsidP="00920138">
      <w:pPr>
        <w:pStyle w:val="Paragrafi"/>
        <w:rPr>
          <w:lang w:val="sq-AL"/>
        </w:rPr>
      </w:pPr>
      <w:r w:rsidRPr="00AD0852">
        <w:rPr>
          <w:lang w:val="sq-AL"/>
        </w:rPr>
        <w:t>3. më  vendim unanim, Komiteti Konsultativ mund të ftoje çdo shtet joan</w:t>
      </w:r>
      <w:r w:rsidR="00AD0852">
        <w:rPr>
          <w:lang w:val="sq-AL"/>
        </w:rPr>
        <w:t>ë</w:t>
      </w:r>
      <w:r w:rsidRPr="00AD0852">
        <w:rPr>
          <w:lang w:val="sq-AL"/>
        </w:rPr>
        <w:t>tar të Këshillit të Europës që nuk është palë  në Konvente për t'u përfaqësuar më  një përfaqësues në një mbledhje të caktuar.</w:t>
      </w:r>
    </w:p>
    <w:p w14:paraId="292847E5" w14:textId="77777777" w:rsidR="00920138" w:rsidRPr="00AD0852" w:rsidRDefault="00920138" w:rsidP="00920138">
      <w:pPr>
        <w:pStyle w:val="Paragrafi"/>
        <w:rPr>
          <w:lang w:val="sq-AL"/>
        </w:rPr>
      </w:pPr>
    </w:p>
    <w:p w14:paraId="292847E6" w14:textId="77777777" w:rsidR="00920138" w:rsidRPr="00AD0852" w:rsidRDefault="00920138" w:rsidP="00920138">
      <w:pPr>
        <w:pStyle w:val="NeniNr"/>
        <w:rPr>
          <w:lang w:val="sq-AL"/>
        </w:rPr>
      </w:pPr>
      <w:r w:rsidRPr="00AD0852">
        <w:rPr>
          <w:lang w:val="sq-AL"/>
        </w:rPr>
        <w:t>Neni 19</w:t>
      </w:r>
    </w:p>
    <w:p w14:paraId="292847E7" w14:textId="77777777" w:rsidR="00920138" w:rsidRPr="00AD0852" w:rsidRDefault="00920138" w:rsidP="00920138">
      <w:pPr>
        <w:pStyle w:val="NeniNr"/>
        <w:rPr>
          <w:b/>
          <w:lang w:val="sq-AL"/>
        </w:rPr>
      </w:pPr>
      <w:r w:rsidRPr="00AD0852">
        <w:rPr>
          <w:b/>
          <w:lang w:val="sq-AL"/>
        </w:rPr>
        <w:t>Funksionet e Komitetit</w:t>
      </w:r>
    </w:p>
    <w:p w14:paraId="292847E8" w14:textId="77777777" w:rsidR="00920138" w:rsidRPr="00AD0852" w:rsidRDefault="00920138" w:rsidP="00920138">
      <w:pPr>
        <w:rPr>
          <w:lang w:val="sq-AL"/>
        </w:rPr>
      </w:pPr>
    </w:p>
    <w:p w14:paraId="292847E9" w14:textId="77777777" w:rsidR="00920138" w:rsidRPr="00AD0852" w:rsidRDefault="00920138" w:rsidP="00920138">
      <w:pPr>
        <w:pStyle w:val="Paragrafi"/>
        <w:rPr>
          <w:lang w:val="sq-AL"/>
        </w:rPr>
      </w:pPr>
      <w:r w:rsidRPr="00AD0852">
        <w:rPr>
          <w:lang w:val="sq-AL"/>
        </w:rPr>
        <w:t>Komiteti Konsultativ:</w:t>
      </w:r>
    </w:p>
    <w:p w14:paraId="292847EA" w14:textId="77777777" w:rsidR="00920138" w:rsidRPr="00AD0852" w:rsidRDefault="00920138" w:rsidP="00920138">
      <w:pPr>
        <w:pStyle w:val="Paragrafi"/>
        <w:rPr>
          <w:lang w:val="sq-AL"/>
        </w:rPr>
      </w:pPr>
      <w:r w:rsidRPr="00AD0852">
        <w:rPr>
          <w:lang w:val="sq-AL"/>
        </w:rPr>
        <w:t>a) mund të beje propozime në lidhje më  lehtësimin ose përmirësimin e zbatimit te</w:t>
      </w:r>
    </w:p>
    <w:p w14:paraId="292847EB" w14:textId="77777777" w:rsidR="00920138" w:rsidRPr="00AD0852" w:rsidRDefault="00920138" w:rsidP="00920138">
      <w:pPr>
        <w:pStyle w:val="Paragrafi"/>
        <w:ind w:firstLine="0"/>
        <w:rPr>
          <w:lang w:val="sq-AL"/>
        </w:rPr>
      </w:pPr>
      <w:r w:rsidRPr="00AD0852">
        <w:rPr>
          <w:lang w:val="sq-AL"/>
        </w:rPr>
        <w:t>Konventës;</w:t>
      </w:r>
    </w:p>
    <w:p w14:paraId="292847EC" w14:textId="77777777" w:rsidR="00920138" w:rsidRPr="00AD0852" w:rsidRDefault="00920138" w:rsidP="00920138">
      <w:pPr>
        <w:pStyle w:val="Paragrafi"/>
        <w:rPr>
          <w:lang w:val="sq-AL"/>
        </w:rPr>
      </w:pPr>
      <w:r w:rsidRPr="00AD0852">
        <w:rPr>
          <w:lang w:val="sq-AL"/>
        </w:rPr>
        <w:t>b) mund të beje propozime për përmirësimin e kësaj Konvente në pajtim më  nenin 21;</w:t>
      </w:r>
    </w:p>
    <w:p w14:paraId="292847ED" w14:textId="77777777" w:rsidR="00920138" w:rsidRPr="00AD0852" w:rsidRDefault="00920138" w:rsidP="00920138">
      <w:pPr>
        <w:pStyle w:val="Paragrafi"/>
        <w:rPr>
          <w:lang w:val="sq-AL"/>
        </w:rPr>
      </w:pPr>
      <w:r w:rsidRPr="00AD0852">
        <w:rPr>
          <w:lang w:val="sq-AL"/>
        </w:rPr>
        <w:t>c) formulon mendimin e tij për çdo propozim për përmirësimin e kësaj Konvente që i</w:t>
      </w:r>
    </w:p>
    <w:p w14:paraId="292847EE" w14:textId="77777777" w:rsidR="00920138" w:rsidRPr="00AD0852" w:rsidRDefault="00920138" w:rsidP="00920138">
      <w:pPr>
        <w:pStyle w:val="Paragrafi"/>
        <w:ind w:firstLine="0"/>
        <w:rPr>
          <w:lang w:val="sq-AL"/>
        </w:rPr>
      </w:pPr>
      <w:r w:rsidRPr="00AD0852">
        <w:rPr>
          <w:lang w:val="sq-AL"/>
        </w:rPr>
        <w:t>është paraqitur në pajtim më  nenin 21 paragrafi 3;</w:t>
      </w:r>
    </w:p>
    <w:p w14:paraId="292847EF" w14:textId="77777777" w:rsidR="00920138" w:rsidRPr="00AD0852" w:rsidRDefault="00920138" w:rsidP="00920138">
      <w:pPr>
        <w:pStyle w:val="Paragrafi"/>
        <w:rPr>
          <w:lang w:val="sq-AL"/>
        </w:rPr>
      </w:pPr>
      <w:r w:rsidRPr="00AD0852">
        <w:rPr>
          <w:lang w:val="sq-AL"/>
        </w:rPr>
        <w:t>d) më  kërkese të një palë, mund të shprehe mendimin e tij për çdo çështje që ka të beje</w:t>
      </w:r>
    </w:p>
    <w:p w14:paraId="292847F0" w14:textId="77777777" w:rsidR="00920138" w:rsidRPr="00AD0852" w:rsidRDefault="00920138" w:rsidP="00920138">
      <w:pPr>
        <w:pStyle w:val="Paragrafi"/>
        <w:ind w:firstLine="0"/>
        <w:rPr>
          <w:lang w:val="sq-AL"/>
        </w:rPr>
      </w:pPr>
      <w:r w:rsidRPr="00AD0852">
        <w:rPr>
          <w:lang w:val="sq-AL"/>
        </w:rPr>
        <w:t>me zbatimin e kësaj Konvente.</w:t>
      </w:r>
    </w:p>
    <w:p w14:paraId="292847F1" w14:textId="77777777" w:rsidR="00920138" w:rsidRPr="00AD0852" w:rsidRDefault="00920138" w:rsidP="00920138">
      <w:pPr>
        <w:pStyle w:val="Paragrafi"/>
        <w:ind w:firstLine="0"/>
        <w:rPr>
          <w:lang w:val="sq-AL"/>
        </w:rPr>
      </w:pPr>
    </w:p>
    <w:p w14:paraId="292847F2" w14:textId="77777777" w:rsidR="00920138" w:rsidRPr="00AD0852" w:rsidRDefault="00920138" w:rsidP="00920138">
      <w:pPr>
        <w:pStyle w:val="NeniNr"/>
        <w:rPr>
          <w:lang w:val="sq-AL"/>
        </w:rPr>
      </w:pPr>
      <w:r w:rsidRPr="00AD0852">
        <w:rPr>
          <w:lang w:val="sq-AL"/>
        </w:rPr>
        <w:t>Neni 20</w:t>
      </w:r>
    </w:p>
    <w:p w14:paraId="292847F3" w14:textId="77777777" w:rsidR="00920138" w:rsidRPr="00AD0852" w:rsidRDefault="00920138" w:rsidP="00920138">
      <w:pPr>
        <w:pStyle w:val="NeniNr"/>
        <w:rPr>
          <w:b/>
          <w:lang w:val="sq-AL"/>
        </w:rPr>
      </w:pPr>
      <w:r w:rsidRPr="00AD0852">
        <w:rPr>
          <w:b/>
          <w:lang w:val="sq-AL"/>
        </w:rPr>
        <w:t>Procedura</w:t>
      </w:r>
    </w:p>
    <w:p w14:paraId="292847F4" w14:textId="77777777" w:rsidR="00920138" w:rsidRPr="00AD0852" w:rsidRDefault="00920138" w:rsidP="00920138">
      <w:pPr>
        <w:rPr>
          <w:lang w:val="sq-AL"/>
        </w:rPr>
      </w:pPr>
    </w:p>
    <w:p w14:paraId="292847F5" w14:textId="77777777" w:rsidR="00920138" w:rsidRPr="00AD0852" w:rsidRDefault="00920138" w:rsidP="00920138">
      <w:pPr>
        <w:pStyle w:val="Paragrafi"/>
        <w:rPr>
          <w:lang w:val="sq-AL"/>
        </w:rPr>
      </w:pPr>
      <w:r w:rsidRPr="00AD0852">
        <w:rPr>
          <w:lang w:val="sq-AL"/>
        </w:rPr>
        <w:t>1. Komiteti Konsultativ thirret nga Sekretari i Përgjithshëm i Këshillit të Europës. Mbledhja e tij e pare mbahet brenda 12 muajve që nga hyrja në fuqi e kësaj Konvente, pastaj ai mblidhet të paktën një here në dy vjet dhe për çdo rast kur një e treta e përfaqësuesve të palëve kërkojnë thirrjen e tij.</w:t>
      </w:r>
    </w:p>
    <w:p w14:paraId="292847F6" w14:textId="77777777" w:rsidR="00920138" w:rsidRPr="00AD0852" w:rsidRDefault="00920138" w:rsidP="00920138">
      <w:pPr>
        <w:pStyle w:val="Paragrafi"/>
        <w:rPr>
          <w:lang w:val="sq-AL"/>
        </w:rPr>
      </w:pPr>
      <w:r w:rsidRPr="00AD0852">
        <w:rPr>
          <w:lang w:val="sq-AL"/>
        </w:rPr>
        <w:t>2. Një shumice e përfaqësuesve të palëve përben numrin e nevojshëm për një mbledhje</w:t>
      </w:r>
    </w:p>
    <w:p w14:paraId="292847F7" w14:textId="77777777" w:rsidR="00920138" w:rsidRPr="00AD0852" w:rsidRDefault="00920138" w:rsidP="00920138">
      <w:pPr>
        <w:pStyle w:val="Paragrafi"/>
        <w:ind w:firstLine="0"/>
        <w:rPr>
          <w:lang w:val="sq-AL"/>
        </w:rPr>
      </w:pPr>
      <w:r w:rsidRPr="00AD0852">
        <w:rPr>
          <w:lang w:val="sq-AL"/>
        </w:rPr>
        <w:t>te Komitetit Konsultativ.</w:t>
      </w:r>
    </w:p>
    <w:p w14:paraId="292847F8" w14:textId="77777777" w:rsidR="00920138" w:rsidRPr="00AD0852" w:rsidRDefault="00920138" w:rsidP="00920138">
      <w:pPr>
        <w:pStyle w:val="Paragrafi"/>
        <w:rPr>
          <w:lang w:val="sq-AL"/>
        </w:rPr>
      </w:pPr>
      <w:r w:rsidRPr="00AD0852">
        <w:rPr>
          <w:lang w:val="sq-AL"/>
        </w:rPr>
        <w:t>3. Pas çdo mbledhje, Komiteti Konsultativ i paraqet Komitetit të Ministrave të Këshillit</w:t>
      </w:r>
    </w:p>
    <w:p w14:paraId="292847F9" w14:textId="77777777" w:rsidR="00920138" w:rsidRPr="00AD0852" w:rsidRDefault="00920138" w:rsidP="00920138">
      <w:pPr>
        <w:pStyle w:val="Paragrafi"/>
        <w:ind w:firstLine="0"/>
        <w:rPr>
          <w:lang w:val="sq-AL"/>
        </w:rPr>
      </w:pPr>
      <w:r w:rsidRPr="00AD0852">
        <w:rPr>
          <w:lang w:val="sq-AL"/>
        </w:rPr>
        <w:t>te Europës një raport mbi punën e tij dhe mbi funksionin e Konventës.</w:t>
      </w:r>
    </w:p>
    <w:p w14:paraId="292847FA" w14:textId="77777777" w:rsidR="00920138" w:rsidRPr="00AD0852" w:rsidRDefault="00920138" w:rsidP="00920138">
      <w:pPr>
        <w:pStyle w:val="Paragrafi"/>
        <w:rPr>
          <w:lang w:val="sq-AL"/>
        </w:rPr>
      </w:pPr>
      <w:r w:rsidRPr="00AD0852">
        <w:rPr>
          <w:lang w:val="sq-AL"/>
        </w:rPr>
        <w:t>4. në baze të dispozitave të kësaj Konvente, Komiteti Konsultativ përpilon rregullat e veta procedurale.</w:t>
      </w:r>
    </w:p>
    <w:p w14:paraId="292847FB" w14:textId="77777777" w:rsidR="00920138" w:rsidRPr="00AD0852" w:rsidRDefault="00920138" w:rsidP="00920138">
      <w:pPr>
        <w:pStyle w:val="Paragrafi"/>
        <w:rPr>
          <w:lang w:val="sq-AL"/>
        </w:rPr>
      </w:pPr>
    </w:p>
    <w:p w14:paraId="292847FC" w14:textId="77777777" w:rsidR="00920138" w:rsidRPr="00AD0852" w:rsidRDefault="00920138" w:rsidP="00920138">
      <w:pPr>
        <w:pStyle w:val="KreuNr"/>
        <w:rPr>
          <w:lang w:val="sq-AL"/>
        </w:rPr>
      </w:pPr>
      <w:r w:rsidRPr="00AD0852">
        <w:rPr>
          <w:lang w:val="sq-AL"/>
        </w:rPr>
        <w:t>KAPITULL VI</w:t>
      </w:r>
    </w:p>
    <w:p w14:paraId="292847FD" w14:textId="77777777" w:rsidR="00920138" w:rsidRPr="00AD0852" w:rsidRDefault="00920138" w:rsidP="00920138">
      <w:pPr>
        <w:pStyle w:val="KreuNr"/>
        <w:rPr>
          <w:lang w:val="sq-AL"/>
        </w:rPr>
      </w:pPr>
      <w:r w:rsidRPr="00AD0852">
        <w:rPr>
          <w:lang w:val="sq-AL"/>
        </w:rPr>
        <w:t>NDRYSHIMET</w:t>
      </w:r>
    </w:p>
    <w:p w14:paraId="292847FE" w14:textId="77777777" w:rsidR="00920138" w:rsidRPr="00AD0852" w:rsidRDefault="00920138" w:rsidP="00920138">
      <w:pPr>
        <w:pStyle w:val="KreuNr"/>
        <w:rPr>
          <w:lang w:val="sq-AL"/>
        </w:rPr>
      </w:pPr>
    </w:p>
    <w:p w14:paraId="292847FF" w14:textId="77777777" w:rsidR="00920138" w:rsidRPr="00AD0852" w:rsidRDefault="00920138" w:rsidP="00920138">
      <w:pPr>
        <w:pStyle w:val="NeniNr"/>
        <w:rPr>
          <w:lang w:val="sq-AL"/>
        </w:rPr>
      </w:pPr>
      <w:r w:rsidRPr="00AD0852">
        <w:rPr>
          <w:lang w:val="sq-AL"/>
        </w:rPr>
        <w:t>Neni 21</w:t>
      </w:r>
    </w:p>
    <w:p w14:paraId="29284800" w14:textId="77777777" w:rsidR="00920138" w:rsidRPr="00AD0852" w:rsidRDefault="00920138" w:rsidP="00920138">
      <w:pPr>
        <w:pStyle w:val="NeniNr"/>
        <w:rPr>
          <w:b/>
          <w:lang w:val="sq-AL"/>
        </w:rPr>
      </w:pPr>
      <w:r w:rsidRPr="00AD0852">
        <w:rPr>
          <w:b/>
          <w:lang w:val="sq-AL"/>
        </w:rPr>
        <w:t>Ndryshimet</w:t>
      </w:r>
    </w:p>
    <w:p w14:paraId="29284801" w14:textId="77777777" w:rsidR="00920138" w:rsidRPr="00AD0852" w:rsidRDefault="00920138" w:rsidP="00920138">
      <w:pPr>
        <w:rPr>
          <w:lang w:val="sq-AL"/>
        </w:rPr>
      </w:pPr>
    </w:p>
    <w:p w14:paraId="29284802" w14:textId="77777777" w:rsidR="00920138" w:rsidRPr="00AD0852" w:rsidRDefault="00920138" w:rsidP="00920138">
      <w:pPr>
        <w:pStyle w:val="Paragrafi"/>
        <w:rPr>
          <w:lang w:val="sq-AL"/>
        </w:rPr>
      </w:pPr>
      <w:r w:rsidRPr="00AD0852">
        <w:rPr>
          <w:lang w:val="sq-AL"/>
        </w:rPr>
        <w:t>1. Ndryshimet e kësaj Konvente mund të propozohen nga një palë , Komiteti i Ministrave të Këshillit të Europës ose Komiteti Konsultativ.</w:t>
      </w:r>
    </w:p>
    <w:p w14:paraId="29284803" w14:textId="77777777" w:rsidR="00920138" w:rsidRPr="00AD0852" w:rsidRDefault="00920138" w:rsidP="00920138">
      <w:pPr>
        <w:pStyle w:val="Paragrafi"/>
        <w:rPr>
          <w:lang w:val="sq-AL"/>
        </w:rPr>
      </w:pPr>
      <w:r w:rsidRPr="00AD0852">
        <w:rPr>
          <w:lang w:val="sq-AL"/>
        </w:rPr>
        <w:t>2. Çdo propozim për ndryshim u komunikohet nga Sekretari i Përgjithshëm i Këshillit te</w:t>
      </w:r>
    </w:p>
    <w:p w14:paraId="29284804" w14:textId="77777777" w:rsidR="00920138" w:rsidRPr="00AD0852" w:rsidRDefault="00920138" w:rsidP="00920138">
      <w:pPr>
        <w:pStyle w:val="Paragrafi"/>
        <w:ind w:firstLine="0"/>
        <w:rPr>
          <w:lang w:val="sq-AL"/>
        </w:rPr>
      </w:pPr>
      <w:r w:rsidRPr="00AD0852">
        <w:rPr>
          <w:lang w:val="sq-AL"/>
        </w:rPr>
        <w:t>Europës shteteve anëtarë të Këshillit të Europës dhe shteteve joanetare që janë anëtarësuar ose janë ftuar të anëtarësohen në këtë Konvente në pajtim më  dispozitat e nenit 23.</w:t>
      </w:r>
    </w:p>
    <w:p w14:paraId="29284805" w14:textId="77777777" w:rsidR="00920138" w:rsidRPr="00AD0852" w:rsidRDefault="00920138" w:rsidP="00920138">
      <w:pPr>
        <w:pStyle w:val="Paragrafi"/>
        <w:rPr>
          <w:lang w:val="sq-AL"/>
        </w:rPr>
      </w:pPr>
      <w:r w:rsidRPr="00AD0852">
        <w:rPr>
          <w:lang w:val="sq-AL"/>
        </w:rPr>
        <w:t>3. Për më tepër, çdo ndryshim, i propozuar nga një palë  ose Komiteti i Ministrave, i komunikohet Komitetit Konsultativ i cili i paraqet Komitetit të Ministrave mendimin e tij për ndryshimin e propozuar.</w:t>
      </w:r>
    </w:p>
    <w:p w14:paraId="29284806" w14:textId="77777777" w:rsidR="00920138" w:rsidRPr="00AD0852" w:rsidRDefault="00920138" w:rsidP="00920138">
      <w:pPr>
        <w:pStyle w:val="Paragrafi"/>
        <w:rPr>
          <w:lang w:val="sq-AL"/>
        </w:rPr>
      </w:pPr>
      <w:r w:rsidRPr="00AD0852">
        <w:rPr>
          <w:lang w:val="sq-AL"/>
        </w:rPr>
        <w:t>4. Komiteti i Ministrave shqyrton ndryshimin e propozuar dhe çdo mendim të paraqitur nga Komiteti Konsultativ dhe mund të aprovoje ndryshimin.</w:t>
      </w:r>
    </w:p>
    <w:p w14:paraId="29284807" w14:textId="77777777" w:rsidR="00920138" w:rsidRPr="00AD0852" w:rsidRDefault="00920138" w:rsidP="00920138">
      <w:pPr>
        <w:pStyle w:val="Paragrafi"/>
        <w:rPr>
          <w:lang w:val="sq-AL"/>
        </w:rPr>
      </w:pPr>
      <w:r w:rsidRPr="00AD0852">
        <w:rPr>
          <w:lang w:val="sq-AL"/>
        </w:rPr>
        <w:t>5. Teksti i çdo ndryshimi, i aprovuar nga Komiteti i Ministrave në pajtim me paragrafin 4 të këtij neni, u paraqitet palëve për pranim.</w:t>
      </w:r>
    </w:p>
    <w:p w14:paraId="29284808" w14:textId="77777777" w:rsidR="00920138" w:rsidRPr="00AD0852" w:rsidRDefault="00920138" w:rsidP="00920138">
      <w:pPr>
        <w:pStyle w:val="Paragrafi"/>
        <w:rPr>
          <w:lang w:val="sq-AL"/>
        </w:rPr>
      </w:pPr>
      <w:r w:rsidRPr="00AD0852">
        <w:rPr>
          <w:lang w:val="sq-AL"/>
        </w:rPr>
        <w:t>6. Çdo ndryshim i aprovuar në pajtim më  paragrafin 4 të këtij neni, hyn në fuqi në ditën e tridhjetë pasi të gjitha palët të kenë njoftuar Sekretarin e Përgjithshëm për pranimin e tij.</w:t>
      </w:r>
    </w:p>
    <w:p w14:paraId="29284809" w14:textId="77777777" w:rsidR="00920138" w:rsidRPr="00AD0852" w:rsidRDefault="00920138" w:rsidP="00920138">
      <w:pPr>
        <w:pStyle w:val="Paragrafi"/>
        <w:rPr>
          <w:lang w:val="sq-AL"/>
        </w:rPr>
      </w:pPr>
    </w:p>
    <w:p w14:paraId="2928480A" w14:textId="77777777" w:rsidR="00920138" w:rsidRPr="00AD0852" w:rsidRDefault="00920138" w:rsidP="00920138">
      <w:pPr>
        <w:pStyle w:val="KreuNr"/>
        <w:rPr>
          <w:lang w:val="sq-AL"/>
        </w:rPr>
      </w:pPr>
      <w:r w:rsidRPr="00AD0852">
        <w:rPr>
          <w:lang w:val="sq-AL"/>
        </w:rPr>
        <w:t>KAPITULLI VII</w:t>
      </w:r>
    </w:p>
    <w:p w14:paraId="2928480B" w14:textId="77777777" w:rsidR="00920138" w:rsidRPr="00AD0852" w:rsidRDefault="00920138" w:rsidP="00920138">
      <w:pPr>
        <w:pStyle w:val="KreuNr"/>
        <w:rPr>
          <w:lang w:val="sq-AL"/>
        </w:rPr>
      </w:pPr>
      <w:r w:rsidRPr="00AD0852">
        <w:rPr>
          <w:lang w:val="sq-AL"/>
        </w:rPr>
        <w:t>DISPOZITAT PERFUNDIMTARE</w:t>
      </w:r>
    </w:p>
    <w:p w14:paraId="2928480C" w14:textId="77777777" w:rsidR="00920138" w:rsidRPr="00AD0852" w:rsidRDefault="00920138" w:rsidP="00920138">
      <w:pPr>
        <w:pStyle w:val="KreuNr"/>
        <w:rPr>
          <w:lang w:val="sq-AL"/>
        </w:rPr>
      </w:pPr>
    </w:p>
    <w:p w14:paraId="2928480D" w14:textId="77777777" w:rsidR="00920138" w:rsidRPr="00AD0852" w:rsidRDefault="00920138" w:rsidP="00920138">
      <w:pPr>
        <w:pStyle w:val="NeniNr"/>
        <w:rPr>
          <w:lang w:val="sq-AL"/>
        </w:rPr>
      </w:pPr>
      <w:r w:rsidRPr="00AD0852">
        <w:rPr>
          <w:lang w:val="sq-AL"/>
        </w:rPr>
        <w:t>Neni 22</w:t>
      </w:r>
    </w:p>
    <w:p w14:paraId="2928480E" w14:textId="77777777" w:rsidR="00920138" w:rsidRPr="00AD0852" w:rsidRDefault="00920138" w:rsidP="00920138">
      <w:pPr>
        <w:pStyle w:val="NeniNr"/>
        <w:rPr>
          <w:b/>
          <w:lang w:val="sq-AL"/>
        </w:rPr>
      </w:pPr>
      <w:r w:rsidRPr="00AD0852">
        <w:rPr>
          <w:b/>
          <w:lang w:val="sq-AL"/>
        </w:rPr>
        <w:t>Hyrja në fuqi</w:t>
      </w:r>
    </w:p>
    <w:p w14:paraId="2928480F" w14:textId="77777777" w:rsidR="00920138" w:rsidRPr="00AD0852" w:rsidRDefault="00920138" w:rsidP="00920138">
      <w:pPr>
        <w:rPr>
          <w:lang w:val="sq-AL"/>
        </w:rPr>
      </w:pPr>
    </w:p>
    <w:p w14:paraId="29284810" w14:textId="77777777" w:rsidR="00920138" w:rsidRPr="00AD0852" w:rsidRDefault="00920138" w:rsidP="00920138">
      <w:pPr>
        <w:pStyle w:val="Paragrafi"/>
        <w:rPr>
          <w:lang w:val="sq-AL"/>
        </w:rPr>
      </w:pPr>
      <w:r w:rsidRPr="00AD0852">
        <w:rPr>
          <w:lang w:val="sq-AL"/>
        </w:rPr>
        <w:t>1. Kjo Konvente është e hapur për nënshkrim nga shtetet anëtarë të Këshillit të Europës; ajo i nënshtrohet, ratifikimit, pranimit ose aprovimit. Instrumentet e ratifikimit, pranimit ose aprovimit depozitohen të Sekretari i Përgjithshëm i Këshillit të Europës.</w:t>
      </w:r>
    </w:p>
    <w:p w14:paraId="29284811" w14:textId="77777777" w:rsidR="00920138" w:rsidRPr="00AD0852" w:rsidRDefault="00920138" w:rsidP="00920138">
      <w:pPr>
        <w:pStyle w:val="Paragrafi"/>
        <w:rPr>
          <w:lang w:val="sq-AL"/>
        </w:rPr>
      </w:pPr>
      <w:r w:rsidRPr="00AD0852">
        <w:rPr>
          <w:lang w:val="sq-AL"/>
        </w:rPr>
        <w:t>2. Kjo Konvente hyn në fuqi në ditën e pare të muajit pas kalimit të një afati tre mujor pas datës në të cilën pese shtete anëtarë të Këshillit të Europës të kenë shprehur pëlqimin e tyre për t'iu nënshtruar konventës në pajtim më  dispozitat e paragrafit të mësipërm.</w:t>
      </w:r>
    </w:p>
    <w:p w14:paraId="29284812" w14:textId="77777777" w:rsidR="00920138" w:rsidRPr="00AD0852" w:rsidRDefault="00920138" w:rsidP="00920138">
      <w:pPr>
        <w:pStyle w:val="Paragrafi"/>
        <w:rPr>
          <w:lang w:val="sq-AL"/>
        </w:rPr>
      </w:pPr>
      <w:r w:rsidRPr="00AD0852">
        <w:rPr>
          <w:lang w:val="sq-AL"/>
        </w:rPr>
        <w:t>3. në lidhje me çdo shtet që e shpreh pëlqimin e tij më vonë për t'iu nënshtruar Konventës, kjo hyn në fuq"i në ditën e pare të muajit pas kalimit të një afati tremujor pas datës së  depozitimit të instrumentit të ratifikimit, pranimit ose aprovimit.</w:t>
      </w:r>
    </w:p>
    <w:p w14:paraId="29284813" w14:textId="77777777" w:rsidR="00920138" w:rsidRPr="00AD0852" w:rsidRDefault="00920138" w:rsidP="00920138">
      <w:pPr>
        <w:pStyle w:val="Paragrafi"/>
        <w:rPr>
          <w:lang w:val="sq-AL"/>
        </w:rPr>
      </w:pPr>
    </w:p>
    <w:p w14:paraId="29284814" w14:textId="77777777" w:rsidR="00920138" w:rsidRPr="00AD0852" w:rsidRDefault="00920138" w:rsidP="00920138">
      <w:pPr>
        <w:pStyle w:val="NeniNr"/>
        <w:rPr>
          <w:lang w:val="sq-AL"/>
        </w:rPr>
      </w:pPr>
      <w:r w:rsidRPr="00AD0852">
        <w:rPr>
          <w:lang w:val="sq-AL"/>
        </w:rPr>
        <w:t>Neni 23</w:t>
      </w:r>
    </w:p>
    <w:p w14:paraId="29284815" w14:textId="7C79F980" w:rsidR="00920138" w:rsidRPr="00AD0852" w:rsidRDefault="00920138" w:rsidP="00920138">
      <w:pPr>
        <w:pStyle w:val="NeniNr"/>
        <w:rPr>
          <w:b/>
          <w:lang w:val="sq-AL"/>
        </w:rPr>
      </w:pPr>
      <w:r w:rsidRPr="00AD0852">
        <w:rPr>
          <w:b/>
          <w:lang w:val="sq-AL"/>
        </w:rPr>
        <w:t>Anëtarësimi nga shtetet joan</w:t>
      </w:r>
      <w:r w:rsidR="00AD0852">
        <w:rPr>
          <w:b/>
          <w:lang w:val="sq-AL"/>
        </w:rPr>
        <w:t>ë</w:t>
      </w:r>
      <w:r w:rsidRPr="00AD0852">
        <w:rPr>
          <w:b/>
          <w:lang w:val="sq-AL"/>
        </w:rPr>
        <w:t>tare</w:t>
      </w:r>
    </w:p>
    <w:p w14:paraId="29284816" w14:textId="77777777" w:rsidR="00920138" w:rsidRPr="00AD0852" w:rsidRDefault="00920138" w:rsidP="00920138">
      <w:pPr>
        <w:rPr>
          <w:lang w:val="sq-AL"/>
        </w:rPr>
      </w:pPr>
    </w:p>
    <w:p w14:paraId="29284817" w14:textId="77777777" w:rsidR="00920138" w:rsidRPr="00AD0852" w:rsidRDefault="00920138" w:rsidP="00920138">
      <w:pPr>
        <w:pStyle w:val="Paragrafi"/>
        <w:rPr>
          <w:lang w:val="sq-AL"/>
        </w:rPr>
      </w:pPr>
      <w:r w:rsidRPr="00AD0852">
        <w:rPr>
          <w:lang w:val="sq-AL"/>
        </w:rPr>
        <w:t>1. Pas hyrjes në fuqi të kësaj Konvente, Komiteti i Ministrave i Këshillit të Europës mund të ftoje çdo shtet që nuk është anëtar i Këshillit të Europës të anëtarësohet në këtë Konvente nëpërmjet një vendimi të marre më  shumicën e parashikuar në nenin 20.d të Statutit të Këshillit të Europës dhe më  votën unanime të përfaqësuesve të shteteve kontraktuese që kane të drejtën e përfaqësimit në komitet.</w:t>
      </w:r>
    </w:p>
    <w:p w14:paraId="29284818" w14:textId="77777777" w:rsidR="00920138" w:rsidRPr="00AD0852" w:rsidRDefault="00920138" w:rsidP="00920138">
      <w:pPr>
        <w:pStyle w:val="Paragrafi"/>
        <w:rPr>
          <w:lang w:val="sq-AL"/>
        </w:rPr>
      </w:pPr>
      <w:r w:rsidRPr="00AD0852">
        <w:rPr>
          <w:lang w:val="sq-AL"/>
        </w:rPr>
        <w:t>2. në lidhje më  çdo shtet që anëtarësohet, Konventa hyn në fuqi në ditën e pare të muajit pas kalimit të një afati tremujor pas datës së  depozitimit të instrumentit të anëtarësimit të Sekretari i Përgjithshëm i Këshillit të Europës.</w:t>
      </w:r>
    </w:p>
    <w:p w14:paraId="29284819" w14:textId="77777777" w:rsidR="00920138" w:rsidRPr="00AD0852" w:rsidRDefault="00920138" w:rsidP="00920138">
      <w:pPr>
        <w:pStyle w:val="Paragrafi"/>
        <w:rPr>
          <w:lang w:val="sq-AL"/>
        </w:rPr>
      </w:pPr>
    </w:p>
    <w:p w14:paraId="2928481A" w14:textId="77777777" w:rsidR="00920138" w:rsidRPr="00AD0852" w:rsidRDefault="00920138" w:rsidP="00920138">
      <w:pPr>
        <w:pStyle w:val="NeniNr"/>
        <w:rPr>
          <w:lang w:val="sq-AL"/>
        </w:rPr>
      </w:pPr>
      <w:r w:rsidRPr="00AD0852">
        <w:rPr>
          <w:lang w:val="sq-AL"/>
        </w:rPr>
        <w:t>Neni 24</w:t>
      </w:r>
    </w:p>
    <w:p w14:paraId="2928481B" w14:textId="77777777" w:rsidR="00920138" w:rsidRPr="00AD0852" w:rsidRDefault="00920138" w:rsidP="00920138">
      <w:pPr>
        <w:pStyle w:val="NeniNr"/>
        <w:rPr>
          <w:b/>
          <w:lang w:val="sq-AL"/>
        </w:rPr>
      </w:pPr>
      <w:r w:rsidRPr="00AD0852">
        <w:rPr>
          <w:b/>
          <w:lang w:val="sq-AL"/>
        </w:rPr>
        <w:t>Dispozita territorial</w:t>
      </w:r>
    </w:p>
    <w:p w14:paraId="2928481C" w14:textId="77777777" w:rsidR="00920138" w:rsidRPr="00AD0852" w:rsidRDefault="00920138" w:rsidP="00920138">
      <w:pPr>
        <w:rPr>
          <w:lang w:val="sq-AL"/>
        </w:rPr>
      </w:pPr>
    </w:p>
    <w:p w14:paraId="2928481D" w14:textId="77777777" w:rsidR="00920138" w:rsidRPr="00AD0852" w:rsidRDefault="00920138" w:rsidP="00920138">
      <w:pPr>
        <w:pStyle w:val="Paragrafi"/>
        <w:rPr>
          <w:lang w:val="sq-AL"/>
        </w:rPr>
      </w:pPr>
      <w:r w:rsidRPr="00AD0852">
        <w:rPr>
          <w:lang w:val="sq-AL"/>
        </w:rPr>
        <w:t>1. Çdo shtet, në momentin e nënshkrimit ose të depozitimit të instrumentit të ratifikimit pranimit ose aprovimit ose anëtarësimit, mund të përcaktojë territorin ose pjesën e territorit në të cilën zbatohet kjo Konvente.</w:t>
      </w:r>
    </w:p>
    <w:p w14:paraId="2928481E" w14:textId="77777777" w:rsidR="00920138" w:rsidRPr="00AD0852" w:rsidRDefault="00920138" w:rsidP="00920138">
      <w:pPr>
        <w:pStyle w:val="Paragrafi"/>
        <w:rPr>
          <w:lang w:val="sq-AL"/>
        </w:rPr>
      </w:pPr>
      <w:r w:rsidRPr="00AD0852">
        <w:rPr>
          <w:lang w:val="sq-AL"/>
        </w:rPr>
        <w:t>2. në një date të mëvonshme, çdo shtet, më  ane të një deklarate drejtuar Sekretarit të Përgjithshëm të Këshillit të Europës, mund ta shtrije zbatimin e kësaj Konvente në çdo pjese tjetër territori të përcaktuar në deklarate. në lidhje më  këtë pjese territori, Konventa hyn në fuqi në ditën e pare të muajit pas kalimit të një afati tremujor pas datës së  marrjes së  një deklarate të tillë nga Sekretari i Përgjithshëm.</w:t>
      </w:r>
    </w:p>
    <w:p w14:paraId="2928481F" w14:textId="77777777" w:rsidR="00920138" w:rsidRPr="00AD0852" w:rsidRDefault="00920138" w:rsidP="00920138">
      <w:pPr>
        <w:pStyle w:val="Paragrafi"/>
        <w:rPr>
          <w:lang w:val="sq-AL"/>
        </w:rPr>
      </w:pPr>
      <w:r w:rsidRPr="00AD0852">
        <w:rPr>
          <w:lang w:val="sq-AL"/>
        </w:rPr>
        <w:t>3. Çdo deklarate e bërë sipas dy paragrafëve të mësipërm, në lidhje më  çdo pjese territori të përcaktuar në këtë deklarate, mund të tërhiqet më  ane të një njoftimi drejtuar Sekretarit të Përgjithshëm. Tërheqja hyn në fuqi në ditën e pare të muajit pas kalimit të një afati prej gjashte muajsh pas datës së  marrjes së  një njoftimi të tillë nga Sekretari i Përgjithshëm.</w:t>
      </w:r>
    </w:p>
    <w:p w14:paraId="29284820" w14:textId="77777777" w:rsidR="00920138" w:rsidRPr="00AD0852" w:rsidRDefault="00920138" w:rsidP="00920138">
      <w:pPr>
        <w:pStyle w:val="Paragrafi"/>
        <w:rPr>
          <w:lang w:val="sq-AL"/>
        </w:rPr>
      </w:pPr>
    </w:p>
    <w:p w14:paraId="29284821" w14:textId="77777777" w:rsidR="00920138" w:rsidRPr="00AD0852" w:rsidRDefault="00920138" w:rsidP="00920138">
      <w:pPr>
        <w:pStyle w:val="NeniNr"/>
        <w:rPr>
          <w:lang w:val="sq-AL"/>
        </w:rPr>
      </w:pPr>
      <w:r w:rsidRPr="00AD0852">
        <w:rPr>
          <w:lang w:val="sq-AL"/>
        </w:rPr>
        <w:t>Neni 25</w:t>
      </w:r>
    </w:p>
    <w:p w14:paraId="29284822" w14:textId="77777777" w:rsidR="00920138" w:rsidRPr="00AD0852" w:rsidRDefault="00920138" w:rsidP="00920138">
      <w:pPr>
        <w:pStyle w:val="NeniNr"/>
        <w:rPr>
          <w:b/>
          <w:lang w:val="sq-AL"/>
        </w:rPr>
      </w:pPr>
      <w:r w:rsidRPr="00AD0852">
        <w:rPr>
          <w:b/>
          <w:lang w:val="sq-AL"/>
        </w:rPr>
        <w:t>Rezervat</w:t>
      </w:r>
    </w:p>
    <w:p w14:paraId="29284823" w14:textId="77777777" w:rsidR="00920138" w:rsidRPr="00AD0852" w:rsidRDefault="00920138" w:rsidP="00920138">
      <w:pPr>
        <w:rPr>
          <w:lang w:val="sq-AL"/>
        </w:rPr>
      </w:pPr>
    </w:p>
    <w:p w14:paraId="29284824" w14:textId="77777777" w:rsidR="00920138" w:rsidRPr="00AD0852" w:rsidRDefault="00920138" w:rsidP="00920138">
      <w:pPr>
        <w:pStyle w:val="Paragrafi"/>
        <w:rPr>
          <w:lang w:val="sq-AL"/>
        </w:rPr>
      </w:pPr>
      <w:r w:rsidRPr="00AD0852">
        <w:rPr>
          <w:lang w:val="sq-AL"/>
        </w:rPr>
        <w:t>Asnjë rezerve nuk mund të behet në lidhje më  dispozitat e kësaj Konvente.</w:t>
      </w:r>
    </w:p>
    <w:p w14:paraId="29284825" w14:textId="77777777" w:rsidR="00920138" w:rsidRPr="00AD0852" w:rsidRDefault="00920138" w:rsidP="00920138">
      <w:pPr>
        <w:pStyle w:val="Paragrafi"/>
        <w:rPr>
          <w:lang w:val="sq-AL"/>
        </w:rPr>
      </w:pPr>
    </w:p>
    <w:p w14:paraId="29284826" w14:textId="77777777" w:rsidR="00920138" w:rsidRPr="00AD0852" w:rsidRDefault="00920138" w:rsidP="00920138">
      <w:pPr>
        <w:pStyle w:val="NeniNr"/>
        <w:rPr>
          <w:lang w:val="sq-AL"/>
        </w:rPr>
      </w:pPr>
      <w:r w:rsidRPr="00AD0852">
        <w:rPr>
          <w:lang w:val="sq-AL"/>
        </w:rPr>
        <w:t>Neni 26</w:t>
      </w:r>
    </w:p>
    <w:p w14:paraId="29284827" w14:textId="77777777" w:rsidR="00920138" w:rsidRPr="00AD0852" w:rsidRDefault="00920138" w:rsidP="00920138">
      <w:pPr>
        <w:pStyle w:val="NeniNr"/>
        <w:rPr>
          <w:b/>
          <w:lang w:val="sq-AL"/>
        </w:rPr>
      </w:pPr>
      <w:r w:rsidRPr="00AD0852">
        <w:rPr>
          <w:b/>
          <w:lang w:val="sq-AL"/>
        </w:rPr>
        <w:t>Denoncimi</w:t>
      </w:r>
    </w:p>
    <w:p w14:paraId="29284828" w14:textId="77777777" w:rsidR="00920138" w:rsidRPr="00AD0852" w:rsidRDefault="00920138" w:rsidP="00920138">
      <w:pPr>
        <w:rPr>
          <w:lang w:val="sq-AL"/>
        </w:rPr>
      </w:pPr>
    </w:p>
    <w:p w14:paraId="29284829" w14:textId="77777777" w:rsidR="00920138" w:rsidRPr="00AD0852" w:rsidRDefault="00920138" w:rsidP="00920138">
      <w:pPr>
        <w:pStyle w:val="Paragrafi"/>
        <w:rPr>
          <w:lang w:val="sq-AL"/>
        </w:rPr>
      </w:pPr>
      <w:r w:rsidRPr="00AD0852">
        <w:rPr>
          <w:lang w:val="sq-AL"/>
        </w:rPr>
        <w:t>1. Çdo palë mund të denoncoje në do moment këtë Konvente nëpërmjet një njoftimi drejtuar Sekretarit të Përgjithshëm të Këshillit të Europës.</w:t>
      </w:r>
    </w:p>
    <w:p w14:paraId="2928482A" w14:textId="77777777" w:rsidR="00920138" w:rsidRPr="00AD0852" w:rsidRDefault="00920138" w:rsidP="00920138">
      <w:pPr>
        <w:pStyle w:val="Paragrafi"/>
        <w:rPr>
          <w:lang w:val="sq-AL"/>
        </w:rPr>
      </w:pPr>
      <w:r w:rsidRPr="00AD0852">
        <w:rPr>
          <w:lang w:val="sq-AL"/>
        </w:rPr>
        <w:t>2. Një denoncim i tillë hyn në fuqi në ditën e pare të muajit pas kalimit të një periudhe prej gjashte muajsh pas datës së  marrjes së  njoftimit nga Sekretari i Përgjithshëm.</w:t>
      </w:r>
    </w:p>
    <w:p w14:paraId="2928482B" w14:textId="77777777" w:rsidR="00920138" w:rsidRPr="00AD0852" w:rsidRDefault="00920138" w:rsidP="00920138">
      <w:pPr>
        <w:pStyle w:val="Paragrafi"/>
        <w:rPr>
          <w:lang w:val="sq-AL"/>
        </w:rPr>
      </w:pPr>
    </w:p>
    <w:p w14:paraId="2928482C" w14:textId="77777777" w:rsidR="00920138" w:rsidRPr="00AD0852" w:rsidRDefault="00920138" w:rsidP="00920138">
      <w:pPr>
        <w:pStyle w:val="NeniNr"/>
        <w:rPr>
          <w:lang w:val="sq-AL"/>
        </w:rPr>
      </w:pPr>
      <w:r w:rsidRPr="00AD0852">
        <w:rPr>
          <w:lang w:val="sq-AL"/>
        </w:rPr>
        <w:t>Neni 27</w:t>
      </w:r>
    </w:p>
    <w:p w14:paraId="2928482D" w14:textId="77777777" w:rsidR="00920138" w:rsidRPr="00AD0852" w:rsidRDefault="00920138" w:rsidP="00920138">
      <w:pPr>
        <w:pStyle w:val="NeniNr"/>
        <w:rPr>
          <w:b/>
          <w:lang w:val="sq-AL"/>
        </w:rPr>
      </w:pPr>
      <w:r w:rsidRPr="00AD0852">
        <w:rPr>
          <w:b/>
          <w:lang w:val="sq-AL"/>
        </w:rPr>
        <w:t>Njoftimet</w:t>
      </w:r>
    </w:p>
    <w:p w14:paraId="2928482E" w14:textId="77777777" w:rsidR="00920138" w:rsidRPr="00AD0852" w:rsidRDefault="00920138" w:rsidP="00920138">
      <w:pPr>
        <w:rPr>
          <w:lang w:val="sq-AL"/>
        </w:rPr>
      </w:pPr>
    </w:p>
    <w:p w14:paraId="2928482F" w14:textId="77777777" w:rsidR="00920138" w:rsidRPr="00AD0852" w:rsidRDefault="00920138" w:rsidP="00920138">
      <w:pPr>
        <w:pStyle w:val="Paragrafi"/>
        <w:rPr>
          <w:lang w:val="sq-AL"/>
        </w:rPr>
      </w:pPr>
      <w:r w:rsidRPr="00AD0852">
        <w:rPr>
          <w:lang w:val="sq-AL"/>
        </w:rPr>
        <w:t>Sekretari i Përgjithshëm i Këshillit të Europës njofton shtetet anëtarë të Këshillit të Europës dhe do shtet që është anëtarësuar në këtë Konvente për:</w:t>
      </w:r>
    </w:p>
    <w:p w14:paraId="29284830" w14:textId="77777777" w:rsidR="00920138" w:rsidRPr="00AD0852" w:rsidRDefault="00920138" w:rsidP="00920138">
      <w:pPr>
        <w:pStyle w:val="Paragrafi"/>
        <w:rPr>
          <w:lang w:val="sq-AL"/>
        </w:rPr>
      </w:pPr>
      <w:r w:rsidRPr="00AD0852">
        <w:rPr>
          <w:lang w:val="sq-AL"/>
        </w:rPr>
        <w:t>a) çdo nënshkrim;</w:t>
      </w:r>
    </w:p>
    <w:p w14:paraId="29284831" w14:textId="77777777" w:rsidR="00920138" w:rsidRPr="00AD0852" w:rsidRDefault="00920138" w:rsidP="00920138">
      <w:pPr>
        <w:pStyle w:val="Paragrafi"/>
        <w:rPr>
          <w:lang w:val="sq-AL"/>
        </w:rPr>
      </w:pPr>
      <w:r w:rsidRPr="00AD0852">
        <w:rPr>
          <w:lang w:val="sq-AL"/>
        </w:rPr>
        <w:t>b) depozitimin e çdo instrumenti të ratifikimit, pranimit, aprovimit ose anëtarësimit;</w:t>
      </w:r>
    </w:p>
    <w:p w14:paraId="29284832" w14:textId="77777777" w:rsidR="00920138" w:rsidRPr="00AD0852" w:rsidRDefault="00920138" w:rsidP="00920138">
      <w:pPr>
        <w:pStyle w:val="Paragrafi"/>
        <w:rPr>
          <w:lang w:val="sq-AL"/>
        </w:rPr>
      </w:pPr>
      <w:r w:rsidRPr="00AD0852">
        <w:rPr>
          <w:lang w:val="sq-AL"/>
        </w:rPr>
        <w:t>c) çdo date të hyrjes në fuqi të kësaj Konvente në pajtim më  nenet 22, 23 dhe 24;</w:t>
      </w:r>
    </w:p>
    <w:p w14:paraId="29284833" w14:textId="77777777" w:rsidR="00920138" w:rsidRPr="00AD0852" w:rsidRDefault="00920138" w:rsidP="00920138">
      <w:pPr>
        <w:pStyle w:val="Paragrafi"/>
        <w:rPr>
          <w:lang w:val="sq-AL"/>
        </w:rPr>
      </w:pPr>
      <w:r w:rsidRPr="00AD0852">
        <w:rPr>
          <w:lang w:val="sq-AL"/>
        </w:rPr>
        <w:t>d) çdo akt, njoftimi ose komunikimi tjetër që ka të beje më  Konventën.</w:t>
      </w:r>
    </w:p>
    <w:p w14:paraId="29284834" w14:textId="77777777" w:rsidR="00920138" w:rsidRPr="00AD0852" w:rsidRDefault="00920138" w:rsidP="00920138">
      <w:pPr>
        <w:pStyle w:val="Paragrafi"/>
        <w:rPr>
          <w:lang w:val="sq-AL"/>
        </w:rPr>
      </w:pPr>
      <w:r w:rsidRPr="00AD0852">
        <w:rPr>
          <w:lang w:val="sq-AL"/>
        </w:rPr>
        <w:t>Si dëshmi, të poshtëshënuarit, duke qenë rregullisht të autorizuar, e kanë nënshkruar këtë Konventë.</w:t>
      </w:r>
    </w:p>
    <w:p w14:paraId="29284835" w14:textId="77777777" w:rsidR="00920138" w:rsidRPr="00AD0852" w:rsidRDefault="00920138" w:rsidP="00920138">
      <w:pPr>
        <w:pStyle w:val="Paragrafi"/>
        <w:rPr>
          <w:lang w:val="sq-AL"/>
        </w:rPr>
      </w:pPr>
      <w:r w:rsidRPr="00AD0852">
        <w:rPr>
          <w:lang w:val="sq-AL"/>
        </w:rPr>
        <w:t>Bërë në Strasburg, më 28 janar 1981, në anglisht dhe frëngjisht, të dy tekstet janë njësoj autentike, në një kopje të vetme, e cila mbetet e depozituar në arkivat e Këshillit të Europës.</w:t>
      </w:r>
    </w:p>
    <w:p w14:paraId="29284836" w14:textId="77777777" w:rsidR="00920138" w:rsidRPr="00AD0852" w:rsidRDefault="00920138" w:rsidP="00920138">
      <w:pPr>
        <w:pStyle w:val="Paragrafi"/>
        <w:rPr>
          <w:lang w:val="sq-AL"/>
        </w:rPr>
      </w:pPr>
      <w:r w:rsidRPr="00AD0852">
        <w:rPr>
          <w:lang w:val="sq-AL"/>
        </w:rPr>
        <w:t>Sekretari i Përgjithshëm i Këshillit të Europës u transmeton kopje të vërtetuara të gjitha shteteve anëtarë të Këshillit të Europës, Komunitetit Evropian dhe çdo shteti tjetër të ftuar për t'u anëtarësuar në Konventë.</w:t>
      </w:r>
    </w:p>
    <w:p w14:paraId="29284837" w14:textId="77777777" w:rsidR="00920138" w:rsidRPr="00AD0852" w:rsidRDefault="00920138" w:rsidP="00920138">
      <w:pPr>
        <w:pStyle w:val="NormalWeb"/>
        <w:rPr>
          <w:lang w:val="sq-AL"/>
        </w:rPr>
      </w:pPr>
    </w:p>
    <w:p w14:paraId="29284838" w14:textId="77777777" w:rsidR="00920138" w:rsidRPr="00AD0852" w:rsidRDefault="00920138" w:rsidP="00920138">
      <w:pPr>
        <w:rPr>
          <w:lang w:val="sq-AL"/>
        </w:rPr>
      </w:pPr>
    </w:p>
    <w:p w14:paraId="29284839" w14:textId="77777777" w:rsidR="00D54829" w:rsidRPr="00AD0852" w:rsidRDefault="00D54829">
      <w:pPr>
        <w:rPr>
          <w:lang w:val="sq-AL"/>
        </w:rPr>
      </w:pPr>
    </w:p>
    <w:sectPr w:rsidR="00D54829" w:rsidRPr="00AD0852" w:rsidSect="00AD0852">
      <w:footerReference w:type="even" r:id="rId13"/>
      <w:footerReference w:type="default" r:id="rId14"/>
      <w:pgSz w:w="11906" w:h="16838" w:code="9"/>
      <w:pgMar w:top="1418" w:right="1418" w:bottom="1418" w:left="1418" w:header="1304" w:footer="1134" w:gutter="0"/>
      <w:pgNumType w:start="1"/>
      <w:cols w:space="1106" w:equalWidth="0">
        <w:col w:w="8688"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81C1B" w14:textId="77777777" w:rsidR="009E7A60" w:rsidRDefault="009E7A60">
      <w:r>
        <w:separator/>
      </w:r>
    </w:p>
  </w:endnote>
  <w:endnote w:type="continuationSeparator" w:id="0">
    <w:p w14:paraId="27FF999A" w14:textId="77777777" w:rsidR="009E7A60" w:rsidRDefault="009E7A60">
      <w:r>
        <w:continuationSeparator/>
      </w:r>
    </w:p>
  </w:endnote>
  <w:endnote w:type="continuationNotice" w:id="1">
    <w:p w14:paraId="658D10CC" w14:textId="77777777" w:rsidR="00A9556B" w:rsidRDefault="00A95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8483E" w14:textId="77777777" w:rsidR="009E7A60" w:rsidRDefault="009E7A60" w:rsidP="009E7A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928483F" w14:textId="77777777" w:rsidR="009E7A60" w:rsidRDefault="009E7A60" w:rsidP="009E7A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84840" w14:textId="77777777" w:rsidR="009E7A60" w:rsidRDefault="009E7A60" w:rsidP="009E7A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9556B">
      <w:rPr>
        <w:rStyle w:val="PageNumber"/>
        <w:noProof/>
      </w:rPr>
      <w:t>2</w:t>
    </w:r>
    <w:r>
      <w:rPr>
        <w:rStyle w:val="PageNumber"/>
      </w:rPr>
      <w:fldChar w:fldCharType="end"/>
    </w:r>
  </w:p>
  <w:p w14:paraId="29284841" w14:textId="77777777" w:rsidR="009E7A60" w:rsidRDefault="009E7A60" w:rsidP="009E7A60">
    <w:pPr>
      <w:pStyle w:val="Footer"/>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F8566" w14:textId="77777777" w:rsidR="009E7A60" w:rsidRDefault="009E7A60">
      <w:r>
        <w:separator/>
      </w:r>
    </w:p>
  </w:footnote>
  <w:footnote w:type="continuationSeparator" w:id="0">
    <w:p w14:paraId="6D567F04" w14:textId="77777777" w:rsidR="009E7A60" w:rsidRDefault="009E7A60">
      <w:r>
        <w:continuationSeparator/>
      </w:r>
    </w:p>
  </w:footnote>
  <w:footnote w:type="continuationNotice" w:id="1">
    <w:p w14:paraId="0EB6CE72" w14:textId="77777777" w:rsidR="00A9556B" w:rsidRDefault="00A9556B"/>
  </w:footnote>
  <w:footnote w:id="2">
    <w:p w14:paraId="06C4381A" w14:textId="3F5CAC95" w:rsidR="009E7A60" w:rsidRDefault="009E7A60">
      <w:pPr>
        <w:pStyle w:val="FootnoteText"/>
        <w:rPr>
          <w:lang w:val="sq-AL"/>
        </w:rPr>
      </w:pPr>
      <w:r>
        <w:rPr>
          <w:rStyle w:val="FootnoteReference"/>
        </w:rPr>
        <w:footnoteRef/>
      </w:r>
      <w:r>
        <w:t xml:space="preserve"> </w:t>
      </w:r>
      <w:r w:rsidRPr="009E7A60">
        <w:rPr>
          <w:lang w:val="sq-AL"/>
        </w:rPr>
        <w:t>Ligji nr. 49/2022, datë 12.5.2022 ka miratuar ratifi</w:t>
      </w:r>
      <w:r>
        <w:rPr>
          <w:lang w:val="sq-AL"/>
        </w:rPr>
        <w:t>kimin e protokollit ndryshues të konventë</w:t>
      </w:r>
      <w:r w:rsidRPr="009E7A60">
        <w:rPr>
          <w:lang w:val="sq-AL"/>
        </w:rPr>
        <w:t>s</w:t>
      </w:r>
      <w:r>
        <w:rPr>
          <w:lang w:val="sq-AL"/>
        </w:rPr>
        <w:t xml:space="preserve"> </w:t>
      </w:r>
      <w:r w:rsidRPr="009E7A60">
        <w:rPr>
          <w:lang w:val="sq-AL"/>
        </w:rPr>
        <w:t>“Për mbrojtjen e individëve, në lidhje me përpunimin automatik të të dhënave personale”</w:t>
      </w:r>
      <w:r>
        <w:rPr>
          <w:lang w:val="sq-AL"/>
        </w:rPr>
        <w:t xml:space="preserve"> dhe është botuar në Fletoren Zyrtare nr. 79, datë 26.5.2022.</w:t>
      </w:r>
    </w:p>
    <w:p w14:paraId="641943E5" w14:textId="049B9C51" w:rsidR="009E7A60" w:rsidRPr="009E7A60" w:rsidRDefault="009E7A60">
      <w:pPr>
        <w:pStyle w:val="FootnoteText"/>
        <w:rPr>
          <w:lang w:val="sq-AL"/>
        </w:rPr>
      </w:pPr>
      <w:hyperlink r:id="rId1" w:history="1">
        <w:r w:rsidRPr="00867D3F">
          <w:rPr>
            <w:rStyle w:val="Hyperlink"/>
            <w:lang w:val="sq-AL"/>
          </w:rPr>
          <w:t>https://qbz.gov.al/eli/ligj/2022/05/12/49</w:t>
        </w:r>
      </w:hyperlink>
      <w:r>
        <w:rPr>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BC"/>
    <w:rsid w:val="0000568E"/>
    <w:rsid w:val="00232E4B"/>
    <w:rsid w:val="0028417C"/>
    <w:rsid w:val="002A43BC"/>
    <w:rsid w:val="00820A6E"/>
    <w:rsid w:val="00920138"/>
    <w:rsid w:val="009E7A60"/>
    <w:rsid w:val="00A80FFA"/>
    <w:rsid w:val="00A9556B"/>
    <w:rsid w:val="00AD0852"/>
    <w:rsid w:val="00D54829"/>
    <w:rsid w:val="00FA2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470E"/>
  <w15:chartTrackingRefBased/>
  <w15:docId w15:val="{1A778508-14ED-4CBD-97EB-E4475242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13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2013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2013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20138"/>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20138"/>
    <w:pPr>
      <w:keepNext/>
      <w:outlineLvl w:val="3"/>
    </w:pPr>
    <w:rPr>
      <w:b/>
      <w:bCs/>
    </w:rPr>
  </w:style>
  <w:style w:type="paragraph" w:styleId="Heading5">
    <w:name w:val="heading 5"/>
    <w:next w:val="Normal"/>
    <w:link w:val="Heading5Char"/>
    <w:qFormat/>
    <w:rsid w:val="00920138"/>
    <w:pPr>
      <w:spacing w:before="240" w:after="60" w:line="240" w:lineRule="auto"/>
      <w:jc w:val="center"/>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0138"/>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20138"/>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920138"/>
    <w:rPr>
      <w:rFonts w:ascii="Arial" w:eastAsia="Times New Roman" w:hAnsi="Arial" w:cs="Arial"/>
      <w:b/>
      <w:bCs/>
      <w:sz w:val="26"/>
      <w:szCs w:val="26"/>
      <w:lang w:val="en-GB"/>
    </w:rPr>
  </w:style>
  <w:style w:type="character" w:customStyle="1" w:styleId="Heading4Char">
    <w:name w:val="Heading 4 Char"/>
    <w:basedOn w:val="DefaultParagraphFont"/>
    <w:link w:val="Heading4"/>
    <w:rsid w:val="00920138"/>
    <w:rPr>
      <w:rFonts w:ascii="Times New Roman" w:eastAsia="Times New Roman" w:hAnsi="Times New Roman" w:cs="Times New Roman"/>
      <w:b/>
      <w:bCs/>
      <w:sz w:val="24"/>
      <w:szCs w:val="24"/>
      <w:lang w:val="en-GB"/>
    </w:rPr>
  </w:style>
  <w:style w:type="character" w:customStyle="1" w:styleId="Heading5Char">
    <w:name w:val="Heading 5 Char"/>
    <w:basedOn w:val="DefaultParagraphFont"/>
    <w:link w:val="Heading5"/>
    <w:rsid w:val="00920138"/>
    <w:rPr>
      <w:rFonts w:ascii="Times New Roman" w:eastAsia="Times New Roman" w:hAnsi="Times New Roman" w:cs="Times New Roman"/>
      <w:b/>
      <w:bCs/>
      <w:i/>
      <w:iCs/>
      <w:sz w:val="26"/>
      <w:szCs w:val="26"/>
    </w:rPr>
  </w:style>
  <w:style w:type="paragraph" w:customStyle="1" w:styleId="Akti">
    <w:name w:val="Akti"/>
    <w:rsid w:val="0092013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92013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92013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92013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92013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92013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92013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92013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920138"/>
    <w:pPr>
      <w:pageBreakBefore/>
      <w:spacing w:after="0" w:line="240" w:lineRule="auto"/>
    </w:pPr>
    <w:rPr>
      <w:rFonts w:ascii="CG Times" w:eastAsia="Times New Roman" w:hAnsi="CG Times" w:cs="Times New Roman"/>
      <w:b/>
    </w:rPr>
  </w:style>
  <w:style w:type="paragraph" w:customStyle="1" w:styleId="Figure">
    <w:name w:val="Figure"/>
    <w:next w:val="Normal"/>
    <w:rsid w:val="0092013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92013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92013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92013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92013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92013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rsid w:val="0092013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92013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92013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92013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rsid w:val="0092013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920138"/>
    <w:pPr>
      <w:widowControl w:val="0"/>
      <w:spacing w:after="0" w:line="240" w:lineRule="auto"/>
      <w:ind w:firstLine="720"/>
      <w:jc w:val="both"/>
    </w:pPr>
    <w:rPr>
      <w:rFonts w:ascii="CG Times" w:eastAsia="Times New Roman" w:hAnsi="CG Times" w:cs="Times New Roman"/>
      <w:szCs w:val="20"/>
    </w:rPr>
  </w:style>
  <w:style w:type="paragraph" w:customStyle="1" w:styleId="PikeKreu">
    <w:name w:val="Pike_Kreu"/>
    <w:basedOn w:val="Heading1"/>
    <w:rsid w:val="00920138"/>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92013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92013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92013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920138"/>
    <w:pPr>
      <w:spacing w:after="0" w:line="240" w:lineRule="auto"/>
    </w:pPr>
    <w:rPr>
      <w:rFonts w:ascii="CG Times" w:eastAsia="Times New Roman" w:hAnsi="CG Times" w:cs="Times New Roman"/>
      <w:szCs w:val="20"/>
      <w:lang w:val="en-GB"/>
    </w:rPr>
  </w:style>
  <w:style w:type="paragraph" w:customStyle="1" w:styleId="Titulli">
    <w:name w:val="Titulli"/>
    <w:next w:val="Normal"/>
    <w:link w:val="TitulliChar"/>
    <w:rsid w:val="0092013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92013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92013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92013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link w:val="VENDOSIChar"/>
    <w:rsid w:val="0092013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92013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92013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920138"/>
    <w:pPr>
      <w:tabs>
        <w:tab w:val="center" w:pos="4153"/>
        <w:tab w:val="right" w:pos="8306"/>
      </w:tabs>
    </w:pPr>
  </w:style>
  <w:style w:type="character" w:customStyle="1" w:styleId="FooterChar">
    <w:name w:val="Footer Char"/>
    <w:basedOn w:val="DefaultParagraphFont"/>
    <w:link w:val="Footer"/>
    <w:rsid w:val="00920138"/>
    <w:rPr>
      <w:rFonts w:ascii="Times New Roman" w:eastAsia="Times New Roman" w:hAnsi="Times New Roman" w:cs="Times New Roman"/>
      <w:sz w:val="24"/>
      <w:szCs w:val="24"/>
      <w:lang w:val="en-GB"/>
    </w:rPr>
  </w:style>
  <w:style w:type="paragraph" w:styleId="Header">
    <w:name w:val="header"/>
    <w:basedOn w:val="Normal"/>
    <w:link w:val="HeaderChar"/>
    <w:rsid w:val="00920138"/>
    <w:pPr>
      <w:tabs>
        <w:tab w:val="center" w:pos="4320"/>
        <w:tab w:val="right" w:pos="8640"/>
      </w:tabs>
    </w:pPr>
    <w:rPr>
      <w:sz w:val="20"/>
      <w:szCs w:val="20"/>
      <w:lang w:val="en-US"/>
    </w:rPr>
  </w:style>
  <w:style w:type="character" w:customStyle="1" w:styleId="HeaderChar">
    <w:name w:val="Header Char"/>
    <w:basedOn w:val="DefaultParagraphFont"/>
    <w:link w:val="Header"/>
    <w:rsid w:val="00920138"/>
    <w:rPr>
      <w:rFonts w:ascii="Times New Roman" w:eastAsia="Times New Roman" w:hAnsi="Times New Roman" w:cs="Times New Roman"/>
      <w:sz w:val="20"/>
      <w:szCs w:val="20"/>
    </w:rPr>
  </w:style>
  <w:style w:type="paragraph" w:styleId="Title">
    <w:name w:val="Title"/>
    <w:basedOn w:val="Normal"/>
    <w:link w:val="TitleChar"/>
    <w:qFormat/>
    <w:rsid w:val="00920138"/>
    <w:pPr>
      <w:jc w:val="center"/>
    </w:pPr>
    <w:rPr>
      <w:rFonts w:ascii="Arial" w:hAnsi="Arial" w:cs="Arial"/>
      <w:b/>
      <w:bCs/>
    </w:rPr>
  </w:style>
  <w:style w:type="character" w:customStyle="1" w:styleId="TitleChar">
    <w:name w:val="Title Char"/>
    <w:basedOn w:val="DefaultParagraphFont"/>
    <w:link w:val="Title"/>
    <w:rsid w:val="00920138"/>
    <w:rPr>
      <w:rFonts w:ascii="Arial" w:eastAsia="Times New Roman" w:hAnsi="Arial" w:cs="Arial"/>
      <w:b/>
      <w:bCs/>
      <w:sz w:val="24"/>
      <w:szCs w:val="24"/>
      <w:lang w:val="en-GB"/>
    </w:rPr>
  </w:style>
  <w:style w:type="paragraph" w:styleId="BodyText">
    <w:name w:val="Body Text"/>
    <w:basedOn w:val="Normal"/>
    <w:link w:val="BodyTextChar"/>
    <w:rsid w:val="00920138"/>
    <w:pPr>
      <w:jc w:val="both"/>
    </w:pPr>
  </w:style>
  <w:style w:type="character" w:customStyle="1" w:styleId="BodyTextChar">
    <w:name w:val="Body Text Char"/>
    <w:basedOn w:val="DefaultParagraphFont"/>
    <w:link w:val="BodyText"/>
    <w:rsid w:val="00920138"/>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920138"/>
    <w:pPr>
      <w:ind w:left="60"/>
      <w:jc w:val="both"/>
    </w:pPr>
  </w:style>
  <w:style w:type="character" w:customStyle="1" w:styleId="BodyTextIndentChar">
    <w:name w:val="Body Text Indent Char"/>
    <w:basedOn w:val="DefaultParagraphFont"/>
    <w:link w:val="BodyTextIndent"/>
    <w:rsid w:val="00920138"/>
    <w:rPr>
      <w:rFonts w:ascii="Times New Roman" w:eastAsia="Times New Roman" w:hAnsi="Times New Roman" w:cs="Times New Roman"/>
      <w:sz w:val="24"/>
      <w:szCs w:val="24"/>
      <w:lang w:val="en-GB"/>
    </w:rPr>
  </w:style>
  <w:style w:type="paragraph" w:customStyle="1" w:styleId="TxBrp10">
    <w:name w:val="TxBr_p10"/>
    <w:basedOn w:val="Normal"/>
    <w:rsid w:val="00920138"/>
    <w:pPr>
      <w:widowControl w:val="0"/>
      <w:tabs>
        <w:tab w:val="left" w:pos="204"/>
      </w:tabs>
      <w:autoSpaceDE w:val="0"/>
      <w:autoSpaceDN w:val="0"/>
      <w:adjustRightInd w:val="0"/>
      <w:spacing w:line="240" w:lineRule="atLeast"/>
    </w:pPr>
    <w:rPr>
      <w:sz w:val="20"/>
      <w:lang w:val="en-US"/>
    </w:rPr>
  </w:style>
  <w:style w:type="paragraph" w:styleId="BodyText3">
    <w:name w:val="Body Text 3"/>
    <w:basedOn w:val="Normal"/>
    <w:link w:val="BodyText3Char"/>
    <w:rsid w:val="00920138"/>
    <w:pPr>
      <w:jc w:val="both"/>
    </w:pPr>
    <w:rPr>
      <w:rFonts w:ascii="Arial" w:hAnsi="Arial" w:cs="Arial"/>
      <w:sz w:val="20"/>
    </w:rPr>
  </w:style>
  <w:style w:type="character" w:customStyle="1" w:styleId="BodyText3Char">
    <w:name w:val="Body Text 3 Char"/>
    <w:basedOn w:val="DefaultParagraphFont"/>
    <w:link w:val="BodyText3"/>
    <w:rsid w:val="00920138"/>
    <w:rPr>
      <w:rFonts w:ascii="Arial" w:eastAsia="Times New Roman" w:hAnsi="Arial" w:cs="Arial"/>
      <w:sz w:val="20"/>
      <w:szCs w:val="24"/>
      <w:lang w:val="en-GB"/>
    </w:rPr>
  </w:style>
  <w:style w:type="paragraph" w:styleId="BodyText2">
    <w:name w:val="Body Text 2"/>
    <w:basedOn w:val="Normal"/>
    <w:link w:val="BodyText2Char"/>
    <w:rsid w:val="00920138"/>
    <w:pPr>
      <w:jc w:val="both"/>
    </w:pPr>
    <w:rPr>
      <w:rFonts w:ascii="Arial" w:hAnsi="Arial" w:cs="Arial"/>
      <w:i/>
      <w:iCs/>
      <w:sz w:val="20"/>
    </w:rPr>
  </w:style>
  <w:style w:type="character" w:customStyle="1" w:styleId="BodyText2Char">
    <w:name w:val="Body Text 2 Char"/>
    <w:basedOn w:val="DefaultParagraphFont"/>
    <w:link w:val="BodyText2"/>
    <w:rsid w:val="00920138"/>
    <w:rPr>
      <w:rFonts w:ascii="Arial" w:eastAsia="Times New Roman" w:hAnsi="Arial" w:cs="Arial"/>
      <w:i/>
      <w:iCs/>
      <w:sz w:val="20"/>
      <w:szCs w:val="24"/>
      <w:lang w:val="en-GB"/>
    </w:rPr>
  </w:style>
  <w:style w:type="character" w:styleId="PageNumber">
    <w:name w:val="page number"/>
    <w:basedOn w:val="DefaultParagraphFont"/>
    <w:rsid w:val="00920138"/>
  </w:style>
  <w:style w:type="character" w:customStyle="1" w:styleId="VENDOSIChar">
    <w:name w:val="VENDOSI Char"/>
    <w:link w:val="VENDOSI"/>
    <w:rsid w:val="00920138"/>
    <w:rPr>
      <w:rFonts w:ascii="CG Times" w:eastAsia="Times New Roman" w:hAnsi="CG Times" w:cs="Times New Roman"/>
      <w:caps/>
      <w:lang w:val="en-GB"/>
    </w:rPr>
  </w:style>
  <w:style w:type="character" w:styleId="Hyperlink">
    <w:name w:val="Hyperlink"/>
    <w:rsid w:val="00920138"/>
    <w:rPr>
      <w:color w:val="0000FF"/>
      <w:u w:val="single"/>
    </w:rPr>
  </w:style>
  <w:style w:type="table" w:styleId="TableGrid">
    <w:name w:val="Table Grid"/>
    <w:basedOn w:val="TableNormal"/>
    <w:rsid w:val="0092013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
    <w:name w:val="Titulli Char"/>
    <w:link w:val="Titulli"/>
    <w:rsid w:val="00920138"/>
    <w:rPr>
      <w:rFonts w:ascii="CG Times" w:eastAsia="Times New Roman" w:hAnsi="CG Times" w:cs="Times New Roman"/>
      <w:b/>
      <w:caps/>
      <w:lang w:val="en-GB"/>
    </w:rPr>
  </w:style>
  <w:style w:type="character" w:customStyle="1" w:styleId="NeniTitullChar">
    <w:name w:val="Neni_Titull Char"/>
    <w:link w:val="NeniTitull"/>
    <w:rsid w:val="00920138"/>
    <w:rPr>
      <w:rFonts w:ascii="CG Times" w:eastAsia="Times New Roman" w:hAnsi="CG Times" w:cs="Times New Roman"/>
      <w:b/>
      <w:szCs w:val="20"/>
      <w:lang w:val="en-GB"/>
    </w:rPr>
  </w:style>
  <w:style w:type="paragraph" w:styleId="NormalWeb">
    <w:name w:val="Normal (Web)"/>
    <w:basedOn w:val="Normal"/>
    <w:uiPriority w:val="99"/>
    <w:unhideWhenUsed/>
    <w:rsid w:val="00920138"/>
    <w:pPr>
      <w:spacing w:before="100" w:beforeAutospacing="1" w:after="100" w:afterAutospacing="1"/>
    </w:pPr>
    <w:rPr>
      <w:lang w:val="en-US"/>
    </w:rPr>
  </w:style>
  <w:style w:type="paragraph" w:customStyle="1" w:styleId="copyright">
    <w:name w:val="copyright"/>
    <w:basedOn w:val="Normal"/>
    <w:rsid w:val="00920138"/>
    <w:pPr>
      <w:spacing w:before="100" w:beforeAutospacing="1" w:after="100" w:afterAutospacing="1"/>
    </w:pPr>
    <w:rPr>
      <w:lang w:val="en-US"/>
    </w:rPr>
  </w:style>
  <w:style w:type="paragraph" w:styleId="FootnoteText">
    <w:name w:val="footnote text"/>
    <w:basedOn w:val="Normal"/>
    <w:link w:val="FootnoteTextChar"/>
    <w:uiPriority w:val="99"/>
    <w:semiHidden/>
    <w:unhideWhenUsed/>
    <w:rsid w:val="00AD0852"/>
    <w:rPr>
      <w:sz w:val="20"/>
      <w:szCs w:val="20"/>
    </w:rPr>
  </w:style>
  <w:style w:type="character" w:customStyle="1" w:styleId="FootnoteTextChar">
    <w:name w:val="Footnote Text Char"/>
    <w:basedOn w:val="DefaultParagraphFont"/>
    <w:link w:val="FootnoteText"/>
    <w:uiPriority w:val="99"/>
    <w:semiHidden/>
    <w:rsid w:val="00AD0852"/>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AD08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qbz.gov.al/eli/ligj/2022/05/12/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9B40BBBF06544A7F847D66835DDDD3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2022-05-30T06:55:09Z</Data_x0020_e_x0020_Krijimit>
    <Modifikuesi xmlns="0e656187-b300-4fb0-8bf4-3a50f872073c">Eliona.Lloja</Modifikuesi>
    <Data_x0020_e_x0020_Modifikimit xmlns="0e656187-b300-4fb0-8bf4-3a50f872073c">2022-05-30T06:55:10Z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B40BBBF06544A7F847D66835DDDD3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F3A0B00-F020-4B69-8C1A-DF6C69E884F5}">
  <ds:schemaRefs>
    <ds:schemaRef ds:uri="http://schemas.microsoft.com/sharepoint/v3/contenttype/forms"/>
  </ds:schemaRefs>
</ds:datastoreItem>
</file>

<file path=customXml/itemProps2.xml><?xml version="1.0" encoding="utf-8"?>
<ds:datastoreItem xmlns:ds="http://schemas.openxmlformats.org/officeDocument/2006/customXml" ds:itemID="{FF7778AE-B704-4A19-95BA-B3719A88D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798A04-31D5-4DB2-A8AF-B2DFF80EEEE1}">
  <ds:schemaRefs>
    <ds:schemaRef ds:uri="http://schemas.microsoft.com/office/2006/documentManagement/types"/>
    <ds:schemaRef ds:uri="http://purl.org/dc/terms/"/>
    <ds:schemaRef ds:uri="0e656187-b300-4fb0-8bf4-3a50f872073c"/>
    <ds:schemaRef ds:uri="http://schemas.microsoft.com/office/2006/metadata/properties"/>
    <ds:schemaRef ds:uri="http://schemas.openxmlformats.org/package/2006/metadata/core-propertie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65BA27E6-AECD-4F82-9E07-D61DB5CBC96F}">
  <ds:schemaRefs>
    <ds:schemaRef ds:uri="http://schemas.microsoft.com/sharepoint/v3/contenttype/forms"/>
  </ds:schemaRefs>
</ds:datastoreItem>
</file>

<file path=customXml/itemProps5.xml><?xml version="1.0" encoding="utf-8"?>
<ds:datastoreItem xmlns:ds="http://schemas.openxmlformats.org/officeDocument/2006/customXml" ds:itemID="{4EE00E6A-A4CA-4A7C-AD31-75BA4DD56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316915-739B-49EE-8CE8-C43467907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3328</Words>
  <Characters>18972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Amarilda Halilaj</dc:creator>
  <cp:lastModifiedBy>Elona Baci</cp:lastModifiedBy>
  <cp:revision>4</cp:revision>
  <dcterms:created xsi:type="dcterms:W3CDTF">2018-09-28T11:33:00Z</dcterms:created>
  <dcterms:modified xsi:type="dcterms:W3CDTF">2022-05-31T09:24:00Z</dcterms:modified>
</cp:coreProperties>
</file>