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0A8" w:rsidRPr="006220C6" w:rsidRDefault="003200A8" w:rsidP="003200A8">
      <w:pPr>
        <w:pStyle w:val="Akti"/>
      </w:pPr>
      <w:bookmarkStart w:id="0" w:name="_GoBack"/>
      <w:bookmarkEnd w:id="0"/>
      <w:r w:rsidRPr="006220C6">
        <w:t>LIGJ</w:t>
      </w:r>
    </w:p>
    <w:p w:rsidR="003200A8" w:rsidRPr="006220C6" w:rsidRDefault="003200A8" w:rsidP="003200A8">
      <w:pPr>
        <w:pStyle w:val="NumriData"/>
      </w:pPr>
      <w:r w:rsidRPr="006220C6">
        <w:t>Nr.9328, datë 6.12.2004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Titulli"/>
      </w:pPr>
      <w:r w:rsidRPr="006220C6">
        <w:t>PËR DISA SHTESA DHE NDRYSHIME NË LIGJIN NR.8976, DATË 12.12.2002 "PËR AKCIZAT”,  I NDRYSHUAR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BazLigjPropozues"/>
      </w:pPr>
      <w:r w:rsidRPr="006220C6">
        <w:t xml:space="preserve">Në mbështetje të neneve 78, 83 pika 1 dhe 155 të Kushtetutës, me propozimin e Këshillit të Ministrave, 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Institucioni"/>
      </w:pPr>
      <w:r w:rsidRPr="006220C6">
        <w:t>KUVENDI</w:t>
      </w:r>
    </w:p>
    <w:p w:rsidR="003200A8" w:rsidRPr="006220C6" w:rsidRDefault="003200A8" w:rsidP="003200A8">
      <w:pPr>
        <w:pStyle w:val="Institucioni"/>
      </w:pPr>
      <w:r w:rsidRPr="006220C6">
        <w:t>I REPUBLIKËS SË SHQIPËRISË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VENDOSI"/>
      </w:pPr>
      <w:r w:rsidRPr="006220C6">
        <w:t>VENDOSI :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NeniNr"/>
      </w:pPr>
      <w:r w:rsidRPr="006220C6">
        <w:t>Neni 1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Paragrafi"/>
      </w:pPr>
      <w:r w:rsidRPr="006220C6">
        <w:t>Në ligjin nr.8976, datë 12.12.2002 "Për akcizat”, i ndryshuar, shtojca 1, që i bashkëlidhet ligjit në fuqi, zëvendësohet me shtojcën 1, që i bashkëlidhet këtij ligji.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NeniNr"/>
      </w:pPr>
      <w:r w:rsidRPr="006220C6">
        <w:t>Neni 2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Paragrafi"/>
      </w:pPr>
      <w:r w:rsidRPr="006220C6">
        <w:t>Ky ligj hyn në fuqi 15 ditë pas botimit në Fletoren Zyrtare.</w:t>
      </w: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Shpallja"/>
      </w:pPr>
      <w:r w:rsidRPr="006220C6">
        <w:t>Shpallur me dekretin nr.4432, datë 17.12.2004 të Presidentit të Republikës së Shqipërisë, Alfred Moisiu</w:t>
      </w:r>
    </w:p>
    <w:p w:rsidR="003200A8" w:rsidRDefault="003200A8" w:rsidP="003200A8">
      <w:pPr>
        <w:pStyle w:val="Paragrafi"/>
      </w:pPr>
    </w:p>
    <w:p w:rsidR="003200A8" w:rsidRDefault="003200A8" w:rsidP="003200A8">
      <w:pPr>
        <w:pStyle w:val="Paragrafi"/>
      </w:pPr>
    </w:p>
    <w:p w:rsidR="003200A8" w:rsidRDefault="003200A8" w:rsidP="003200A8">
      <w:pPr>
        <w:pStyle w:val="Paragrafi"/>
      </w:pPr>
    </w:p>
    <w:p w:rsidR="003200A8" w:rsidRDefault="003200A8" w:rsidP="003200A8">
      <w:pPr>
        <w:pStyle w:val="Paragrafi"/>
      </w:pPr>
    </w:p>
    <w:p w:rsidR="003200A8" w:rsidRDefault="003200A8" w:rsidP="003200A8">
      <w:pPr>
        <w:pStyle w:val="Paragrafi"/>
      </w:pPr>
    </w:p>
    <w:p w:rsidR="003200A8" w:rsidRDefault="003200A8" w:rsidP="003200A8">
      <w:pPr>
        <w:pStyle w:val="Paragrafi"/>
      </w:pPr>
    </w:p>
    <w:p w:rsidR="003200A8" w:rsidRDefault="003200A8" w:rsidP="003200A8">
      <w:pPr>
        <w:pStyle w:val="Paragrafi"/>
      </w:pPr>
    </w:p>
    <w:p w:rsidR="003200A8" w:rsidRDefault="003200A8" w:rsidP="003200A8">
      <w:pPr>
        <w:pStyle w:val="Paragrafi"/>
      </w:pPr>
    </w:p>
    <w:p w:rsidR="003200A8" w:rsidRPr="006220C6" w:rsidRDefault="003200A8" w:rsidP="003200A8">
      <w:pPr>
        <w:pStyle w:val="Paragrafi"/>
      </w:pPr>
    </w:p>
    <w:p w:rsidR="003200A8" w:rsidRPr="006220C6" w:rsidRDefault="003200A8" w:rsidP="003200A8">
      <w:pPr>
        <w:pStyle w:val="TitulliNr"/>
      </w:pPr>
      <w:r w:rsidRPr="006220C6">
        <w:t>SHTOJCA 1</w:t>
      </w:r>
    </w:p>
    <w:p w:rsidR="003200A8" w:rsidRPr="006220C6" w:rsidRDefault="003200A8" w:rsidP="003200A8">
      <w:pPr>
        <w:pStyle w:val="TitulliTitull"/>
      </w:pPr>
      <w:r w:rsidRPr="006220C6">
        <w:t>MALLRAT E TATUESHME ME AKCIZË NË REPUBLIKËN E SHQIPËRISË</w:t>
      </w:r>
    </w:p>
    <w:p w:rsidR="003200A8" w:rsidRPr="006220C6" w:rsidRDefault="003200A8" w:rsidP="003200A8">
      <w:pPr>
        <w:pStyle w:val="Paragrafi"/>
        <w:ind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5062"/>
        <w:gridCol w:w="38"/>
        <w:gridCol w:w="2088"/>
      </w:tblGrid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Kodi NK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Përshkrimi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Shkalla tatimore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I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KAFE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09 01 11 00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09 01 12 00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Kafe jo e pjekur e dekafeinizuar ose jo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40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09 01 21 00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09 01 22 00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Kafe e pjekur e dekafeinizuar ose jo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80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09 01 90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Lëkura dhe lëvoret e kafesë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Zëvendësuesit e kafesë që përmbajnë kafe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40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21 01 11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21 01 12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Ekstrakte, esenca, koncentrate kafeje dhe përgatitje prej tyre (neskafe etj.)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250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II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LËNGJE FRUTASH, UJË DHE PIJE FRESKUESE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20 09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Lëngje frutash dhe perimesh të pafermentuara, pa shtesa alkoolike, që përmbajnë ose jo lëndë ëmbëlsuese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22 02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 xml:space="preserve">Ujërat minerale ose të gazuara me ëmbëlsues ose aromatizues shtesë, pijet freskuese joalkoolike, </w:t>
            </w:r>
            <w:r w:rsidRPr="006220C6">
              <w:lastRenderedPageBreak/>
              <w:t>përjashtim lëngjet e frutave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lastRenderedPageBreak/>
              <w:t>2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lastRenderedPageBreak/>
              <w:t>III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BIRRË, VERË, ALKOOL DHE PIJE ALKOOLIKE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22 03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Birrë e bërë nga malto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30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22 04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Verë dhe verërat e gazuara; shampanjë; musht rrushi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20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22 05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Vermut e verëra të tjera të përgatitura nga bimë ose substanca aromatizuese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20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22 06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Të tjera pije të fermentuara (p.sh. cider, cider dardhe, hydromel); përzierje të pijeve të fermentuara dhe të pijeve joalkoolike të papërmendura diku tjetër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20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22 07 10 00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Alkool etilik jo i denatyruar i një force alkoolike ndaj volumit prej 80 për qind ose më tepër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200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22 07 20 00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Alkool etilik i denatyruar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0</w:t>
            </w:r>
          </w:p>
          <w:p w:rsidR="003200A8" w:rsidRPr="006220C6" w:rsidRDefault="003200A8" w:rsidP="003200A8">
            <w:pPr>
              <w:pStyle w:val="Tabele"/>
            </w:pP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cantSplit/>
          <w:trHeight w:val="367"/>
          <w:jc w:val="center"/>
        </w:trPr>
        <w:tc>
          <w:tcPr>
            <w:tcW w:w="2127" w:type="dxa"/>
            <w:vMerge w:val="restart"/>
          </w:tcPr>
          <w:p w:rsidR="003200A8" w:rsidRPr="006220C6" w:rsidRDefault="003200A8" w:rsidP="003200A8">
            <w:pPr>
              <w:pStyle w:val="Tabele"/>
            </w:pPr>
            <w:r w:rsidRPr="006220C6">
              <w:t>22 08</w:t>
            </w:r>
          </w:p>
        </w:tc>
        <w:tc>
          <w:tcPr>
            <w:tcW w:w="5100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Pije alkoolike me forcë alkoolike ndaj volumit mbi 12 për qind</w:t>
            </w:r>
          </w:p>
        </w:tc>
        <w:tc>
          <w:tcPr>
            <w:tcW w:w="2088" w:type="dxa"/>
          </w:tcPr>
          <w:p w:rsidR="003200A8" w:rsidRPr="006220C6" w:rsidRDefault="003200A8" w:rsidP="003200A8">
            <w:pPr>
              <w:pStyle w:val="Tabele"/>
            </w:pPr>
            <w:r w:rsidRPr="006220C6">
              <w:t>130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cantSplit/>
          <w:trHeight w:val="412"/>
          <w:jc w:val="center"/>
        </w:trPr>
        <w:tc>
          <w:tcPr>
            <w:tcW w:w="2127" w:type="dxa"/>
            <w:vMerge/>
          </w:tcPr>
          <w:p w:rsidR="003200A8" w:rsidRPr="006220C6" w:rsidRDefault="003200A8" w:rsidP="003200A8">
            <w:pPr>
              <w:pStyle w:val="Tabele"/>
            </w:pPr>
          </w:p>
        </w:tc>
        <w:tc>
          <w:tcPr>
            <w:tcW w:w="5100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Pije alkoolike me forcë alkoolike ndaj volumit deri në 12 për qind</w:t>
            </w:r>
          </w:p>
        </w:tc>
        <w:tc>
          <w:tcPr>
            <w:tcW w:w="2088" w:type="dxa"/>
          </w:tcPr>
          <w:p w:rsidR="003200A8" w:rsidRPr="006220C6" w:rsidRDefault="003200A8" w:rsidP="003200A8">
            <w:pPr>
              <w:pStyle w:val="Tabele"/>
            </w:pPr>
            <w:r w:rsidRPr="006220C6">
              <w:t xml:space="preserve">  30 lekë 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22 08 20 29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Raki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80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IV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DUHAN DHE NËNPRODUKTET E TIJ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24 02 10 00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Puro dhe cigarillos që përmbajnë duhan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2 240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24 02 20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Cigare që përmbajnë duhan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25 lekë/paketa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24 02 90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Puro, cigarillos dhe cigare me zëvendësues duhani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2 240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trHeight w:val="77"/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24 03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Duhan tjetër i përpunuar dhe zëvendësuesit e duhanit, duhan i homogjenizuar ose i rindërtuar, ekstrakte dhe esenca prej duhani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1 500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V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NËNPRODUKTET E NAFTËS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trHeight w:val="3126"/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27 10 11 41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27 19 11 45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27 10 11 49</w:t>
            </w: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27 10 11 51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27 10 11 59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Vajra të lehta (benzinë dhe benzol)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Benzinë dhe benzol pa plumb, me përmbajtje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plumbi jo më tepër se 0,013gr/litër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Me më pak se 95 oktan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Me 95-98 oktan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Me 98 e më shumë oktan</w:t>
            </w: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Benzinë me plumb, me përmbajtje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plumbi më tepër se 0,013 gr/litër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Më me pak se 98 oktan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Me 98 e më shumë oktan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33 lekë/litri</w:t>
            </w: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38 lekë/litri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27 10 19 11 deri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27 10 19 29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27 10 19 21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Vajguret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Karburant jet, tip vajguri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20 lekë/litri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0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27 10 19 31 deri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27 10 19 49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Vajra të rënda (gazoil)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 xml:space="preserve">65 për qind, por jo më shumë se 27 lekë për litër dhe jo më pak se 13 lekë për litër 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27 10 19 51 deri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27 10 19 69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Vajra të rënda si lëndë djegëse (lëndë djegëse, solar, mazut)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1 lek/kg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27 10 19 71 deri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27 10 19 99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Vajra lubrifikante dhe vajra të tjera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40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27 13 11 00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27 13 12 00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Koks nafte i kalçimuar ose jo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1 lek/kg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27 13 20 00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Bitum nafte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5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lastRenderedPageBreak/>
              <w:t>27 13 90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Mbetje të vajrave të naftës dhe të mineraleve bituminoze (bitumen)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  <w:p w:rsidR="003200A8" w:rsidRPr="006220C6" w:rsidRDefault="003200A8" w:rsidP="003200A8">
            <w:pPr>
              <w:pStyle w:val="Tabele"/>
            </w:pPr>
            <w:r w:rsidRPr="006220C6">
              <w:t>5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 xml:space="preserve">27 14 90 00 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- Të tjera (bitum dhe asfalt natyror; asfaltet dhe gurët asfaltikë)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5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27 15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Përzierje bituminoze të bazuara në asfaltin natyror, në bitumen e naftës, në katranin minerar, ose në terpentinën e katranit minerar (masticet bituminoze)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5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29 01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29 02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Hidrokarbure aciklike dhe ciklike përfshirë (etilen, benzen, toluol, ksilol)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5 lekë/kg</w:t>
            </w: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VI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ARTIKUJ KOZMETIKE, PARFUMERI DHE TUALETI</w:t>
            </w:r>
          </w:p>
          <w:p w:rsidR="003200A8" w:rsidRPr="006220C6" w:rsidRDefault="003200A8" w:rsidP="003200A8">
            <w:pPr>
              <w:pStyle w:val="Tabele"/>
            </w:pP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</w:p>
        </w:tc>
      </w:tr>
      <w:tr w:rsidR="003200A8" w:rsidRPr="006220C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127" w:type="dxa"/>
          </w:tcPr>
          <w:p w:rsidR="003200A8" w:rsidRPr="006220C6" w:rsidRDefault="003200A8" w:rsidP="003200A8">
            <w:pPr>
              <w:pStyle w:val="Tabele"/>
            </w:pPr>
            <w:r w:rsidRPr="006220C6">
              <w:t>33 03 00 10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33 03 00 90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33 07 20 00</w:t>
            </w:r>
          </w:p>
        </w:tc>
        <w:tc>
          <w:tcPr>
            <w:tcW w:w="5062" w:type="dxa"/>
          </w:tcPr>
          <w:p w:rsidR="003200A8" w:rsidRPr="006220C6" w:rsidRDefault="003200A8" w:rsidP="003200A8">
            <w:pPr>
              <w:pStyle w:val="Tabele"/>
            </w:pPr>
            <w:r w:rsidRPr="006220C6">
              <w:t>Parfume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Ujëra tualeti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Deodorante</w:t>
            </w:r>
          </w:p>
        </w:tc>
        <w:tc>
          <w:tcPr>
            <w:tcW w:w="2126" w:type="dxa"/>
            <w:gridSpan w:val="2"/>
          </w:tcPr>
          <w:p w:rsidR="003200A8" w:rsidRPr="006220C6" w:rsidRDefault="003200A8" w:rsidP="003200A8">
            <w:pPr>
              <w:pStyle w:val="Tabele"/>
            </w:pPr>
            <w:r w:rsidRPr="006220C6">
              <w:t>60 për qind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60 për qind</w:t>
            </w:r>
          </w:p>
          <w:p w:rsidR="003200A8" w:rsidRPr="006220C6" w:rsidRDefault="003200A8" w:rsidP="003200A8">
            <w:pPr>
              <w:pStyle w:val="Tabele"/>
            </w:pPr>
            <w:r w:rsidRPr="006220C6">
              <w:t>60 për qind</w:t>
            </w:r>
          </w:p>
        </w:tc>
      </w:tr>
    </w:tbl>
    <w:p w:rsidR="003200A8" w:rsidRPr="006220C6" w:rsidRDefault="003200A8" w:rsidP="003200A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00A8"/>
    <w:rsid w:val="00354A65"/>
    <w:rsid w:val="00383FD5"/>
    <w:rsid w:val="0039161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903941-9A75-4379-BAB5-6E0DE9135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0A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3200A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2019-03-14T17:46:00Z</dcterms:created>
  <dcterms:modified xsi:type="dcterms:W3CDTF">2019-03-14T17:46:00Z</dcterms:modified>
</cp:coreProperties>
</file>