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F4F" w:rsidRPr="002A3C4A" w:rsidRDefault="00B92F4F" w:rsidP="00B92F4F">
      <w:pPr>
        <w:pStyle w:val="Akti"/>
      </w:pPr>
      <w:bookmarkStart w:id="0" w:name="_GoBack"/>
      <w:bookmarkEnd w:id="0"/>
      <w:r>
        <w:t>LIG</w:t>
      </w:r>
      <w:r w:rsidRPr="002A3C4A">
        <w:t>J</w:t>
      </w:r>
    </w:p>
    <w:p w:rsidR="00B92F4F" w:rsidRPr="002A3C4A" w:rsidRDefault="00B92F4F" w:rsidP="00B92F4F">
      <w:pPr>
        <w:pStyle w:val="NumriData"/>
      </w:pPr>
      <w:r w:rsidRPr="002A3C4A">
        <w:t>Nr.9366, datë 31.3.2005</w:t>
      </w:r>
    </w:p>
    <w:p w:rsidR="00B92F4F" w:rsidRPr="00255B15" w:rsidRDefault="00B92F4F" w:rsidP="00B92F4F">
      <w:pPr>
        <w:pStyle w:val="Paragrafi"/>
        <w:rPr>
          <w:sz w:val="16"/>
          <w:szCs w:val="22"/>
        </w:rPr>
      </w:pPr>
    </w:p>
    <w:p w:rsidR="00B92F4F" w:rsidRPr="002A3C4A" w:rsidRDefault="00B92F4F" w:rsidP="00B92F4F">
      <w:pPr>
        <w:pStyle w:val="Titulli"/>
      </w:pPr>
      <w:r w:rsidRPr="002A3C4A">
        <w:t xml:space="preserve">PËR GRADAT DHE KARRIERËN NË GARDËN </w:t>
      </w:r>
    </w:p>
    <w:p w:rsidR="00B92F4F" w:rsidRPr="002A3C4A" w:rsidRDefault="00B92F4F" w:rsidP="00B92F4F">
      <w:pPr>
        <w:pStyle w:val="Titulli"/>
      </w:pPr>
      <w:smartTag w:uri="urn:schemas-microsoft-com:office:smarttags" w:element="place">
        <w:r w:rsidRPr="002A3C4A">
          <w:t>E REPUBLIKËS</w:t>
        </w:r>
      </w:smartTag>
      <w:r w:rsidRPr="002A3C4A">
        <w:t xml:space="preserve"> SË  SHQIPËRISË</w:t>
      </w:r>
    </w:p>
    <w:p w:rsidR="00B92F4F" w:rsidRPr="002A3C4A" w:rsidRDefault="00B92F4F" w:rsidP="00B92F4F">
      <w:pPr>
        <w:pStyle w:val="Paragrafi"/>
        <w:ind w:firstLine="0"/>
        <w:rPr>
          <w:szCs w:val="22"/>
        </w:rPr>
      </w:pPr>
    </w:p>
    <w:p w:rsidR="00B92F4F" w:rsidRDefault="00B92F4F" w:rsidP="00B92F4F">
      <w:pPr>
        <w:pStyle w:val="Paragrafi"/>
        <w:rPr>
          <w:szCs w:val="22"/>
        </w:rPr>
      </w:pPr>
      <w:r w:rsidRPr="002A3C4A">
        <w:rPr>
          <w:szCs w:val="22"/>
        </w:rPr>
        <w:t xml:space="preserve">Në mbështetje të neneve 78 dhe 83 pika 1 të Kushtetutës, me propozimin e Këshillit të Ministrave, </w:t>
      </w:r>
    </w:p>
    <w:p w:rsidR="00B92F4F" w:rsidRPr="00255B15" w:rsidRDefault="00B92F4F" w:rsidP="00B92F4F">
      <w:pPr>
        <w:pStyle w:val="Paragrafi"/>
        <w:rPr>
          <w:sz w:val="16"/>
          <w:szCs w:val="22"/>
        </w:rPr>
      </w:pPr>
    </w:p>
    <w:p w:rsidR="00B92F4F" w:rsidRPr="002A3C4A" w:rsidRDefault="00B92F4F" w:rsidP="00B92F4F">
      <w:pPr>
        <w:pStyle w:val="Institucioni"/>
      </w:pPr>
      <w:r>
        <w:t>KUVEND</w:t>
      </w:r>
      <w:r w:rsidRPr="002A3C4A">
        <w:t xml:space="preserve">I </w:t>
      </w:r>
    </w:p>
    <w:p w:rsidR="00B92F4F" w:rsidRDefault="00B92F4F" w:rsidP="00B92F4F">
      <w:pPr>
        <w:pStyle w:val="Institucioni"/>
      </w:pPr>
      <w:r w:rsidRPr="002A3C4A">
        <w:t>I REPUBLIKËS SË SHQIPËRISË</w:t>
      </w:r>
    </w:p>
    <w:p w:rsidR="00B92F4F" w:rsidRPr="002A3C4A" w:rsidRDefault="00B92F4F" w:rsidP="00B92F4F">
      <w:pPr>
        <w:pStyle w:val="Paragrafi"/>
        <w:rPr>
          <w:szCs w:val="22"/>
        </w:rPr>
      </w:pPr>
    </w:p>
    <w:p w:rsidR="00B92F4F" w:rsidRDefault="00B92F4F" w:rsidP="00B92F4F">
      <w:pPr>
        <w:pStyle w:val="VENDOSI"/>
      </w:pPr>
      <w:r>
        <w:t>VENDOS</w:t>
      </w:r>
      <w:r w:rsidRPr="002A3C4A">
        <w:t>I:</w:t>
      </w:r>
    </w:p>
    <w:p w:rsidR="00B92F4F" w:rsidRPr="00255B15" w:rsidRDefault="00B92F4F" w:rsidP="00B92F4F">
      <w:pPr>
        <w:pStyle w:val="Paragrafi"/>
        <w:rPr>
          <w:sz w:val="16"/>
          <w:szCs w:val="22"/>
        </w:rPr>
      </w:pPr>
    </w:p>
    <w:p w:rsidR="00B92F4F" w:rsidRPr="002A3C4A" w:rsidRDefault="00B92F4F" w:rsidP="00B92F4F">
      <w:pPr>
        <w:pStyle w:val="KreuNr"/>
      </w:pPr>
      <w:r w:rsidRPr="002A3C4A">
        <w:t>KREU I</w:t>
      </w:r>
    </w:p>
    <w:p w:rsidR="00B92F4F" w:rsidRPr="002A3C4A" w:rsidRDefault="00B92F4F" w:rsidP="00B92F4F">
      <w:pPr>
        <w:pStyle w:val="KreuTitull"/>
      </w:pPr>
      <w:r w:rsidRPr="002A3C4A">
        <w:t>DISPOZITA TË PËRGJITHSHME</w:t>
      </w:r>
    </w:p>
    <w:p w:rsidR="00B92F4F" w:rsidRDefault="00B92F4F" w:rsidP="00B92F4F">
      <w:pPr>
        <w:pStyle w:val="Paragrafi"/>
        <w:rPr>
          <w:szCs w:val="22"/>
        </w:rPr>
      </w:pPr>
    </w:p>
    <w:p w:rsidR="00B92F4F" w:rsidRDefault="00B92F4F" w:rsidP="00B92F4F">
      <w:pPr>
        <w:pStyle w:val="Paragrafi"/>
        <w:rPr>
          <w:szCs w:val="22"/>
        </w:rPr>
      </w:pPr>
    </w:p>
    <w:p w:rsidR="00B92F4F" w:rsidRPr="002A3C4A" w:rsidRDefault="00B92F4F" w:rsidP="00B92F4F">
      <w:pPr>
        <w:pStyle w:val="NeniNr"/>
      </w:pPr>
      <w:r w:rsidRPr="002A3C4A">
        <w:t>Neni 1</w:t>
      </w:r>
      <w:r w:rsidRPr="002A3C4A">
        <w:tab/>
        <w:t xml:space="preserve"> </w:t>
      </w:r>
    </w:p>
    <w:p w:rsidR="00B92F4F" w:rsidRDefault="00B92F4F" w:rsidP="00B92F4F">
      <w:pPr>
        <w:pStyle w:val="NeniTitull"/>
      </w:pPr>
      <w:r w:rsidRPr="002A3C4A">
        <w:t>Objekti dhe qëllimi</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Ky ligj përcakton rendin e gradave, përparimin në gradë dhe në karrierë, përgjegjësitë, që rrjedhin nga karakteri i veçantë i detyrës dhe i shërbimit në Gardën e Republikës së Shqipërisë dhe ndërprerjen e karrierës së oficerit dhe nënoficerit të Gardës, në përputhje me ligjin nr.8869, datë 22.5.2003 "Për Gardën e Republikës së Shqipërisë".</w:t>
      </w:r>
    </w:p>
    <w:p w:rsidR="00B92F4F" w:rsidRPr="00B05909" w:rsidRDefault="00B92F4F" w:rsidP="00B92F4F">
      <w:pPr>
        <w:pStyle w:val="Paragrafi"/>
        <w:rPr>
          <w:sz w:val="16"/>
          <w:szCs w:val="22"/>
        </w:rPr>
      </w:pPr>
    </w:p>
    <w:p w:rsidR="00B92F4F" w:rsidRPr="002A3C4A" w:rsidRDefault="00B92F4F" w:rsidP="00B92F4F">
      <w:pPr>
        <w:pStyle w:val="NeniNr"/>
      </w:pPr>
      <w:r w:rsidRPr="002A3C4A">
        <w:t xml:space="preserve">Neni 2 </w:t>
      </w:r>
    </w:p>
    <w:p w:rsidR="00B92F4F" w:rsidRPr="002A3C4A" w:rsidRDefault="00B92F4F" w:rsidP="00B92F4F">
      <w:pPr>
        <w:pStyle w:val="NeniTitull"/>
      </w:pPr>
      <w:r w:rsidRPr="002A3C4A">
        <w:t>Përkufizime</w:t>
      </w:r>
    </w:p>
    <w:p w:rsidR="00B92F4F" w:rsidRPr="00B05909" w:rsidRDefault="00B92F4F" w:rsidP="00B92F4F">
      <w:pPr>
        <w:pStyle w:val="Paragrafi"/>
        <w:rPr>
          <w:sz w:val="14"/>
          <w:szCs w:val="22"/>
        </w:rPr>
      </w:pPr>
    </w:p>
    <w:p w:rsidR="00B92F4F" w:rsidRPr="002A3C4A" w:rsidRDefault="00B92F4F" w:rsidP="00B92F4F">
      <w:pPr>
        <w:pStyle w:val="Paragrafi"/>
        <w:rPr>
          <w:szCs w:val="22"/>
        </w:rPr>
      </w:pPr>
      <w:r w:rsidRPr="002A3C4A">
        <w:rPr>
          <w:szCs w:val="22"/>
        </w:rPr>
        <w:t>Në  këtë ligj, termat e mëposhtëm kanë këtë kuptim:</w:t>
      </w:r>
    </w:p>
    <w:p w:rsidR="00B92F4F" w:rsidRPr="002A3C4A" w:rsidRDefault="00B92F4F" w:rsidP="00B92F4F">
      <w:pPr>
        <w:pStyle w:val="Paragrafi"/>
        <w:rPr>
          <w:szCs w:val="22"/>
        </w:rPr>
      </w:pPr>
      <w:r w:rsidRPr="002A3C4A">
        <w:rPr>
          <w:szCs w:val="22"/>
        </w:rPr>
        <w:t>1. "Gradat" janë tituj dhe shenja dalluese në emërtesën e hierarkisë në Gardën e Republikës së Shqipërisë.</w:t>
      </w:r>
    </w:p>
    <w:p w:rsidR="00B92F4F" w:rsidRDefault="00B92F4F" w:rsidP="00B92F4F">
      <w:pPr>
        <w:pStyle w:val="Paragrafi"/>
        <w:rPr>
          <w:szCs w:val="22"/>
        </w:rPr>
      </w:pPr>
      <w:r w:rsidRPr="002A3C4A">
        <w:rPr>
          <w:szCs w:val="22"/>
        </w:rPr>
        <w:t>2. "Hierarkia në Gardë" është rendi i gradave dhe i funksioneve në Gardën e Republikës së Shqipërisë.</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Për gradë dhe funksion organik të njëjtë qëndrojnë më lart në hierarki oficeri dhe nënoficeri  i Gardës me vjetërsi më të madhe shërbimi.</w:t>
      </w:r>
    </w:p>
    <w:p w:rsidR="00B92F4F" w:rsidRPr="002A3C4A" w:rsidRDefault="00B92F4F" w:rsidP="00B92F4F">
      <w:pPr>
        <w:pStyle w:val="Paragrafi"/>
        <w:rPr>
          <w:szCs w:val="22"/>
        </w:rPr>
      </w:pPr>
      <w:r w:rsidRPr="002A3C4A">
        <w:rPr>
          <w:szCs w:val="22"/>
        </w:rPr>
        <w:t>3. "Rendi i gradave dhe i funksioneve" është shkallëzimi i gradave nga më e ulëta te më e larta, sipas lidhjeve dhe varësisë që kanë ndërmjet tyre.</w:t>
      </w:r>
    </w:p>
    <w:p w:rsidR="00B92F4F" w:rsidRPr="002A3C4A" w:rsidRDefault="00B92F4F" w:rsidP="00B92F4F">
      <w:pPr>
        <w:pStyle w:val="Paragrafi"/>
        <w:rPr>
          <w:szCs w:val="22"/>
        </w:rPr>
      </w:pPr>
      <w:r w:rsidRPr="002A3C4A">
        <w:rPr>
          <w:szCs w:val="22"/>
        </w:rPr>
        <w:t>4. "Karriera" është rendi i gradave të oficerit dhe nënoficerit të Gardës gjatë kohës që shërbejnë në strukturat e saj, sipas kualifikimit, aftësive drejtuese e profesionale dhe vjetërsisë në shërbim.</w:t>
      </w:r>
    </w:p>
    <w:p w:rsidR="00B92F4F" w:rsidRPr="002A3C4A" w:rsidRDefault="00B92F4F" w:rsidP="00B92F4F">
      <w:pPr>
        <w:pStyle w:val="Paragrafi"/>
        <w:rPr>
          <w:szCs w:val="22"/>
        </w:rPr>
      </w:pPr>
    </w:p>
    <w:p w:rsidR="00B92F4F" w:rsidRPr="002A3C4A" w:rsidRDefault="00B92F4F" w:rsidP="00B92F4F">
      <w:pPr>
        <w:pStyle w:val="NeniNr"/>
      </w:pPr>
      <w:r w:rsidRPr="002A3C4A">
        <w:t>Neni 3</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Oficeri dhe nënoficeri i Gardës, në varësi të gradës, klasifikohen në epror dhe vartës.</w:t>
      </w:r>
    </w:p>
    <w:p w:rsidR="00B92F4F" w:rsidRPr="002A3C4A" w:rsidRDefault="00B92F4F" w:rsidP="00B92F4F">
      <w:pPr>
        <w:pStyle w:val="Paragrafi"/>
        <w:rPr>
          <w:szCs w:val="22"/>
        </w:rPr>
      </w:pPr>
    </w:p>
    <w:p w:rsidR="00B92F4F" w:rsidRPr="002A3C4A" w:rsidRDefault="00B92F4F" w:rsidP="00B92F4F">
      <w:pPr>
        <w:pStyle w:val="KreuNr"/>
      </w:pPr>
      <w:r w:rsidRPr="002A3C4A">
        <w:t>KREU II</w:t>
      </w:r>
    </w:p>
    <w:p w:rsidR="00B92F4F" w:rsidRPr="002A3C4A" w:rsidRDefault="00B92F4F" w:rsidP="00B92F4F">
      <w:pPr>
        <w:pStyle w:val="KreuTitull"/>
      </w:pPr>
      <w:r w:rsidRPr="002A3C4A">
        <w:t>GRADAT NË GARDËN E REPUBLIKËS SË SHQIPËRISË</w:t>
      </w:r>
    </w:p>
    <w:p w:rsidR="00B92F4F" w:rsidRPr="002A3C4A" w:rsidRDefault="00B92F4F" w:rsidP="00B92F4F">
      <w:pPr>
        <w:pStyle w:val="Paragrafi"/>
        <w:rPr>
          <w:szCs w:val="22"/>
        </w:rPr>
      </w:pPr>
    </w:p>
    <w:p w:rsidR="00B92F4F" w:rsidRPr="002A3C4A" w:rsidRDefault="00B92F4F" w:rsidP="00B92F4F">
      <w:pPr>
        <w:pStyle w:val="NeniNr"/>
      </w:pPr>
      <w:r w:rsidRPr="002A3C4A">
        <w:t>Neni 4</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Në Gardën e Republikës së Shqipërisë gradat u jepen oficerëve dhe nënoficerëve të shërbimit aktiv.</w:t>
      </w:r>
    </w:p>
    <w:p w:rsidR="00B92F4F" w:rsidRPr="002A3C4A" w:rsidRDefault="00B92F4F" w:rsidP="00B92F4F">
      <w:pPr>
        <w:pStyle w:val="Paragrafi"/>
        <w:rPr>
          <w:szCs w:val="22"/>
        </w:rPr>
      </w:pPr>
    </w:p>
    <w:p w:rsidR="00B92F4F" w:rsidRPr="002A3C4A" w:rsidRDefault="00B92F4F" w:rsidP="00B92F4F">
      <w:pPr>
        <w:pStyle w:val="NeniNr"/>
      </w:pPr>
      <w:r w:rsidRPr="002A3C4A">
        <w:lastRenderedPageBreak/>
        <w:t>Neni 5</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Gradat për oficerët dhe nënoficerët klasifikohen në grada të ulëta, të mesme, të larta dhe madhore.</w:t>
      </w:r>
    </w:p>
    <w:p w:rsidR="00B92F4F" w:rsidRPr="002A3C4A" w:rsidRDefault="00B92F4F" w:rsidP="00B92F4F">
      <w:pPr>
        <w:pStyle w:val="Paragrafi"/>
        <w:rPr>
          <w:szCs w:val="22"/>
        </w:rPr>
      </w:pPr>
    </w:p>
    <w:p w:rsidR="00B92F4F" w:rsidRPr="002A3C4A" w:rsidRDefault="00B92F4F" w:rsidP="00B92F4F">
      <w:pPr>
        <w:pStyle w:val="NeniNr"/>
      </w:pPr>
      <w:r w:rsidRPr="002A3C4A">
        <w:t>Neni 6</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Gradat në Gardën e Republikës së Shqipërisë dhe barazvlefshmëria e tyre me gradat në Policinë e Shtetit janë si më poshtë:</w:t>
      </w:r>
    </w:p>
    <w:p w:rsidR="00B92F4F" w:rsidRDefault="00B92F4F" w:rsidP="00B92F4F">
      <w:pPr>
        <w:pStyle w:val="Paragrafi"/>
        <w:rPr>
          <w:szCs w:val="22"/>
        </w:rPr>
      </w:pPr>
    </w:p>
    <w:tbl>
      <w:tblPr>
        <w:tblW w:w="9259" w:type="dxa"/>
        <w:tblLayout w:type="fixed"/>
        <w:tblCellMar>
          <w:left w:w="0" w:type="dxa"/>
          <w:right w:w="0" w:type="dxa"/>
        </w:tblCellMar>
        <w:tblLook w:val="0000" w:firstRow="0" w:lastRow="0" w:firstColumn="0" w:lastColumn="0" w:noHBand="0" w:noVBand="0"/>
      </w:tblPr>
      <w:tblGrid>
        <w:gridCol w:w="302"/>
        <w:gridCol w:w="2635"/>
        <w:gridCol w:w="3110"/>
        <w:gridCol w:w="3212"/>
      </w:tblGrid>
      <w:tr w:rsidR="00B92F4F" w:rsidRPr="002A3C4A">
        <w:tblPrEx>
          <w:tblCellMar>
            <w:top w:w="0" w:type="dxa"/>
            <w:left w:w="0" w:type="dxa"/>
            <w:bottom w:w="0" w:type="dxa"/>
            <w:right w:w="0" w:type="dxa"/>
          </w:tblCellMar>
        </w:tblPrEx>
        <w:trPr>
          <w:trHeight w:hRule="exact" w:val="515"/>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A.</w:t>
            </w: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Për nënoficerët:</w:t>
            </w:r>
          </w:p>
        </w:tc>
        <w:tc>
          <w:tcPr>
            <w:tcW w:w="3110"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212" w:type="dxa"/>
            <w:tcBorders>
              <w:top w:val="nil"/>
              <w:left w:val="nil"/>
              <w:bottom w:val="nil"/>
              <w:right w:val="nil"/>
            </w:tcBorders>
            <w:vAlign w:val="center"/>
          </w:tcPr>
          <w:p w:rsidR="00B92F4F" w:rsidRPr="002A3C4A" w:rsidRDefault="00B92F4F" w:rsidP="00B92F4F">
            <w:pPr>
              <w:pStyle w:val="Paragrafi"/>
              <w:ind w:firstLine="0"/>
              <w:rPr>
                <w:szCs w:val="22"/>
              </w:rPr>
            </w:pPr>
          </w:p>
        </w:tc>
      </w:tr>
      <w:tr w:rsidR="00B92F4F" w:rsidRPr="002A3C4A">
        <w:tblPrEx>
          <w:tblCellMar>
            <w:top w:w="0" w:type="dxa"/>
            <w:left w:w="0" w:type="dxa"/>
            <w:bottom w:w="0" w:type="dxa"/>
            <w:right w:w="0" w:type="dxa"/>
          </w:tblCellMar>
        </w:tblPrEx>
        <w:trPr>
          <w:trHeight w:hRule="exact" w:val="480"/>
        </w:trPr>
        <w:tc>
          <w:tcPr>
            <w:tcW w:w="302" w:type="dxa"/>
            <w:tcBorders>
              <w:top w:val="nil"/>
              <w:left w:val="nil"/>
              <w:bottom w:val="nil"/>
              <w:right w:val="nil"/>
            </w:tcBorders>
            <w:vAlign w:val="center"/>
          </w:tcPr>
          <w:p w:rsidR="00B92F4F" w:rsidRPr="002A3C4A" w:rsidRDefault="00B92F4F" w:rsidP="00B92F4F">
            <w:pPr>
              <w:pStyle w:val="Paragrafi"/>
              <w:ind w:firstLine="0"/>
              <w:jc w:val="center"/>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jc w:val="center"/>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Grada në Gardë</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Grada korresponduese</w:t>
            </w:r>
          </w:p>
        </w:tc>
      </w:tr>
      <w:tr w:rsidR="00B92F4F" w:rsidRPr="002A3C4A">
        <w:tblPrEx>
          <w:tblCellMar>
            <w:top w:w="0" w:type="dxa"/>
            <w:left w:w="0" w:type="dxa"/>
            <w:bottom w:w="0" w:type="dxa"/>
            <w:right w:w="0" w:type="dxa"/>
          </w:tblCellMar>
        </w:tblPrEx>
        <w:trPr>
          <w:trHeight w:hRule="exact" w:val="322"/>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në Policinë e Shtetit</w:t>
            </w:r>
          </w:p>
        </w:tc>
      </w:tr>
      <w:tr w:rsidR="00B92F4F" w:rsidRPr="002A3C4A">
        <w:tblPrEx>
          <w:tblCellMar>
            <w:top w:w="0" w:type="dxa"/>
            <w:left w:w="0" w:type="dxa"/>
            <w:bottom w:w="0" w:type="dxa"/>
            <w:right w:w="0" w:type="dxa"/>
          </w:tblCellMar>
        </w:tblPrEx>
        <w:trPr>
          <w:trHeight w:hRule="exact" w:val="322"/>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a)</w:t>
            </w: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Grada të ulëta:</w:t>
            </w:r>
          </w:p>
        </w:tc>
        <w:tc>
          <w:tcPr>
            <w:tcW w:w="3110"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212" w:type="dxa"/>
            <w:tcBorders>
              <w:top w:val="nil"/>
              <w:left w:val="nil"/>
              <w:bottom w:val="nil"/>
              <w:right w:val="nil"/>
            </w:tcBorders>
            <w:vAlign w:val="center"/>
          </w:tcPr>
          <w:p w:rsidR="00B92F4F" w:rsidRPr="002A3C4A" w:rsidRDefault="00B92F4F" w:rsidP="00B92F4F">
            <w:pPr>
              <w:pStyle w:val="Paragrafi"/>
              <w:ind w:firstLine="0"/>
              <w:jc w:val="center"/>
              <w:rPr>
                <w:szCs w:val="22"/>
              </w:rPr>
            </w:pPr>
          </w:p>
        </w:tc>
      </w:tr>
      <w:tr w:rsidR="00B92F4F" w:rsidRPr="002A3C4A">
        <w:tblPrEx>
          <w:tblCellMar>
            <w:top w:w="0" w:type="dxa"/>
            <w:left w:w="0" w:type="dxa"/>
            <w:bottom w:w="0" w:type="dxa"/>
            <w:right w:w="0" w:type="dxa"/>
          </w:tblCellMar>
        </w:tblPrEx>
        <w:trPr>
          <w:trHeight w:hRule="exact" w:val="336"/>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Rreshter</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Agjent;</w:t>
            </w:r>
          </w:p>
        </w:tc>
      </w:tr>
      <w:tr w:rsidR="00B92F4F" w:rsidRPr="002A3C4A">
        <w:tblPrEx>
          <w:tblCellMar>
            <w:top w:w="0" w:type="dxa"/>
            <w:left w:w="0" w:type="dxa"/>
            <w:bottom w:w="0" w:type="dxa"/>
            <w:right w:w="0" w:type="dxa"/>
          </w:tblCellMar>
        </w:tblPrEx>
        <w:trPr>
          <w:trHeight w:hRule="exact" w:val="336"/>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Kapter IV</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Agjent.</w:t>
            </w:r>
          </w:p>
        </w:tc>
      </w:tr>
      <w:tr w:rsidR="00B92F4F" w:rsidRPr="002A3C4A">
        <w:tblPrEx>
          <w:tblCellMar>
            <w:top w:w="0" w:type="dxa"/>
            <w:left w:w="0" w:type="dxa"/>
            <w:bottom w:w="0" w:type="dxa"/>
            <w:right w:w="0" w:type="dxa"/>
          </w:tblCellMar>
        </w:tblPrEx>
        <w:trPr>
          <w:trHeight w:hRule="exact" w:val="288"/>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b)</w:t>
            </w: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Grada të mesme:</w:t>
            </w: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r>
      <w:tr w:rsidR="00B92F4F" w:rsidRPr="002A3C4A">
        <w:tblPrEx>
          <w:tblCellMar>
            <w:top w:w="0" w:type="dxa"/>
            <w:left w:w="0" w:type="dxa"/>
            <w:bottom w:w="0" w:type="dxa"/>
            <w:right w:w="0" w:type="dxa"/>
          </w:tblCellMar>
        </w:tblPrEx>
        <w:trPr>
          <w:trHeight w:hRule="exact" w:val="317"/>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Kapter III</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Agjent i parë;</w:t>
            </w:r>
          </w:p>
        </w:tc>
      </w:tr>
      <w:tr w:rsidR="00B92F4F" w:rsidRPr="002A3C4A">
        <w:tblPrEx>
          <w:tblCellMar>
            <w:top w:w="0" w:type="dxa"/>
            <w:left w:w="0" w:type="dxa"/>
            <w:bottom w:w="0" w:type="dxa"/>
            <w:right w:w="0" w:type="dxa"/>
          </w:tblCellMar>
        </w:tblPrEx>
        <w:trPr>
          <w:trHeight w:hRule="exact" w:val="322"/>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Kapter II</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Agjent i parë;</w:t>
            </w:r>
          </w:p>
        </w:tc>
      </w:tr>
      <w:tr w:rsidR="00B92F4F" w:rsidRPr="002A3C4A">
        <w:tblPrEx>
          <w:tblCellMar>
            <w:top w:w="0" w:type="dxa"/>
            <w:left w:w="0" w:type="dxa"/>
            <w:bottom w:w="0" w:type="dxa"/>
            <w:right w:w="0" w:type="dxa"/>
          </w:tblCellMar>
        </w:tblPrEx>
        <w:trPr>
          <w:trHeight w:hRule="exact" w:val="360"/>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Kapter I</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Asistent.</w:t>
            </w:r>
          </w:p>
        </w:tc>
      </w:tr>
      <w:tr w:rsidR="00B92F4F" w:rsidRPr="002A3C4A">
        <w:tblPrEx>
          <w:tblCellMar>
            <w:top w:w="0" w:type="dxa"/>
            <w:left w:w="0" w:type="dxa"/>
            <w:bottom w:w="0" w:type="dxa"/>
            <w:right w:w="0" w:type="dxa"/>
          </w:tblCellMar>
        </w:tblPrEx>
        <w:trPr>
          <w:trHeight w:hRule="exact" w:val="293"/>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c)</w:t>
            </w: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Grada të larta:</w:t>
            </w: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r>
      <w:tr w:rsidR="00B92F4F" w:rsidRPr="002A3C4A">
        <w:tblPrEx>
          <w:tblCellMar>
            <w:top w:w="0" w:type="dxa"/>
            <w:left w:w="0" w:type="dxa"/>
            <w:bottom w:w="0" w:type="dxa"/>
            <w:right w:w="0" w:type="dxa"/>
          </w:tblCellMar>
        </w:tblPrEx>
        <w:trPr>
          <w:trHeight w:hRule="exact" w:val="346"/>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Kapter mjeshtër</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Asistent;</w:t>
            </w:r>
          </w:p>
        </w:tc>
      </w:tr>
      <w:tr w:rsidR="00B92F4F" w:rsidRPr="002A3C4A">
        <w:tblPrEx>
          <w:tblCellMar>
            <w:top w:w="0" w:type="dxa"/>
            <w:left w:w="0" w:type="dxa"/>
            <w:bottom w:w="0" w:type="dxa"/>
            <w:right w:w="0" w:type="dxa"/>
          </w:tblCellMar>
        </w:tblPrEx>
        <w:trPr>
          <w:trHeight w:hRule="exact" w:val="322"/>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Kapter shtabi</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Asistent i parë;</w:t>
            </w:r>
          </w:p>
        </w:tc>
      </w:tr>
      <w:tr w:rsidR="00B92F4F" w:rsidRPr="002A3C4A">
        <w:tblPrEx>
          <w:tblCellMar>
            <w:top w:w="0" w:type="dxa"/>
            <w:left w:w="0" w:type="dxa"/>
            <w:bottom w:w="0" w:type="dxa"/>
            <w:right w:w="0" w:type="dxa"/>
          </w:tblCellMar>
        </w:tblPrEx>
        <w:trPr>
          <w:trHeight w:hRule="exact" w:val="326"/>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Kapter</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Asistent i parë.</w:t>
            </w:r>
          </w:p>
        </w:tc>
      </w:tr>
      <w:tr w:rsidR="00B92F4F" w:rsidRPr="002A3C4A">
        <w:tblPrEx>
          <w:tblCellMar>
            <w:top w:w="0" w:type="dxa"/>
            <w:left w:w="0" w:type="dxa"/>
            <w:bottom w:w="0" w:type="dxa"/>
            <w:right w:w="0" w:type="dxa"/>
          </w:tblCellMar>
        </w:tblPrEx>
        <w:trPr>
          <w:trHeight w:hRule="exact" w:val="326"/>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ç)</w:t>
            </w: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Grada madhore:</w:t>
            </w: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r>
      <w:tr w:rsidR="00B92F4F" w:rsidRPr="002A3C4A">
        <w:tblPrEx>
          <w:tblCellMar>
            <w:top w:w="0" w:type="dxa"/>
            <w:left w:w="0" w:type="dxa"/>
            <w:bottom w:w="0" w:type="dxa"/>
            <w:right w:w="0" w:type="dxa"/>
          </w:tblCellMar>
        </w:tblPrEx>
        <w:trPr>
          <w:trHeight w:hRule="exact" w:val="269"/>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Kryekapter</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Kryeasistent.</w:t>
            </w:r>
          </w:p>
        </w:tc>
      </w:tr>
      <w:tr w:rsidR="00B92F4F" w:rsidRPr="002A3C4A">
        <w:tblPrEx>
          <w:tblCellMar>
            <w:top w:w="0" w:type="dxa"/>
            <w:left w:w="0" w:type="dxa"/>
            <w:bottom w:w="0" w:type="dxa"/>
            <w:right w:w="0" w:type="dxa"/>
          </w:tblCellMar>
        </w:tblPrEx>
        <w:trPr>
          <w:trHeight w:hRule="exact" w:val="349"/>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212" w:type="dxa"/>
            <w:tcBorders>
              <w:top w:val="nil"/>
              <w:left w:val="nil"/>
              <w:bottom w:val="nil"/>
              <w:right w:val="nil"/>
            </w:tcBorders>
            <w:vAlign w:val="center"/>
          </w:tcPr>
          <w:p w:rsidR="00B92F4F" w:rsidRPr="002A3C4A" w:rsidRDefault="00B92F4F" w:rsidP="00B92F4F">
            <w:pPr>
              <w:pStyle w:val="Paragrafi"/>
              <w:ind w:firstLine="0"/>
              <w:rPr>
                <w:szCs w:val="22"/>
              </w:rPr>
            </w:pPr>
          </w:p>
        </w:tc>
      </w:tr>
      <w:tr w:rsidR="00B92F4F" w:rsidRPr="002A3C4A">
        <w:tblPrEx>
          <w:tblCellMar>
            <w:top w:w="0" w:type="dxa"/>
            <w:left w:w="0" w:type="dxa"/>
            <w:bottom w:w="0" w:type="dxa"/>
            <w:right w:w="0" w:type="dxa"/>
          </w:tblCellMar>
        </w:tblPrEx>
        <w:trPr>
          <w:trHeight w:hRule="exact" w:val="354"/>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B.</w:t>
            </w: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Për    Për oficerët:</w:t>
            </w:r>
          </w:p>
        </w:tc>
        <w:tc>
          <w:tcPr>
            <w:tcW w:w="3110"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212" w:type="dxa"/>
            <w:tcBorders>
              <w:top w:val="nil"/>
              <w:left w:val="nil"/>
              <w:bottom w:val="nil"/>
              <w:right w:val="nil"/>
            </w:tcBorders>
            <w:vAlign w:val="center"/>
          </w:tcPr>
          <w:p w:rsidR="00B92F4F" w:rsidRPr="002A3C4A" w:rsidRDefault="00B92F4F" w:rsidP="00B92F4F">
            <w:pPr>
              <w:pStyle w:val="Paragrafi"/>
              <w:ind w:firstLine="0"/>
              <w:rPr>
                <w:szCs w:val="22"/>
              </w:rPr>
            </w:pPr>
          </w:p>
        </w:tc>
      </w:tr>
      <w:tr w:rsidR="00B92F4F" w:rsidRPr="002A3C4A">
        <w:tblPrEx>
          <w:tblCellMar>
            <w:top w:w="0" w:type="dxa"/>
            <w:left w:w="0" w:type="dxa"/>
            <w:bottom w:w="0" w:type="dxa"/>
            <w:right w:w="0" w:type="dxa"/>
          </w:tblCellMar>
        </w:tblPrEx>
        <w:trPr>
          <w:trHeight w:hRule="exact" w:val="364"/>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a)</w:t>
            </w: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 xml:space="preserve"> Grada të ulëta:</w:t>
            </w:r>
          </w:p>
        </w:tc>
        <w:tc>
          <w:tcPr>
            <w:tcW w:w="3110"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212" w:type="dxa"/>
            <w:tcBorders>
              <w:top w:val="nil"/>
              <w:left w:val="nil"/>
              <w:bottom w:val="nil"/>
              <w:right w:val="nil"/>
            </w:tcBorders>
            <w:vAlign w:val="center"/>
          </w:tcPr>
          <w:p w:rsidR="00B92F4F" w:rsidRPr="002A3C4A" w:rsidRDefault="00B92F4F" w:rsidP="00B92F4F">
            <w:pPr>
              <w:pStyle w:val="Paragrafi"/>
              <w:ind w:firstLine="0"/>
              <w:rPr>
                <w:szCs w:val="22"/>
              </w:rPr>
            </w:pPr>
          </w:p>
        </w:tc>
      </w:tr>
      <w:tr w:rsidR="00B92F4F" w:rsidRPr="002A3C4A">
        <w:tblPrEx>
          <w:tblCellMar>
            <w:top w:w="0" w:type="dxa"/>
            <w:left w:w="0" w:type="dxa"/>
            <w:bottom w:w="0" w:type="dxa"/>
            <w:right w:w="0" w:type="dxa"/>
          </w:tblCellMar>
        </w:tblPrEx>
        <w:trPr>
          <w:trHeight w:hRule="exact" w:val="350"/>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Nëntoger</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Nëninspektor;</w:t>
            </w:r>
          </w:p>
        </w:tc>
      </w:tr>
      <w:tr w:rsidR="00B92F4F" w:rsidRPr="002A3C4A">
        <w:tblPrEx>
          <w:tblCellMar>
            <w:top w:w="0" w:type="dxa"/>
            <w:left w:w="0" w:type="dxa"/>
            <w:bottom w:w="0" w:type="dxa"/>
            <w:right w:w="0" w:type="dxa"/>
          </w:tblCellMar>
        </w:tblPrEx>
        <w:trPr>
          <w:trHeight w:hRule="exact" w:val="326"/>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Toger</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Nëninspektor.</w:t>
            </w:r>
          </w:p>
        </w:tc>
      </w:tr>
      <w:tr w:rsidR="00B92F4F" w:rsidRPr="002A3C4A">
        <w:tblPrEx>
          <w:tblCellMar>
            <w:top w:w="0" w:type="dxa"/>
            <w:left w:w="0" w:type="dxa"/>
            <w:bottom w:w="0" w:type="dxa"/>
            <w:right w:w="0" w:type="dxa"/>
          </w:tblCellMar>
        </w:tblPrEx>
        <w:trPr>
          <w:trHeight w:hRule="exact" w:val="288"/>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b)</w:t>
            </w: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Grada të mesme:</w:t>
            </w: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r>
      <w:tr w:rsidR="00B92F4F" w:rsidRPr="002A3C4A">
        <w:tblPrEx>
          <w:tblCellMar>
            <w:top w:w="0" w:type="dxa"/>
            <w:left w:w="0" w:type="dxa"/>
            <w:bottom w:w="0" w:type="dxa"/>
            <w:right w:w="0" w:type="dxa"/>
          </w:tblCellMar>
        </w:tblPrEx>
        <w:trPr>
          <w:trHeight w:hRule="exact" w:val="346"/>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Nënkapiten</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Inspektor;</w:t>
            </w:r>
          </w:p>
        </w:tc>
      </w:tr>
      <w:tr w:rsidR="00B92F4F" w:rsidRPr="002A3C4A">
        <w:tblPrEx>
          <w:tblCellMar>
            <w:top w:w="0" w:type="dxa"/>
            <w:left w:w="0" w:type="dxa"/>
            <w:bottom w:w="0" w:type="dxa"/>
            <w:right w:w="0" w:type="dxa"/>
          </w:tblCellMar>
        </w:tblPrEx>
        <w:trPr>
          <w:trHeight w:hRule="exact" w:val="331"/>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Kapiten</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Kryeinspektor.</w:t>
            </w:r>
          </w:p>
        </w:tc>
      </w:tr>
      <w:tr w:rsidR="00B92F4F" w:rsidRPr="002A3C4A">
        <w:tblPrEx>
          <w:tblCellMar>
            <w:top w:w="0" w:type="dxa"/>
            <w:left w:w="0" w:type="dxa"/>
            <w:bottom w:w="0" w:type="dxa"/>
            <w:right w:w="0" w:type="dxa"/>
          </w:tblCellMar>
        </w:tblPrEx>
        <w:trPr>
          <w:trHeight w:hRule="exact" w:val="293"/>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c)</w:t>
            </w: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Grada të larta:</w:t>
            </w: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r>
      <w:tr w:rsidR="00B92F4F" w:rsidRPr="002A3C4A">
        <w:tblPrEx>
          <w:tblCellMar>
            <w:top w:w="0" w:type="dxa"/>
            <w:left w:w="0" w:type="dxa"/>
            <w:bottom w:w="0" w:type="dxa"/>
            <w:right w:w="0" w:type="dxa"/>
          </w:tblCellMar>
        </w:tblPrEx>
        <w:trPr>
          <w:trHeight w:hRule="exact" w:val="346"/>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Major</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Nënkomisar;</w:t>
            </w:r>
          </w:p>
        </w:tc>
      </w:tr>
      <w:tr w:rsidR="00B92F4F" w:rsidRPr="002A3C4A">
        <w:tblPrEx>
          <w:tblCellMar>
            <w:top w:w="0" w:type="dxa"/>
            <w:left w:w="0" w:type="dxa"/>
            <w:bottom w:w="0" w:type="dxa"/>
            <w:right w:w="0" w:type="dxa"/>
          </w:tblCellMar>
        </w:tblPrEx>
        <w:trPr>
          <w:trHeight w:hRule="exact" w:val="298"/>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Nënkolonel</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Komisar;</w:t>
            </w:r>
          </w:p>
        </w:tc>
      </w:tr>
      <w:tr w:rsidR="00B92F4F" w:rsidRPr="002A3C4A">
        <w:tblPrEx>
          <w:tblCellMar>
            <w:top w:w="0" w:type="dxa"/>
            <w:left w:w="0" w:type="dxa"/>
            <w:bottom w:w="0" w:type="dxa"/>
            <w:right w:w="0" w:type="dxa"/>
          </w:tblCellMar>
        </w:tblPrEx>
        <w:trPr>
          <w:trHeight w:hRule="exact" w:val="326"/>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Kolonel</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Kryekomisar.</w:t>
            </w:r>
          </w:p>
        </w:tc>
      </w:tr>
      <w:tr w:rsidR="00B92F4F" w:rsidRPr="002A3C4A">
        <w:tblPrEx>
          <w:tblCellMar>
            <w:top w:w="0" w:type="dxa"/>
            <w:left w:w="0" w:type="dxa"/>
            <w:bottom w:w="0" w:type="dxa"/>
            <w:right w:w="0" w:type="dxa"/>
          </w:tblCellMar>
        </w:tblPrEx>
        <w:trPr>
          <w:trHeight w:hRule="exact" w:val="285"/>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ç)</w:t>
            </w: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Grada madhore:</w:t>
            </w: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r>
      <w:tr w:rsidR="00B92F4F" w:rsidRPr="002A3C4A">
        <w:tblPrEx>
          <w:tblCellMar>
            <w:top w:w="0" w:type="dxa"/>
            <w:left w:w="0" w:type="dxa"/>
            <w:bottom w:w="0" w:type="dxa"/>
            <w:right w:w="0" w:type="dxa"/>
          </w:tblCellMar>
        </w:tblPrEx>
        <w:trPr>
          <w:trHeight w:hRule="exact" w:val="361"/>
        </w:trPr>
        <w:tc>
          <w:tcPr>
            <w:tcW w:w="30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63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110"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Gjeneral i Gardës</w:t>
            </w:r>
          </w:p>
        </w:tc>
        <w:tc>
          <w:tcPr>
            <w:tcW w:w="3212"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Drejtues.</w:t>
            </w:r>
          </w:p>
        </w:tc>
      </w:tr>
    </w:tbl>
    <w:p w:rsidR="00B92F4F" w:rsidRPr="00E30D00" w:rsidRDefault="00B92F4F" w:rsidP="00B92F4F">
      <w:pPr>
        <w:pStyle w:val="Paragrafi"/>
        <w:rPr>
          <w:sz w:val="12"/>
          <w:szCs w:val="22"/>
        </w:rPr>
      </w:pPr>
    </w:p>
    <w:p w:rsidR="00B92F4F" w:rsidRPr="002A3C4A" w:rsidRDefault="00B92F4F" w:rsidP="00B92F4F">
      <w:pPr>
        <w:pStyle w:val="NeniNr"/>
      </w:pPr>
      <w:r w:rsidRPr="002A3C4A">
        <w:t>Neni 7</w:t>
      </w:r>
    </w:p>
    <w:p w:rsidR="00B92F4F" w:rsidRPr="00E30D00" w:rsidRDefault="00B92F4F" w:rsidP="00B92F4F">
      <w:pPr>
        <w:pStyle w:val="Paragrafi"/>
        <w:rPr>
          <w:sz w:val="8"/>
          <w:szCs w:val="22"/>
        </w:rPr>
      </w:pPr>
    </w:p>
    <w:p w:rsidR="00B92F4F" w:rsidRPr="002A3C4A" w:rsidRDefault="00B92F4F" w:rsidP="00B92F4F">
      <w:pPr>
        <w:pStyle w:val="Paragrafi"/>
        <w:rPr>
          <w:szCs w:val="22"/>
        </w:rPr>
      </w:pPr>
      <w:r w:rsidRPr="002A3C4A">
        <w:rPr>
          <w:szCs w:val="22"/>
        </w:rPr>
        <w:t>1. Koha e qëndrimit në gradë për oficerin dhe nënoficerin e Gardës është si më poshtë:</w:t>
      </w:r>
    </w:p>
    <w:p w:rsidR="00B92F4F" w:rsidRPr="002A3C4A" w:rsidRDefault="00B92F4F" w:rsidP="00B92F4F">
      <w:pPr>
        <w:pStyle w:val="Paragrafi"/>
        <w:rPr>
          <w:szCs w:val="22"/>
        </w:rPr>
      </w:pPr>
      <w:r w:rsidRPr="002A3C4A">
        <w:rPr>
          <w:szCs w:val="22"/>
        </w:rPr>
        <w:t>A. Për nënoficerët:</w:t>
      </w:r>
    </w:p>
    <w:tbl>
      <w:tblPr>
        <w:tblW w:w="9260" w:type="dxa"/>
        <w:tblLayout w:type="fixed"/>
        <w:tblCellMar>
          <w:left w:w="0" w:type="dxa"/>
          <w:right w:w="0" w:type="dxa"/>
        </w:tblCellMar>
        <w:tblLook w:val="0000" w:firstRow="0" w:lastRow="0" w:firstColumn="0" w:lastColumn="0" w:noHBand="0" w:noVBand="0"/>
      </w:tblPr>
      <w:tblGrid>
        <w:gridCol w:w="2942"/>
        <w:gridCol w:w="3005"/>
        <w:gridCol w:w="3313"/>
      </w:tblGrid>
      <w:tr w:rsidR="00B92F4F" w:rsidRPr="002A3C4A">
        <w:tblPrEx>
          <w:tblCellMar>
            <w:top w:w="0" w:type="dxa"/>
            <w:left w:w="0" w:type="dxa"/>
            <w:bottom w:w="0" w:type="dxa"/>
            <w:right w:w="0" w:type="dxa"/>
          </w:tblCellMar>
        </w:tblPrEx>
        <w:trPr>
          <w:trHeight w:hRule="exact" w:val="352"/>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a) Grada të ulëta:</w:t>
            </w:r>
          </w:p>
        </w:tc>
        <w:tc>
          <w:tcPr>
            <w:tcW w:w="3005"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313" w:type="dxa"/>
            <w:tcBorders>
              <w:top w:val="nil"/>
              <w:left w:val="nil"/>
              <w:bottom w:val="nil"/>
              <w:right w:val="nil"/>
            </w:tcBorders>
            <w:vAlign w:val="center"/>
          </w:tcPr>
          <w:p w:rsidR="00B92F4F" w:rsidRPr="002A3C4A" w:rsidRDefault="00B92F4F" w:rsidP="00B92F4F">
            <w:pPr>
              <w:pStyle w:val="Paragrafi"/>
              <w:ind w:firstLine="0"/>
              <w:rPr>
                <w:szCs w:val="22"/>
              </w:rPr>
            </w:pPr>
          </w:p>
        </w:tc>
      </w:tr>
      <w:tr w:rsidR="00B92F4F" w:rsidRPr="002A3C4A">
        <w:tblPrEx>
          <w:tblCellMar>
            <w:top w:w="0" w:type="dxa"/>
            <w:left w:w="0" w:type="dxa"/>
            <w:bottom w:w="0" w:type="dxa"/>
            <w:right w:w="0" w:type="dxa"/>
          </w:tblCellMar>
        </w:tblPrEx>
        <w:trPr>
          <w:trHeight w:hRule="exact" w:val="326"/>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005"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Rreshter</w:t>
            </w:r>
          </w:p>
        </w:tc>
        <w:tc>
          <w:tcPr>
            <w:tcW w:w="3313"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2 (dy) vjet;</w:t>
            </w:r>
          </w:p>
        </w:tc>
      </w:tr>
      <w:tr w:rsidR="00B92F4F" w:rsidRPr="002A3C4A">
        <w:tblPrEx>
          <w:tblCellMar>
            <w:top w:w="0" w:type="dxa"/>
            <w:left w:w="0" w:type="dxa"/>
            <w:bottom w:w="0" w:type="dxa"/>
            <w:right w:w="0" w:type="dxa"/>
          </w:tblCellMar>
        </w:tblPrEx>
        <w:trPr>
          <w:trHeight w:hRule="exact" w:val="350"/>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005"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Kapter IV</w:t>
            </w:r>
          </w:p>
        </w:tc>
        <w:tc>
          <w:tcPr>
            <w:tcW w:w="3313"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3 (tre) vjet.</w:t>
            </w:r>
          </w:p>
        </w:tc>
      </w:tr>
      <w:tr w:rsidR="00B92F4F" w:rsidRPr="002A3C4A">
        <w:tblPrEx>
          <w:tblCellMar>
            <w:top w:w="0" w:type="dxa"/>
            <w:left w:w="0" w:type="dxa"/>
            <w:bottom w:w="0" w:type="dxa"/>
            <w:right w:w="0" w:type="dxa"/>
          </w:tblCellMar>
        </w:tblPrEx>
        <w:trPr>
          <w:trHeight w:hRule="exact" w:val="293"/>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b) Grada të mesme:</w:t>
            </w:r>
          </w:p>
        </w:tc>
        <w:tc>
          <w:tcPr>
            <w:tcW w:w="3005"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c>
          <w:tcPr>
            <w:tcW w:w="3313"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r>
      <w:tr w:rsidR="00B92F4F" w:rsidRPr="002A3C4A">
        <w:tblPrEx>
          <w:tblCellMar>
            <w:top w:w="0" w:type="dxa"/>
            <w:left w:w="0" w:type="dxa"/>
            <w:bottom w:w="0" w:type="dxa"/>
            <w:right w:w="0" w:type="dxa"/>
          </w:tblCellMar>
        </w:tblPrEx>
        <w:trPr>
          <w:trHeight w:hRule="exact" w:val="350"/>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005"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Kapter III</w:t>
            </w:r>
          </w:p>
        </w:tc>
        <w:tc>
          <w:tcPr>
            <w:tcW w:w="3313"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3 (tre) vjet;</w:t>
            </w:r>
          </w:p>
        </w:tc>
      </w:tr>
      <w:tr w:rsidR="00B92F4F" w:rsidRPr="002A3C4A">
        <w:tblPrEx>
          <w:tblCellMar>
            <w:top w:w="0" w:type="dxa"/>
            <w:left w:w="0" w:type="dxa"/>
            <w:bottom w:w="0" w:type="dxa"/>
            <w:right w:w="0" w:type="dxa"/>
          </w:tblCellMar>
        </w:tblPrEx>
        <w:trPr>
          <w:trHeight w:hRule="exact" w:val="298"/>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005"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Kapter II</w:t>
            </w:r>
          </w:p>
        </w:tc>
        <w:tc>
          <w:tcPr>
            <w:tcW w:w="3313"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3 (tre) vjet;</w:t>
            </w:r>
          </w:p>
        </w:tc>
      </w:tr>
      <w:tr w:rsidR="00B92F4F" w:rsidRPr="002A3C4A">
        <w:tblPrEx>
          <w:tblCellMar>
            <w:top w:w="0" w:type="dxa"/>
            <w:left w:w="0" w:type="dxa"/>
            <w:bottom w:w="0" w:type="dxa"/>
            <w:right w:w="0" w:type="dxa"/>
          </w:tblCellMar>
        </w:tblPrEx>
        <w:trPr>
          <w:trHeight w:hRule="exact" w:val="322"/>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005"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Kapter I</w:t>
            </w:r>
          </w:p>
        </w:tc>
        <w:tc>
          <w:tcPr>
            <w:tcW w:w="3313"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3 (tre) vjet.</w:t>
            </w:r>
          </w:p>
        </w:tc>
      </w:tr>
      <w:tr w:rsidR="00B92F4F" w:rsidRPr="002A3C4A">
        <w:tblPrEx>
          <w:tblCellMar>
            <w:top w:w="0" w:type="dxa"/>
            <w:left w:w="0" w:type="dxa"/>
            <w:bottom w:w="0" w:type="dxa"/>
            <w:right w:w="0" w:type="dxa"/>
          </w:tblCellMar>
        </w:tblPrEx>
        <w:trPr>
          <w:trHeight w:hRule="exact" w:val="322"/>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c) Grada të larta:</w:t>
            </w:r>
          </w:p>
        </w:tc>
        <w:tc>
          <w:tcPr>
            <w:tcW w:w="3005"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c>
          <w:tcPr>
            <w:tcW w:w="3313"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r>
      <w:tr w:rsidR="00B92F4F" w:rsidRPr="002A3C4A">
        <w:tblPrEx>
          <w:tblCellMar>
            <w:top w:w="0" w:type="dxa"/>
            <w:left w:w="0" w:type="dxa"/>
            <w:bottom w:w="0" w:type="dxa"/>
            <w:right w:w="0" w:type="dxa"/>
          </w:tblCellMar>
        </w:tblPrEx>
        <w:trPr>
          <w:trHeight w:hRule="exact" w:val="322"/>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005"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Kapter mjeshtër</w:t>
            </w:r>
          </w:p>
        </w:tc>
        <w:tc>
          <w:tcPr>
            <w:tcW w:w="3313"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4 (katër) vjet ose deri</w:t>
            </w:r>
          </w:p>
        </w:tc>
      </w:tr>
      <w:tr w:rsidR="00B92F4F" w:rsidRPr="002A3C4A">
        <w:tblPrEx>
          <w:tblCellMar>
            <w:top w:w="0" w:type="dxa"/>
            <w:left w:w="0" w:type="dxa"/>
            <w:bottom w:w="0" w:type="dxa"/>
            <w:right w:w="0" w:type="dxa"/>
          </w:tblCellMar>
        </w:tblPrEx>
        <w:trPr>
          <w:trHeight w:hRule="exact" w:val="326"/>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005"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c>
          <w:tcPr>
            <w:tcW w:w="3313"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në daljen në pension</w:t>
            </w:r>
          </w:p>
        </w:tc>
      </w:tr>
      <w:tr w:rsidR="00B92F4F" w:rsidRPr="002A3C4A">
        <w:tblPrEx>
          <w:tblCellMar>
            <w:top w:w="0" w:type="dxa"/>
            <w:left w:w="0" w:type="dxa"/>
            <w:bottom w:w="0" w:type="dxa"/>
            <w:right w:w="0" w:type="dxa"/>
          </w:tblCellMar>
        </w:tblPrEx>
        <w:trPr>
          <w:trHeight w:hRule="exact" w:val="336"/>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005"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c>
          <w:tcPr>
            <w:tcW w:w="3313"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për specialitete të veçanta;</w:t>
            </w:r>
          </w:p>
        </w:tc>
      </w:tr>
      <w:tr w:rsidR="00B92F4F" w:rsidRPr="002A3C4A">
        <w:tblPrEx>
          <w:tblCellMar>
            <w:top w:w="0" w:type="dxa"/>
            <w:left w:w="0" w:type="dxa"/>
            <w:bottom w:w="0" w:type="dxa"/>
            <w:right w:w="0" w:type="dxa"/>
          </w:tblCellMar>
        </w:tblPrEx>
        <w:trPr>
          <w:trHeight w:hRule="exact" w:val="298"/>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005"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Kapter shtabi</w:t>
            </w:r>
          </w:p>
        </w:tc>
        <w:tc>
          <w:tcPr>
            <w:tcW w:w="3313"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5 (pesë) vjet;</w:t>
            </w:r>
          </w:p>
        </w:tc>
      </w:tr>
      <w:tr w:rsidR="00B92F4F" w:rsidRPr="002A3C4A">
        <w:tblPrEx>
          <w:tblCellMar>
            <w:top w:w="0" w:type="dxa"/>
            <w:left w:w="0" w:type="dxa"/>
            <w:bottom w:w="0" w:type="dxa"/>
            <w:right w:w="0" w:type="dxa"/>
          </w:tblCellMar>
        </w:tblPrEx>
        <w:trPr>
          <w:trHeight w:hRule="exact" w:val="346"/>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005"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Kapter</w:t>
            </w:r>
          </w:p>
        </w:tc>
        <w:tc>
          <w:tcPr>
            <w:tcW w:w="3313"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5 (pesë) vjet.</w:t>
            </w:r>
          </w:p>
        </w:tc>
      </w:tr>
      <w:tr w:rsidR="00B92F4F" w:rsidRPr="002A3C4A">
        <w:tblPrEx>
          <w:tblCellMar>
            <w:top w:w="0" w:type="dxa"/>
            <w:left w:w="0" w:type="dxa"/>
            <w:bottom w:w="0" w:type="dxa"/>
            <w:right w:w="0" w:type="dxa"/>
          </w:tblCellMar>
        </w:tblPrEx>
        <w:trPr>
          <w:trHeight w:hRule="exact" w:val="326"/>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 xml:space="preserve"> ç) Grada madhore:</w:t>
            </w:r>
          </w:p>
        </w:tc>
        <w:tc>
          <w:tcPr>
            <w:tcW w:w="3005"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c>
          <w:tcPr>
            <w:tcW w:w="3313" w:type="dxa"/>
            <w:tcBorders>
              <w:top w:val="nil"/>
              <w:left w:val="nil"/>
              <w:bottom w:val="nil"/>
              <w:right w:val="nil"/>
            </w:tcBorders>
            <w:vAlign w:val="center"/>
          </w:tcPr>
          <w:p w:rsidR="00B92F4F" w:rsidRPr="002A3C4A" w:rsidRDefault="00B92F4F" w:rsidP="00B92F4F">
            <w:pPr>
              <w:pStyle w:val="Paragrafi"/>
              <w:ind w:firstLine="0"/>
              <w:jc w:val="left"/>
              <w:rPr>
                <w:szCs w:val="22"/>
              </w:rPr>
            </w:pPr>
          </w:p>
        </w:tc>
      </w:tr>
      <w:tr w:rsidR="00B92F4F" w:rsidRPr="002A3C4A">
        <w:tblPrEx>
          <w:tblCellMar>
            <w:top w:w="0" w:type="dxa"/>
            <w:left w:w="0" w:type="dxa"/>
            <w:bottom w:w="0" w:type="dxa"/>
            <w:right w:w="0" w:type="dxa"/>
          </w:tblCellMar>
        </w:tblPrEx>
        <w:trPr>
          <w:trHeight w:hRule="exact" w:val="366"/>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005"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Kryekapter</w:t>
            </w:r>
          </w:p>
        </w:tc>
        <w:tc>
          <w:tcPr>
            <w:tcW w:w="3313" w:type="dxa"/>
            <w:tcBorders>
              <w:top w:val="nil"/>
              <w:left w:val="nil"/>
              <w:bottom w:val="nil"/>
              <w:right w:val="nil"/>
            </w:tcBorders>
            <w:vAlign w:val="center"/>
          </w:tcPr>
          <w:p w:rsidR="00B92F4F" w:rsidRPr="002A3C4A" w:rsidRDefault="00B92F4F" w:rsidP="00B92F4F">
            <w:pPr>
              <w:pStyle w:val="Paragrafi"/>
              <w:ind w:firstLine="0"/>
              <w:jc w:val="left"/>
              <w:rPr>
                <w:szCs w:val="22"/>
              </w:rPr>
            </w:pPr>
            <w:r w:rsidRPr="002A3C4A">
              <w:rPr>
                <w:szCs w:val="22"/>
              </w:rPr>
              <w:t>7 (shtatë) vjet.</w:t>
            </w:r>
          </w:p>
        </w:tc>
      </w:tr>
    </w:tbl>
    <w:p w:rsidR="00B92F4F" w:rsidRPr="002A3C4A" w:rsidRDefault="00B92F4F" w:rsidP="00B92F4F">
      <w:pPr>
        <w:pStyle w:val="Paragrafi"/>
        <w:rPr>
          <w:szCs w:val="22"/>
        </w:rPr>
      </w:pPr>
      <w:r w:rsidRPr="002A3C4A">
        <w:rPr>
          <w:szCs w:val="22"/>
        </w:rPr>
        <w:t>B. Për oficerët:</w:t>
      </w:r>
    </w:p>
    <w:tbl>
      <w:tblPr>
        <w:tblW w:w="9180" w:type="dxa"/>
        <w:tblLayout w:type="fixed"/>
        <w:tblCellMar>
          <w:left w:w="0" w:type="dxa"/>
          <w:right w:w="0" w:type="dxa"/>
        </w:tblCellMar>
        <w:tblLook w:val="0000" w:firstRow="0" w:lastRow="0" w:firstColumn="0" w:lastColumn="0" w:noHBand="0" w:noVBand="0"/>
      </w:tblPr>
      <w:tblGrid>
        <w:gridCol w:w="2942"/>
        <w:gridCol w:w="2998"/>
        <w:gridCol w:w="3240"/>
      </w:tblGrid>
      <w:tr w:rsidR="00B92F4F" w:rsidRPr="002A3C4A">
        <w:tblPrEx>
          <w:tblCellMar>
            <w:top w:w="0" w:type="dxa"/>
            <w:left w:w="0" w:type="dxa"/>
            <w:bottom w:w="0" w:type="dxa"/>
            <w:right w:w="0" w:type="dxa"/>
          </w:tblCellMar>
        </w:tblPrEx>
        <w:trPr>
          <w:trHeight w:hRule="exact" w:val="352"/>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 xml:space="preserve"> a) Grada të ulëta:</w:t>
            </w:r>
          </w:p>
        </w:tc>
        <w:tc>
          <w:tcPr>
            <w:tcW w:w="2998"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240" w:type="dxa"/>
            <w:tcBorders>
              <w:top w:val="nil"/>
              <w:left w:val="nil"/>
              <w:bottom w:val="nil"/>
              <w:right w:val="nil"/>
            </w:tcBorders>
            <w:vAlign w:val="center"/>
          </w:tcPr>
          <w:p w:rsidR="00B92F4F" w:rsidRPr="002A3C4A" w:rsidRDefault="00B92F4F" w:rsidP="00B92F4F">
            <w:pPr>
              <w:pStyle w:val="Paragrafi"/>
              <w:ind w:firstLine="0"/>
              <w:rPr>
                <w:szCs w:val="22"/>
              </w:rPr>
            </w:pPr>
          </w:p>
        </w:tc>
      </w:tr>
      <w:tr w:rsidR="00B92F4F" w:rsidRPr="002A3C4A">
        <w:tblPrEx>
          <w:tblCellMar>
            <w:top w:w="0" w:type="dxa"/>
            <w:left w:w="0" w:type="dxa"/>
            <w:bottom w:w="0" w:type="dxa"/>
            <w:right w:w="0" w:type="dxa"/>
          </w:tblCellMar>
        </w:tblPrEx>
        <w:trPr>
          <w:trHeight w:hRule="exact" w:val="317"/>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998"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Nëntoger</w:t>
            </w:r>
          </w:p>
        </w:tc>
        <w:tc>
          <w:tcPr>
            <w:tcW w:w="3240"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2 (dy) vjet;</w:t>
            </w:r>
          </w:p>
        </w:tc>
      </w:tr>
      <w:tr w:rsidR="00B92F4F" w:rsidRPr="002A3C4A">
        <w:tblPrEx>
          <w:tblCellMar>
            <w:top w:w="0" w:type="dxa"/>
            <w:left w:w="0" w:type="dxa"/>
            <w:bottom w:w="0" w:type="dxa"/>
            <w:right w:w="0" w:type="dxa"/>
          </w:tblCellMar>
        </w:tblPrEx>
        <w:trPr>
          <w:trHeight w:hRule="exact" w:val="355"/>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998"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Toger</w:t>
            </w:r>
          </w:p>
        </w:tc>
        <w:tc>
          <w:tcPr>
            <w:tcW w:w="3240"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3 (tre) vjet.</w:t>
            </w:r>
          </w:p>
        </w:tc>
      </w:tr>
      <w:tr w:rsidR="00B92F4F" w:rsidRPr="002A3C4A">
        <w:tblPrEx>
          <w:tblCellMar>
            <w:top w:w="0" w:type="dxa"/>
            <w:left w:w="0" w:type="dxa"/>
            <w:bottom w:w="0" w:type="dxa"/>
            <w:right w:w="0" w:type="dxa"/>
          </w:tblCellMar>
        </w:tblPrEx>
        <w:trPr>
          <w:trHeight w:hRule="exact" w:val="293"/>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b) Grada të mesme:</w:t>
            </w:r>
          </w:p>
        </w:tc>
        <w:tc>
          <w:tcPr>
            <w:tcW w:w="2998" w:type="dxa"/>
            <w:tcBorders>
              <w:top w:val="nil"/>
              <w:left w:val="nil"/>
              <w:bottom w:val="nil"/>
              <w:right w:val="nil"/>
            </w:tcBorders>
            <w:vAlign w:val="center"/>
          </w:tcPr>
          <w:p w:rsidR="00B92F4F" w:rsidRPr="002C4AAD" w:rsidRDefault="00B92F4F" w:rsidP="00B92F4F">
            <w:pPr>
              <w:pStyle w:val="Paragrafi"/>
              <w:ind w:firstLine="0"/>
              <w:rPr>
                <w:sz w:val="16"/>
                <w:szCs w:val="16"/>
              </w:rPr>
            </w:pPr>
          </w:p>
        </w:tc>
        <w:tc>
          <w:tcPr>
            <w:tcW w:w="3240" w:type="dxa"/>
            <w:tcBorders>
              <w:top w:val="nil"/>
              <w:left w:val="nil"/>
              <w:bottom w:val="nil"/>
              <w:right w:val="nil"/>
            </w:tcBorders>
            <w:vAlign w:val="center"/>
          </w:tcPr>
          <w:p w:rsidR="00B92F4F" w:rsidRPr="002C4AAD" w:rsidRDefault="00B92F4F" w:rsidP="00B92F4F">
            <w:pPr>
              <w:pStyle w:val="Paragrafi"/>
              <w:ind w:firstLine="0"/>
              <w:rPr>
                <w:sz w:val="16"/>
                <w:szCs w:val="16"/>
              </w:rPr>
            </w:pPr>
          </w:p>
        </w:tc>
      </w:tr>
      <w:tr w:rsidR="00B92F4F" w:rsidRPr="002A3C4A">
        <w:tblPrEx>
          <w:tblCellMar>
            <w:top w:w="0" w:type="dxa"/>
            <w:left w:w="0" w:type="dxa"/>
            <w:bottom w:w="0" w:type="dxa"/>
            <w:right w:w="0" w:type="dxa"/>
          </w:tblCellMar>
        </w:tblPrEx>
        <w:trPr>
          <w:trHeight w:hRule="exact" w:val="322"/>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998"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Nënkapiten</w:t>
            </w:r>
          </w:p>
        </w:tc>
        <w:tc>
          <w:tcPr>
            <w:tcW w:w="3240"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4 (katër) vjet;</w:t>
            </w:r>
          </w:p>
        </w:tc>
      </w:tr>
      <w:tr w:rsidR="00B92F4F" w:rsidRPr="002A3C4A">
        <w:tblPrEx>
          <w:tblCellMar>
            <w:top w:w="0" w:type="dxa"/>
            <w:left w:w="0" w:type="dxa"/>
            <w:bottom w:w="0" w:type="dxa"/>
            <w:right w:w="0" w:type="dxa"/>
          </w:tblCellMar>
        </w:tblPrEx>
        <w:trPr>
          <w:trHeight w:hRule="exact" w:val="326"/>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998"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Kapiten</w:t>
            </w:r>
          </w:p>
        </w:tc>
        <w:tc>
          <w:tcPr>
            <w:tcW w:w="3240"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5 (pesë) vjet.</w:t>
            </w:r>
          </w:p>
        </w:tc>
      </w:tr>
      <w:tr w:rsidR="00B92F4F" w:rsidRPr="002A3C4A">
        <w:tblPrEx>
          <w:tblCellMar>
            <w:top w:w="0" w:type="dxa"/>
            <w:left w:w="0" w:type="dxa"/>
            <w:bottom w:w="0" w:type="dxa"/>
            <w:right w:w="0" w:type="dxa"/>
          </w:tblCellMar>
        </w:tblPrEx>
        <w:trPr>
          <w:trHeight w:hRule="exact" w:val="322"/>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c) Grada të larta:</w:t>
            </w:r>
          </w:p>
        </w:tc>
        <w:tc>
          <w:tcPr>
            <w:tcW w:w="2998"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3240" w:type="dxa"/>
            <w:tcBorders>
              <w:top w:val="nil"/>
              <w:left w:val="nil"/>
              <w:bottom w:val="nil"/>
              <w:right w:val="nil"/>
            </w:tcBorders>
            <w:vAlign w:val="center"/>
          </w:tcPr>
          <w:p w:rsidR="00B92F4F" w:rsidRPr="002A3C4A" w:rsidRDefault="00B92F4F" w:rsidP="00B92F4F">
            <w:pPr>
              <w:pStyle w:val="Paragrafi"/>
              <w:ind w:firstLine="0"/>
              <w:rPr>
                <w:szCs w:val="22"/>
              </w:rPr>
            </w:pPr>
          </w:p>
        </w:tc>
      </w:tr>
      <w:tr w:rsidR="00B92F4F" w:rsidRPr="002A3C4A">
        <w:tblPrEx>
          <w:tblCellMar>
            <w:top w:w="0" w:type="dxa"/>
            <w:left w:w="0" w:type="dxa"/>
            <w:bottom w:w="0" w:type="dxa"/>
            <w:right w:w="0" w:type="dxa"/>
          </w:tblCellMar>
        </w:tblPrEx>
        <w:trPr>
          <w:trHeight w:hRule="exact" w:val="326"/>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998"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Major</w:t>
            </w:r>
          </w:p>
        </w:tc>
        <w:tc>
          <w:tcPr>
            <w:tcW w:w="3240"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5 (pesë) vjet;</w:t>
            </w:r>
          </w:p>
        </w:tc>
      </w:tr>
      <w:tr w:rsidR="00B92F4F" w:rsidRPr="002A3C4A">
        <w:tblPrEx>
          <w:tblCellMar>
            <w:top w:w="0" w:type="dxa"/>
            <w:left w:w="0" w:type="dxa"/>
            <w:bottom w:w="0" w:type="dxa"/>
            <w:right w:w="0" w:type="dxa"/>
          </w:tblCellMar>
        </w:tblPrEx>
        <w:trPr>
          <w:trHeight w:hRule="exact" w:val="322"/>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998"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Nënkolonel</w:t>
            </w:r>
          </w:p>
        </w:tc>
        <w:tc>
          <w:tcPr>
            <w:tcW w:w="3240"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5 (pesë) vjet;</w:t>
            </w:r>
          </w:p>
        </w:tc>
      </w:tr>
      <w:tr w:rsidR="00B92F4F" w:rsidRPr="002A3C4A">
        <w:tblPrEx>
          <w:tblCellMar>
            <w:top w:w="0" w:type="dxa"/>
            <w:left w:w="0" w:type="dxa"/>
            <w:bottom w:w="0" w:type="dxa"/>
            <w:right w:w="0" w:type="dxa"/>
          </w:tblCellMar>
        </w:tblPrEx>
        <w:trPr>
          <w:trHeight w:hRule="exact" w:val="395"/>
        </w:trPr>
        <w:tc>
          <w:tcPr>
            <w:tcW w:w="2942" w:type="dxa"/>
            <w:tcBorders>
              <w:top w:val="nil"/>
              <w:left w:val="nil"/>
              <w:bottom w:val="nil"/>
              <w:right w:val="nil"/>
            </w:tcBorders>
            <w:vAlign w:val="center"/>
          </w:tcPr>
          <w:p w:rsidR="00B92F4F" w:rsidRPr="002A3C4A" w:rsidRDefault="00B92F4F" w:rsidP="00B92F4F">
            <w:pPr>
              <w:pStyle w:val="Paragrafi"/>
              <w:ind w:firstLine="0"/>
              <w:rPr>
                <w:szCs w:val="22"/>
              </w:rPr>
            </w:pPr>
          </w:p>
        </w:tc>
        <w:tc>
          <w:tcPr>
            <w:tcW w:w="2998"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Kolonel</w:t>
            </w:r>
          </w:p>
        </w:tc>
        <w:tc>
          <w:tcPr>
            <w:tcW w:w="3240" w:type="dxa"/>
            <w:tcBorders>
              <w:top w:val="nil"/>
              <w:left w:val="nil"/>
              <w:bottom w:val="nil"/>
              <w:right w:val="nil"/>
            </w:tcBorders>
            <w:vAlign w:val="center"/>
          </w:tcPr>
          <w:p w:rsidR="00B92F4F" w:rsidRPr="002A3C4A" w:rsidRDefault="00B92F4F" w:rsidP="00B92F4F">
            <w:pPr>
              <w:pStyle w:val="Paragrafi"/>
              <w:ind w:firstLine="0"/>
              <w:rPr>
                <w:szCs w:val="22"/>
              </w:rPr>
            </w:pPr>
            <w:r w:rsidRPr="002A3C4A">
              <w:rPr>
                <w:szCs w:val="22"/>
              </w:rPr>
              <w:t>5 (pesë) vjet.</w:t>
            </w:r>
          </w:p>
        </w:tc>
      </w:tr>
    </w:tbl>
    <w:p w:rsidR="00B92F4F" w:rsidRPr="002A3C4A" w:rsidRDefault="00B92F4F" w:rsidP="00B92F4F">
      <w:pPr>
        <w:pStyle w:val="Paragrafi"/>
        <w:rPr>
          <w:szCs w:val="22"/>
        </w:rPr>
      </w:pPr>
      <w:r w:rsidRPr="002A3C4A">
        <w:rPr>
          <w:szCs w:val="22"/>
        </w:rPr>
        <w:t>2. Dhënia e gradës nga kolonel deri gjeneral i Gardës bëhet në bazë të aftësive drejtuese, profesionale, të arsimimit dhe kualifikimit.</w:t>
      </w:r>
    </w:p>
    <w:p w:rsidR="00B92F4F" w:rsidRPr="002A3C4A" w:rsidRDefault="00B92F4F" w:rsidP="00B92F4F">
      <w:pPr>
        <w:pStyle w:val="Paragrafi"/>
        <w:rPr>
          <w:szCs w:val="22"/>
        </w:rPr>
      </w:pPr>
      <w:r w:rsidRPr="002A3C4A">
        <w:rPr>
          <w:szCs w:val="22"/>
        </w:rPr>
        <w:t>3. Oficerët, që kanë fituar gradat e larta major deri nënkolonel dhe që shërbejnë në specialitete si inxhinier, mjek, ekonomist, jurist, financier, psikolog në xhenio, në armatim dhe në specialitete të tjera të ngjashme, të përcaktuara nga Ministri i Rendit Publik, në rast se nuk parashikohet gradë më e lartë, sipas funksionit organik që kryejnë, qëndrojnë në këtë gradë deri në kohën e daljes në pension të parakohshëm.</w:t>
      </w:r>
    </w:p>
    <w:p w:rsidR="00B92F4F" w:rsidRPr="002A3C4A" w:rsidRDefault="00B92F4F" w:rsidP="00B92F4F">
      <w:pPr>
        <w:pStyle w:val="Paragrafi"/>
        <w:rPr>
          <w:szCs w:val="22"/>
        </w:rPr>
      </w:pPr>
      <w:r w:rsidRPr="002A3C4A">
        <w:rPr>
          <w:szCs w:val="22"/>
        </w:rPr>
        <w:t>4. Nënoficerët, që kanë fituar gradën kapter mjeshtër dhe që punojnë në funksione të veçanta, të përcaktuara me urdhër të Ministrit të Rendit Publik, nuk mund të marrin gradë më të lartë për sa kohë qëndrojnë në atë detyrë.</w:t>
      </w:r>
    </w:p>
    <w:p w:rsidR="00B92F4F" w:rsidRPr="00204A67" w:rsidRDefault="00B92F4F" w:rsidP="00B92F4F">
      <w:pPr>
        <w:pStyle w:val="Paragrafi"/>
        <w:rPr>
          <w:sz w:val="14"/>
          <w:szCs w:val="22"/>
        </w:rPr>
      </w:pPr>
    </w:p>
    <w:p w:rsidR="00B92F4F" w:rsidRPr="002A3C4A" w:rsidRDefault="00B92F4F" w:rsidP="00B92F4F">
      <w:pPr>
        <w:pStyle w:val="NeniNr"/>
      </w:pPr>
      <w:r w:rsidRPr="002A3C4A">
        <w:t>Neni 8</w:t>
      </w:r>
    </w:p>
    <w:p w:rsidR="00B92F4F" w:rsidRPr="00204A67" w:rsidRDefault="00B92F4F" w:rsidP="00B92F4F">
      <w:pPr>
        <w:pStyle w:val="Paragrafi"/>
        <w:rPr>
          <w:sz w:val="16"/>
          <w:szCs w:val="22"/>
        </w:rPr>
      </w:pPr>
    </w:p>
    <w:p w:rsidR="00B92F4F" w:rsidRPr="002A3C4A" w:rsidRDefault="00B92F4F" w:rsidP="00B92F4F">
      <w:pPr>
        <w:pStyle w:val="Paragrafi"/>
        <w:rPr>
          <w:szCs w:val="22"/>
        </w:rPr>
      </w:pPr>
      <w:r w:rsidRPr="002A3C4A">
        <w:rPr>
          <w:szCs w:val="22"/>
        </w:rPr>
        <w:t>Koha e qëndrimit në një gradë</w:t>
      </w:r>
    </w:p>
    <w:p w:rsidR="00B92F4F" w:rsidRPr="00204A67" w:rsidRDefault="00B92F4F" w:rsidP="00B92F4F">
      <w:pPr>
        <w:pStyle w:val="Paragrafi"/>
        <w:rPr>
          <w:sz w:val="16"/>
          <w:szCs w:val="22"/>
        </w:rPr>
      </w:pPr>
    </w:p>
    <w:tbl>
      <w:tblPr>
        <w:tblW w:w="0" w:type="auto"/>
        <w:tblInd w:w="108" w:type="dxa"/>
        <w:tblLook w:val="0000" w:firstRow="0" w:lastRow="0" w:firstColumn="0" w:lastColumn="0" w:noHBand="0" w:noVBand="0"/>
      </w:tblPr>
      <w:tblGrid>
        <w:gridCol w:w="4668"/>
        <w:gridCol w:w="4320"/>
      </w:tblGrid>
      <w:tr w:rsidR="00B92F4F" w:rsidRPr="002A3C4A">
        <w:tblPrEx>
          <w:tblCellMar>
            <w:top w:w="0" w:type="dxa"/>
            <w:bottom w:w="0" w:type="dxa"/>
          </w:tblCellMar>
        </w:tblPrEx>
        <w:trPr>
          <w:trHeight w:val="265"/>
        </w:trPr>
        <w:tc>
          <w:tcPr>
            <w:tcW w:w="4668" w:type="dxa"/>
          </w:tcPr>
          <w:p w:rsidR="00B92F4F" w:rsidRDefault="00B92F4F" w:rsidP="00B92F4F">
            <w:pPr>
              <w:pStyle w:val="Paragrafi"/>
              <w:rPr>
                <w:szCs w:val="22"/>
              </w:rPr>
            </w:pPr>
            <w:r w:rsidRPr="002A3C4A">
              <w:rPr>
                <w:szCs w:val="22"/>
              </w:rPr>
              <w:t>1. Koha maksimale e qëndrimit në një gradë është si më poshtë:</w:t>
            </w:r>
            <w:r w:rsidRPr="002A3C4A">
              <w:rPr>
                <w:szCs w:val="22"/>
              </w:rPr>
              <w:br w:type="page"/>
            </w:r>
          </w:p>
          <w:p w:rsidR="00B92F4F" w:rsidRPr="002A3C4A" w:rsidRDefault="00B92F4F" w:rsidP="00B92F4F">
            <w:pPr>
              <w:pStyle w:val="Paragrafi"/>
              <w:rPr>
                <w:szCs w:val="22"/>
              </w:rPr>
            </w:pPr>
            <w:r w:rsidRPr="002A3C4A">
              <w:rPr>
                <w:szCs w:val="22"/>
              </w:rPr>
              <w:t>A. Titullimi i gradës për nënoficerët</w:t>
            </w:r>
          </w:p>
        </w:tc>
        <w:tc>
          <w:tcPr>
            <w:tcW w:w="4320" w:type="dxa"/>
          </w:tcPr>
          <w:p w:rsidR="00B92F4F" w:rsidRPr="002A3C4A" w:rsidRDefault="00B92F4F" w:rsidP="00B92F4F">
            <w:pPr>
              <w:pStyle w:val="Paragrafi"/>
              <w:rPr>
                <w:szCs w:val="22"/>
              </w:rPr>
            </w:pPr>
            <w:r w:rsidRPr="002A3C4A">
              <w:rPr>
                <w:szCs w:val="22"/>
              </w:rPr>
              <w:t>Koha në shërbim</w:t>
            </w:r>
          </w:p>
          <w:p w:rsidR="00B92F4F" w:rsidRPr="002A3C4A" w:rsidRDefault="00B92F4F" w:rsidP="00B92F4F">
            <w:pPr>
              <w:pStyle w:val="Paragrafi"/>
              <w:rPr>
                <w:szCs w:val="22"/>
              </w:rPr>
            </w:pPr>
          </w:p>
        </w:tc>
      </w:tr>
      <w:tr w:rsidR="00B92F4F" w:rsidRPr="002A3C4A">
        <w:tblPrEx>
          <w:tblCellMar>
            <w:top w:w="0" w:type="dxa"/>
            <w:bottom w:w="0" w:type="dxa"/>
          </w:tblCellMar>
        </w:tblPrEx>
        <w:trPr>
          <w:trHeight w:val="280"/>
        </w:trPr>
        <w:tc>
          <w:tcPr>
            <w:tcW w:w="4668" w:type="dxa"/>
          </w:tcPr>
          <w:p w:rsidR="00B92F4F" w:rsidRPr="002A3C4A" w:rsidRDefault="00B92F4F" w:rsidP="00B92F4F">
            <w:pPr>
              <w:pStyle w:val="Paragrafi"/>
              <w:rPr>
                <w:szCs w:val="22"/>
              </w:rPr>
            </w:pPr>
            <w:r w:rsidRPr="002A3C4A">
              <w:rPr>
                <w:szCs w:val="22"/>
              </w:rPr>
              <w:t>Rreshter</w:t>
            </w:r>
          </w:p>
        </w:tc>
        <w:tc>
          <w:tcPr>
            <w:tcW w:w="4320" w:type="dxa"/>
          </w:tcPr>
          <w:p w:rsidR="00B92F4F" w:rsidRPr="002A3C4A" w:rsidRDefault="00B92F4F" w:rsidP="00B92F4F">
            <w:pPr>
              <w:pStyle w:val="Paragrafi"/>
              <w:rPr>
                <w:szCs w:val="22"/>
              </w:rPr>
            </w:pPr>
            <w:r w:rsidRPr="002A3C4A">
              <w:rPr>
                <w:szCs w:val="22"/>
              </w:rPr>
              <w:t>6 (gjashtë) vjet;</w:t>
            </w:r>
          </w:p>
        </w:tc>
      </w:tr>
      <w:tr w:rsidR="00B92F4F" w:rsidRPr="002A3C4A">
        <w:tblPrEx>
          <w:tblCellMar>
            <w:top w:w="0" w:type="dxa"/>
            <w:bottom w:w="0" w:type="dxa"/>
          </w:tblCellMar>
        </w:tblPrEx>
        <w:trPr>
          <w:trHeight w:val="265"/>
        </w:trPr>
        <w:tc>
          <w:tcPr>
            <w:tcW w:w="4668" w:type="dxa"/>
          </w:tcPr>
          <w:p w:rsidR="00B92F4F" w:rsidRPr="002A3C4A" w:rsidRDefault="00B92F4F" w:rsidP="00B92F4F">
            <w:pPr>
              <w:pStyle w:val="Paragrafi"/>
              <w:rPr>
                <w:szCs w:val="22"/>
              </w:rPr>
            </w:pPr>
            <w:r w:rsidRPr="002A3C4A">
              <w:rPr>
                <w:szCs w:val="22"/>
              </w:rPr>
              <w:t>Kapter IV</w:t>
            </w:r>
          </w:p>
        </w:tc>
        <w:tc>
          <w:tcPr>
            <w:tcW w:w="4320" w:type="dxa"/>
          </w:tcPr>
          <w:p w:rsidR="00B92F4F" w:rsidRPr="002A3C4A" w:rsidRDefault="00B92F4F" w:rsidP="00B92F4F">
            <w:pPr>
              <w:pStyle w:val="Paragrafi"/>
              <w:rPr>
                <w:szCs w:val="22"/>
              </w:rPr>
            </w:pPr>
            <w:r w:rsidRPr="002A3C4A">
              <w:rPr>
                <w:szCs w:val="22"/>
              </w:rPr>
              <w:t>8 (tetë) vjet;</w:t>
            </w:r>
          </w:p>
        </w:tc>
      </w:tr>
      <w:tr w:rsidR="00B92F4F" w:rsidRPr="002A3C4A">
        <w:tblPrEx>
          <w:tblCellMar>
            <w:top w:w="0" w:type="dxa"/>
            <w:bottom w:w="0" w:type="dxa"/>
          </w:tblCellMar>
        </w:tblPrEx>
        <w:trPr>
          <w:trHeight w:val="265"/>
        </w:trPr>
        <w:tc>
          <w:tcPr>
            <w:tcW w:w="4668" w:type="dxa"/>
          </w:tcPr>
          <w:p w:rsidR="00B92F4F" w:rsidRPr="002A3C4A" w:rsidRDefault="00B92F4F" w:rsidP="00B92F4F">
            <w:pPr>
              <w:pStyle w:val="Paragrafi"/>
              <w:rPr>
                <w:szCs w:val="22"/>
              </w:rPr>
            </w:pPr>
            <w:r w:rsidRPr="002A3C4A">
              <w:rPr>
                <w:szCs w:val="22"/>
              </w:rPr>
              <w:t>Kapter III</w:t>
            </w:r>
          </w:p>
        </w:tc>
        <w:tc>
          <w:tcPr>
            <w:tcW w:w="4320" w:type="dxa"/>
          </w:tcPr>
          <w:p w:rsidR="00B92F4F" w:rsidRPr="002A3C4A" w:rsidRDefault="00B92F4F" w:rsidP="00B92F4F">
            <w:pPr>
              <w:pStyle w:val="Paragrafi"/>
              <w:rPr>
                <w:szCs w:val="22"/>
              </w:rPr>
            </w:pPr>
            <w:r w:rsidRPr="002A3C4A">
              <w:rPr>
                <w:szCs w:val="22"/>
              </w:rPr>
              <w:t>15 (pesëmbëdhjetë) vjet;</w:t>
            </w:r>
          </w:p>
        </w:tc>
      </w:tr>
      <w:tr w:rsidR="00B92F4F" w:rsidRPr="002A3C4A">
        <w:tblPrEx>
          <w:tblCellMar>
            <w:top w:w="0" w:type="dxa"/>
            <w:bottom w:w="0" w:type="dxa"/>
          </w:tblCellMar>
        </w:tblPrEx>
        <w:trPr>
          <w:trHeight w:val="265"/>
        </w:trPr>
        <w:tc>
          <w:tcPr>
            <w:tcW w:w="4668" w:type="dxa"/>
          </w:tcPr>
          <w:p w:rsidR="00B92F4F" w:rsidRPr="002A3C4A" w:rsidRDefault="00B92F4F" w:rsidP="00B92F4F">
            <w:pPr>
              <w:pStyle w:val="Paragrafi"/>
              <w:rPr>
                <w:szCs w:val="22"/>
              </w:rPr>
            </w:pPr>
            <w:r w:rsidRPr="002A3C4A">
              <w:rPr>
                <w:szCs w:val="22"/>
              </w:rPr>
              <w:t>Kapter II</w:t>
            </w:r>
          </w:p>
        </w:tc>
        <w:tc>
          <w:tcPr>
            <w:tcW w:w="4320" w:type="dxa"/>
          </w:tcPr>
          <w:p w:rsidR="00B92F4F" w:rsidRPr="002A3C4A" w:rsidRDefault="00B92F4F" w:rsidP="00B92F4F">
            <w:pPr>
              <w:pStyle w:val="Paragrafi"/>
              <w:rPr>
                <w:szCs w:val="22"/>
              </w:rPr>
            </w:pPr>
            <w:r w:rsidRPr="002A3C4A">
              <w:rPr>
                <w:szCs w:val="22"/>
              </w:rPr>
              <w:t>18 (tetëmbëdhjetë) vjet;</w:t>
            </w:r>
          </w:p>
        </w:tc>
      </w:tr>
      <w:tr w:rsidR="00B92F4F" w:rsidRPr="002A3C4A">
        <w:tblPrEx>
          <w:tblCellMar>
            <w:top w:w="0" w:type="dxa"/>
            <w:bottom w:w="0" w:type="dxa"/>
          </w:tblCellMar>
        </w:tblPrEx>
        <w:trPr>
          <w:trHeight w:val="265"/>
        </w:trPr>
        <w:tc>
          <w:tcPr>
            <w:tcW w:w="4668" w:type="dxa"/>
          </w:tcPr>
          <w:p w:rsidR="00B92F4F" w:rsidRPr="002A3C4A" w:rsidRDefault="00B92F4F" w:rsidP="00B92F4F">
            <w:pPr>
              <w:pStyle w:val="Paragrafi"/>
              <w:rPr>
                <w:szCs w:val="22"/>
              </w:rPr>
            </w:pPr>
            <w:r w:rsidRPr="002A3C4A">
              <w:rPr>
                <w:szCs w:val="22"/>
              </w:rPr>
              <w:t>Kapter I</w:t>
            </w:r>
          </w:p>
        </w:tc>
        <w:tc>
          <w:tcPr>
            <w:tcW w:w="4320" w:type="dxa"/>
          </w:tcPr>
          <w:p w:rsidR="00B92F4F" w:rsidRPr="002A3C4A" w:rsidRDefault="00B92F4F" w:rsidP="00B92F4F">
            <w:pPr>
              <w:pStyle w:val="Paragrafi"/>
              <w:rPr>
                <w:szCs w:val="22"/>
              </w:rPr>
            </w:pPr>
            <w:r w:rsidRPr="002A3C4A">
              <w:rPr>
                <w:szCs w:val="22"/>
              </w:rPr>
              <w:t>20 (njëzet) vjet;</w:t>
            </w:r>
          </w:p>
        </w:tc>
      </w:tr>
      <w:tr w:rsidR="00B92F4F" w:rsidRPr="002A3C4A">
        <w:tblPrEx>
          <w:tblCellMar>
            <w:top w:w="0" w:type="dxa"/>
            <w:bottom w:w="0" w:type="dxa"/>
          </w:tblCellMar>
        </w:tblPrEx>
        <w:trPr>
          <w:trHeight w:val="265"/>
        </w:trPr>
        <w:tc>
          <w:tcPr>
            <w:tcW w:w="4668" w:type="dxa"/>
          </w:tcPr>
          <w:p w:rsidR="00B92F4F" w:rsidRPr="002A3C4A" w:rsidRDefault="00B92F4F" w:rsidP="00B92F4F">
            <w:pPr>
              <w:pStyle w:val="Paragrafi"/>
              <w:rPr>
                <w:szCs w:val="22"/>
              </w:rPr>
            </w:pPr>
            <w:r w:rsidRPr="002A3C4A">
              <w:rPr>
                <w:szCs w:val="22"/>
              </w:rPr>
              <w:lastRenderedPageBreak/>
              <w:t>Kapter mjeshtër</w:t>
            </w:r>
          </w:p>
        </w:tc>
        <w:tc>
          <w:tcPr>
            <w:tcW w:w="4320" w:type="dxa"/>
          </w:tcPr>
          <w:p w:rsidR="00B92F4F" w:rsidRPr="002A3C4A" w:rsidRDefault="00B92F4F" w:rsidP="00B92F4F">
            <w:pPr>
              <w:pStyle w:val="Paragrafi"/>
              <w:rPr>
                <w:szCs w:val="22"/>
              </w:rPr>
            </w:pPr>
            <w:r w:rsidRPr="002A3C4A">
              <w:rPr>
                <w:szCs w:val="22"/>
              </w:rPr>
              <w:t>27 (njëzet e shtatë) vjet;</w:t>
            </w:r>
          </w:p>
        </w:tc>
      </w:tr>
      <w:tr w:rsidR="00B92F4F" w:rsidRPr="002A3C4A">
        <w:tblPrEx>
          <w:tblCellMar>
            <w:top w:w="0" w:type="dxa"/>
            <w:bottom w:w="0" w:type="dxa"/>
          </w:tblCellMar>
        </w:tblPrEx>
        <w:trPr>
          <w:trHeight w:val="265"/>
        </w:trPr>
        <w:tc>
          <w:tcPr>
            <w:tcW w:w="4668" w:type="dxa"/>
          </w:tcPr>
          <w:p w:rsidR="00B92F4F" w:rsidRPr="002A3C4A" w:rsidRDefault="00B92F4F" w:rsidP="00B92F4F">
            <w:pPr>
              <w:pStyle w:val="Paragrafi"/>
              <w:rPr>
                <w:szCs w:val="22"/>
              </w:rPr>
            </w:pPr>
            <w:r w:rsidRPr="002A3C4A">
              <w:rPr>
                <w:szCs w:val="22"/>
              </w:rPr>
              <w:t>Kapter shtabi</w:t>
            </w:r>
          </w:p>
        </w:tc>
        <w:tc>
          <w:tcPr>
            <w:tcW w:w="4320" w:type="dxa"/>
          </w:tcPr>
          <w:p w:rsidR="00B92F4F" w:rsidRPr="002A3C4A" w:rsidRDefault="00B92F4F" w:rsidP="00B92F4F">
            <w:pPr>
              <w:pStyle w:val="Paragrafi"/>
              <w:rPr>
                <w:szCs w:val="22"/>
              </w:rPr>
            </w:pPr>
            <w:r w:rsidRPr="002A3C4A">
              <w:rPr>
                <w:szCs w:val="22"/>
              </w:rPr>
              <w:t>29 (njëzet e nëntë) vjet;</w:t>
            </w:r>
          </w:p>
        </w:tc>
      </w:tr>
      <w:tr w:rsidR="00B92F4F" w:rsidRPr="002A3C4A">
        <w:tblPrEx>
          <w:tblCellMar>
            <w:top w:w="0" w:type="dxa"/>
            <w:bottom w:w="0" w:type="dxa"/>
          </w:tblCellMar>
        </w:tblPrEx>
        <w:trPr>
          <w:trHeight w:val="265"/>
        </w:trPr>
        <w:tc>
          <w:tcPr>
            <w:tcW w:w="4668" w:type="dxa"/>
          </w:tcPr>
          <w:p w:rsidR="00B92F4F" w:rsidRPr="002A3C4A" w:rsidRDefault="00B92F4F" w:rsidP="00B92F4F">
            <w:pPr>
              <w:pStyle w:val="Paragrafi"/>
              <w:rPr>
                <w:szCs w:val="22"/>
              </w:rPr>
            </w:pPr>
            <w:r w:rsidRPr="002A3C4A">
              <w:rPr>
                <w:szCs w:val="22"/>
              </w:rPr>
              <w:t>Kapter</w:t>
            </w:r>
          </w:p>
        </w:tc>
        <w:tc>
          <w:tcPr>
            <w:tcW w:w="4320" w:type="dxa"/>
          </w:tcPr>
          <w:p w:rsidR="00B92F4F" w:rsidRPr="002A3C4A" w:rsidRDefault="00B92F4F" w:rsidP="00B92F4F">
            <w:pPr>
              <w:pStyle w:val="Paragrafi"/>
              <w:rPr>
                <w:szCs w:val="22"/>
              </w:rPr>
            </w:pPr>
            <w:r w:rsidRPr="002A3C4A">
              <w:rPr>
                <w:szCs w:val="22"/>
              </w:rPr>
              <w:t>32 (tridhjetë e dy) vjet;</w:t>
            </w:r>
          </w:p>
        </w:tc>
      </w:tr>
      <w:tr w:rsidR="00B92F4F" w:rsidRPr="002A3C4A">
        <w:tblPrEx>
          <w:tblCellMar>
            <w:top w:w="0" w:type="dxa"/>
            <w:bottom w:w="0" w:type="dxa"/>
          </w:tblCellMar>
        </w:tblPrEx>
        <w:trPr>
          <w:trHeight w:val="265"/>
        </w:trPr>
        <w:tc>
          <w:tcPr>
            <w:tcW w:w="4668" w:type="dxa"/>
          </w:tcPr>
          <w:p w:rsidR="00B92F4F" w:rsidRPr="002A3C4A" w:rsidRDefault="00B92F4F" w:rsidP="00B92F4F">
            <w:pPr>
              <w:pStyle w:val="Paragrafi"/>
              <w:rPr>
                <w:szCs w:val="22"/>
              </w:rPr>
            </w:pPr>
            <w:r w:rsidRPr="002A3C4A">
              <w:rPr>
                <w:szCs w:val="22"/>
              </w:rPr>
              <w:t>Kryekapter</w:t>
            </w:r>
          </w:p>
        </w:tc>
        <w:tc>
          <w:tcPr>
            <w:tcW w:w="4320" w:type="dxa"/>
          </w:tcPr>
          <w:p w:rsidR="00B92F4F" w:rsidRPr="002A3C4A" w:rsidRDefault="00B92F4F" w:rsidP="00B92F4F">
            <w:pPr>
              <w:pStyle w:val="Paragrafi"/>
              <w:rPr>
                <w:szCs w:val="22"/>
              </w:rPr>
            </w:pPr>
            <w:r w:rsidRPr="002A3C4A">
              <w:rPr>
                <w:szCs w:val="22"/>
              </w:rPr>
              <w:t>35 (tridhjetë e pesë) vjet.</w:t>
            </w:r>
          </w:p>
        </w:tc>
      </w:tr>
      <w:tr w:rsidR="00B92F4F" w:rsidRPr="002A3C4A">
        <w:tblPrEx>
          <w:tblCellMar>
            <w:top w:w="0" w:type="dxa"/>
            <w:bottom w:w="0" w:type="dxa"/>
          </w:tblCellMar>
        </w:tblPrEx>
        <w:trPr>
          <w:trHeight w:val="544"/>
        </w:trPr>
        <w:tc>
          <w:tcPr>
            <w:tcW w:w="4668" w:type="dxa"/>
          </w:tcPr>
          <w:p w:rsidR="00B92F4F" w:rsidRPr="002A3C4A" w:rsidRDefault="00B92F4F" w:rsidP="00B92F4F">
            <w:pPr>
              <w:pStyle w:val="Paragrafi"/>
              <w:ind w:firstLine="0"/>
              <w:rPr>
                <w:szCs w:val="22"/>
              </w:rPr>
            </w:pPr>
          </w:p>
          <w:p w:rsidR="00B92F4F" w:rsidRPr="002A3C4A" w:rsidRDefault="00B92F4F" w:rsidP="00B92F4F">
            <w:pPr>
              <w:pStyle w:val="Paragrafi"/>
              <w:rPr>
                <w:szCs w:val="22"/>
              </w:rPr>
            </w:pPr>
            <w:r w:rsidRPr="002A3C4A">
              <w:rPr>
                <w:szCs w:val="22"/>
              </w:rPr>
              <w:t>B. Titullimi i gradës për oficerët</w:t>
            </w:r>
          </w:p>
        </w:tc>
        <w:tc>
          <w:tcPr>
            <w:tcW w:w="4320" w:type="dxa"/>
          </w:tcPr>
          <w:p w:rsidR="00B92F4F" w:rsidRPr="002A3C4A" w:rsidRDefault="00B92F4F" w:rsidP="00B92F4F">
            <w:pPr>
              <w:pStyle w:val="Paragrafi"/>
              <w:ind w:firstLine="0"/>
              <w:rPr>
                <w:szCs w:val="22"/>
              </w:rPr>
            </w:pPr>
          </w:p>
          <w:p w:rsidR="00B92F4F" w:rsidRPr="002A3C4A" w:rsidRDefault="00B92F4F" w:rsidP="00B92F4F">
            <w:pPr>
              <w:pStyle w:val="Paragrafi"/>
              <w:rPr>
                <w:szCs w:val="22"/>
              </w:rPr>
            </w:pPr>
            <w:r w:rsidRPr="002A3C4A">
              <w:rPr>
                <w:szCs w:val="22"/>
              </w:rPr>
              <w:t>Koha në shërbim</w:t>
            </w:r>
          </w:p>
          <w:p w:rsidR="00B92F4F" w:rsidRPr="002A3C4A" w:rsidRDefault="00B92F4F" w:rsidP="00B92F4F">
            <w:pPr>
              <w:pStyle w:val="Paragrafi"/>
              <w:rPr>
                <w:szCs w:val="22"/>
              </w:rPr>
            </w:pPr>
          </w:p>
        </w:tc>
      </w:tr>
      <w:tr w:rsidR="00B92F4F" w:rsidRPr="002A3C4A">
        <w:tblPrEx>
          <w:tblCellMar>
            <w:top w:w="0" w:type="dxa"/>
            <w:bottom w:w="0" w:type="dxa"/>
          </w:tblCellMar>
        </w:tblPrEx>
        <w:trPr>
          <w:trHeight w:val="265"/>
        </w:trPr>
        <w:tc>
          <w:tcPr>
            <w:tcW w:w="4668" w:type="dxa"/>
          </w:tcPr>
          <w:p w:rsidR="00B92F4F" w:rsidRPr="002A3C4A" w:rsidRDefault="00B92F4F" w:rsidP="00B92F4F">
            <w:pPr>
              <w:pStyle w:val="Paragrafi"/>
              <w:rPr>
                <w:szCs w:val="22"/>
              </w:rPr>
            </w:pPr>
            <w:r w:rsidRPr="002A3C4A">
              <w:rPr>
                <w:szCs w:val="22"/>
              </w:rPr>
              <w:t>Nëntoger</w:t>
            </w:r>
          </w:p>
        </w:tc>
        <w:tc>
          <w:tcPr>
            <w:tcW w:w="4320" w:type="dxa"/>
          </w:tcPr>
          <w:p w:rsidR="00B92F4F" w:rsidRPr="002A3C4A" w:rsidRDefault="00B92F4F" w:rsidP="00B92F4F">
            <w:pPr>
              <w:pStyle w:val="Paragrafi"/>
              <w:rPr>
                <w:szCs w:val="22"/>
              </w:rPr>
            </w:pPr>
            <w:r w:rsidRPr="002A3C4A">
              <w:rPr>
                <w:szCs w:val="22"/>
              </w:rPr>
              <w:t>6 (gjashtë) vjet;</w:t>
            </w:r>
          </w:p>
        </w:tc>
      </w:tr>
      <w:tr w:rsidR="00B92F4F" w:rsidRPr="002A3C4A">
        <w:tblPrEx>
          <w:tblCellMar>
            <w:top w:w="0" w:type="dxa"/>
            <w:bottom w:w="0" w:type="dxa"/>
          </w:tblCellMar>
        </w:tblPrEx>
        <w:trPr>
          <w:trHeight w:val="265"/>
        </w:trPr>
        <w:tc>
          <w:tcPr>
            <w:tcW w:w="4668" w:type="dxa"/>
          </w:tcPr>
          <w:p w:rsidR="00B92F4F" w:rsidRPr="002A3C4A" w:rsidRDefault="00B92F4F" w:rsidP="00B92F4F">
            <w:pPr>
              <w:pStyle w:val="Paragrafi"/>
              <w:rPr>
                <w:szCs w:val="22"/>
              </w:rPr>
            </w:pPr>
            <w:r w:rsidRPr="002A3C4A">
              <w:rPr>
                <w:szCs w:val="22"/>
              </w:rPr>
              <w:t>Toger</w:t>
            </w:r>
          </w:p>
        </w:tc>
        <w:tc>
          <w:tcPr>
            <w:tcW w:w="4320" w:type="dxa"/>
          </w:tcPr>
          <w:p w:rsidR="00B92F4F" w:rsidRPr="002A3C4A" w:rsidRDefault="00B92F4F" w:rsidP="00B92F4F">
            <w:pPr>
              <w:pStyle w:val="Paragrafi"/>
              <w:rPr>
                <w:szCs w:val="22"/>
              </w:rPr>
            </w:pPr>
            <w:r w:rsidRPr="002A3C4A">
              <w:rPr>
                <w:szCs w:val="22"/>
              </w:rPr>
              <w:t>8 (tetë) vjet;</w:t>
            </w:r>
          </w:p>
        </w:tc>
      </w:tr>
      <w:tr w:rsidR="00B92F4F" w:rsidRPr="002A3C4A">
        <w:tblPrEx>
          <w:tblCellMar>
            <w:top w:w="0" w:type="dxa"/>
            <w:bottom w:w="0" w:type="dxa"/>
          </w:tblCellMar>
        </w:tblPrEx>
        <w:trPr>
          <w:trHeight w:val="277"/>
        </w:trPr>
        <w:tc>
          <w:tcPr>
            <w:tcW w:w="4668" w:type="dxa"/>
          </w:tcPr>
          <w:p w:rsidR="00B92F4F" w:rsidRPr="002A3C4A" w:rsidRDefault="00B92F4F" w:rsidP="00B92F4F">
            <w:pPr>
              <w:pStyle w:val="Paragrafi"/>
              <w:rPr>
                <w:szCs w:val="22"/>
              </w:rPr>
            </w:pPr>
            <w:r w:rsidRPr="002A3C4A">
              <w:rPr>
                <w:szCs w:val="22"/>
              </w:rPr>
              <w:t>Nënkapiten</w:t>
            </w:r>
          </w:p>
        </w:tc>
        <w:tc>
          <w:tcPr>
            <w:tcW w:w="4320" w:type="dxa"/>
          </w:tcPr>
          <w:p w:rsidR="00B92F4F" w:rsidRPr="002A3C4A" w:rsidRDefault="00B92F4F" w:rsidP="00B92F4F">
            <w:pPr>
              <w:pStyle w:val="Paragrafi"/>
              <w:rPr>
                <w:szCs w:val="22"/>
              </w:rPr>
            </w:pPr>
            <w:r w:rsidRPr="002A3C4A">
              <w:rPr>
                <w:szCs w:val="22"/>
              </w:rPr>
              <w:t>15 (pesëmbëdhjetë) vjet;</w:t>
            </w:r>
          </w:p>
        </w:tc>
      </w:tr>
      <w:tr w:rsidR="00B92F4F" w:rsidRPr="002A3C4A">
        <w:tblPrEx>
          <w:tblCellMar>
            <w:top w:w="0" w:type="dxa"/>
            <w:bottom w:w="0" w:type="dxa"/>
          </w:tblCellMar>
        </w:tblPrEx>
        <w:trPr>
          <w:trHeight w:val="277"/>
        </w:trPr>
        <w:tc>
          <w:tcPr>
            <w:tcW w:w="4668" w:type="dxa"/>
          </w:tcPr>
          <w:p w:rsidR="00B92F4F" w:rsidRPr="002A3C4A" w:rsidRDefault="00B92F4F" w:rsidP="00B92F4F">
            <w:pPr>
              <w:pStyle w:val="Paragrafi"/>
              <w:rPr>
                <w:szCs w:val="22"/>
              </w:rPr>
            </w:pPr>
            <w:r w:rsidRPr="002A3C4A">
              <w:rPr>
                <w:szCs w:val="22"/>
              </w:rPr>
              <w:t>Kapiten</w:t>
            </w:r>
          </w:p>
        </w:tc>
        <w:tc>
          <w:tcPr>
            <w:tcW w:w="4320" w:type="dxa"/>
          </w:tcPr>
          <w:p w:rsidR="00B92F4F" w:rsidRPr="002A3C4A" w:rsidRDefault="00B92F4F" w:rsidP="00B92F4F">
            <w:pPr>
              <w:pStyle w:val="Paragrafi"/>
              <w:rPr>
                <w:szCs w:val="22"/>
              </w:rPr>
            </w:pPr>
            <w:r w:rsidRPr="002A3C4A">
              <w:rPr>
                <w:szCs w:val="22"/>
              </w:rPr>
              <w:t>18 (tetëmbëdhjetë) vjet;</w:t>
            </w:r>
          </w:p>
        </w:tc>
      </w:tr>
      <w:tr w:rsidR="00B92F4F" w:rsidRPr="002A3C4A">
        <w:tblPrEx>
          <w:tblCellMar>
            <w:top w:w="0" w:type="dxa"/>
            <w:bottom w:w="0" w:type="dxa"/>
          </w:tblCellMar>
        </w:tblPrEx>
        <w:trPr>
          <w:trHeight w:val="277"/>
        </w:trPr>
        <w:tc>
          <w:tcPr>
            <w:tcW w:w="4668" w:type="dxa"/>
          </w:tcPr>
          <w:p w:rsidR="00B92F4F" w:rsidRPr="002A3C4A" w:rsidRDefault="00B92F4F" w:rsidP="00B92F4F">
            <w:pPr>
              <w:pStyle w:val="Paragrafi"/>
              <w:rPr>
                <w:szCs w:val="22"/>
              </w:rPr>
            </w:pPr>
            <w:r w:rsidRPr="002A3C4A">
              <w:rPr>
                <w:szCs w:val="22"/>
              </w:rPr>
              <w:t>Major</w:t>
            </w:r>
          </w:p>
        </w:tc>
        <w:tc>
          <w:tcPr>
            <w:tcW w:w="4320" w:type="dxa"/>
          </w:tcPr>
          <w:p w:rsidR="00B92F4F" w:rsidRPr="002A3C4A" w:rsidRDefault="00B92F4F" w:rsidP="00B92F4F">
            <w:pPr>
              <w:pStyle w:val="Paragrafi"/>
              <w:rPr>
                <w:szCs w:val="22"/>
              </w:rPr>
            </w:pPr>
            <w:r w:rsidRPr="002A3C4A">
              <w:rPr>
                <w:szCs w:val="22"/>
              </w:rPr>
              <w:t>23 (njëzet e tre) vjet;</w:t>
            </w:r>
          </w:p>
        </w:tc>
      </w:tr>
      <w:tr w:rsidR="00B92F4F" w:rsidRPr="002A3C4A">
        <w:tblPrEx>
          <w:tblCellMar>
            <w:top w:w="0" w:type="dxa"/>
            <w:bottom w:w="0" w:type="dxa"/>
          </w:tblCellMar>
        </w:tblPrEx>
        <w:trPr>
          <w:trHeight w:val="277"/>
        </w:trPr>
        <w:tc>
          <w:tcPr>
            <w:tcW w:w="4668" w:type="dxa"/>
          </w:tcPr>
          <w:p w:rsidR="00B92F4F" w:rsidRPr="002A3C4A" w:rsidRDefault="00B92F4F" w:rsidP="00B92F4F">
            <w:pPr>
              <w:pStyle w:val="Paragrafi"/>
              <w:rPr>
                <w:szCs w:val="22"/>
              </w:rPr>
            </w:pPr>
            <w:r w:rsidRPr="002A3C4A">
              <w:rPr>
                <w:szCs w:val="22"/>
              </w:rPr>
              <w:t>Nënkolonel</w:t>
            </w:r>
          </w:p>
        </w:tc>
        <w:tc>
          <w:tcPr>
            <w:tcW w:w="4320" w:type="dxa"/>
          </w:tcPr>
          <w:p w:rsidR="00B92F4F" w:rsidRPr="002A3C4A" w:rsidRDefault="00B92F4F" w:rsidP="00B92F4F">
            <w:pPr>
              <w:pStyle w:val="Paragrafi"/>
              <w:rPr>
                <w:szCs w:val="22"/>
              </w:rPr>
            </w:pPr>
            <w:r w:rsidRPr="002A3C4A">
              <w:rPr>
                <w:szCs w:val="22"/>
              </w:rPr>
              <w:t>27 (njëzet e shtatë) vjet;</w:t>
            </w:r>
          </w:p>
        </w:tc>
      </w:tr>
      <w:tr w:rsidR="00B92F4F" w:rsidRPr="002A3C4A">
        <w:tblPrEx>
          <w:tblCellMar>
            <w:top w:w="0" w:type="dxa"/>
            <w:bottom w:w="0" w:type="dxa"/>
          </w:tblCellMar>
        </w:tblPrEx>
        <w:trPr>
          <w:trHeight w:val="277"/>
        </w:trPr>
        <w:tc>
          <w:tcPr>
            <w:tcW w:w="4668" w:type="dxa"/>
          </w:tcPr>
          <w:p w:rsidR="00B92F4F" w:rsidRPr="002A3C4A" w:rsidRDefault="00B92F4F" w:rsidP="00B92F4F">
            <w:pPr>
              <w:pStyle w:val="Paragrafi"/>
              <w:rPr>
                <w:szCs w:val="22"/>
              </w:rPr>
            </w:pPr>
            <w:r w:rsidRPr="002A3C4A">
              <w:rPr>
                <w:szCs w:val="22"/>
              </w:rPr>
              <w:t>Kolonel</w:t>
            </w:r>
          </w:p>
        </w:tc>
        <w:tc>
          <w:tcPr>
            <w:tcW w:w="4320" w:type="dxa"/>
          </w:tcPr>
          <w:p w:rsidR="00B92F4F" w:rsidRPr="002A3C4A" w:rsidRDefault="00B92F4F" w:rsidP="00B92F4F">
            <w:pPr>
              <w:pStyle w:val="Paragrafi"/>
              <w:rPr>
                <w:szCs w:val="22"/>
              </w:rPr>
            </w:pPr>
            <w:r w:rsidRPr="002A3C4A">
              <w:rPr>
                <w:szCs w:val="22"/>
              </w:rPr>
              <w:t>30 (tridhjetë) vjet;</w:t>
            </w:r>
          </w:p>
        </w:tc>
      </w:tr>
      <w:tr w:rsidR="00B92F4F" w:rsidRPr="002A3C4A">
        <w:tblPrEx>
          <w:tblCellMar>
            <w:top w:w="0" w:type="dxa"/>
            <w:bottom w:w="0" w:type="dxa"/>
          </w:tblCellMar>
        </w:tblPrEx>
        <w:trPr>
          <w:trHeight w:val="277"/>
        </w:trPr>
        <w:tc>
          <w:tcPr>
            <w:tcW w:w="4668" w:type="dxa"/>
          </w:tcPr>
          <w:p w:rsidR="00B92F4F" w:rsidRPr="002A3C4A" w:rsidRDefault="00B92F4F" w:rsidP="00B92F4F">
            <w:pPr>
              <w:pStyle w:val="Paragrafi"/>
              <w:rPr>
                <w:szCs w:val="22"/>
              </w:rPr>
            </w:pPr>
            <w:r w:rsidRPr="002A3C4A">
              <w:rPr>
                <w:szCs w:val="22"/>
              </w:rPr>
              <w:t>Gjeneral i Gardës</w:t>
            </w:r>
          </w:p>
        </w:tc>
        <w:tc>
          <w:tcPr>
            <w:tcW w:w="4320" w:type="dxa"/>
          </w:tcPr>
          <w:p w:rsidR="00B92F4F" w:rsidRPr="002A3C4A" w:rsidRDefault="00B92F4F" w:rsidP="00B92F4F">
            <w:pPr>
              <w:pStyle w:val="Paragrafi"/>
              <w:rPr>
                <w:szCs w:val="22"/>
              </w:rPr>
            </w:pPr>
            <w:r w:rsidRPr="002A3C4A">
              <w:rPr>
                <w:szCs w:val="22"/>
              </w:rPr>
              <w:t>35 (tridhjetë e pesë) vjet.</w:t>
            </w:r>
          </w:p>
        </w:tc>
      </w:tr>
    </w:tbl>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2. Oficerit të Gardës, që ka 15 vjet shërbim dhe ka plotësuar afatin maksimal të qëndrimit në gradën kapiten, i lind e drejta e karrierës, në varësi të nevojave e të kualifikimit përkatës.</w:t>
      </w:r>
    </w:p>
    <w:p w:rsidR="00B92F4F" w:rsidRPr="002A3C4A" w:rsidRDefault="00B92F4F" w:rsidP="00B92F4F">
      <w:pPr>
        <w:pStyle w:val="Paragrafi"/>
        <w:rPr>
          <w:szCs w:val="22"/>
        </w:rPr>
      </w:pPr>
      <w:r w:rsidRPr="002A3C4A">
        <w:rPr>
          <w:szCs w:val="22"/>
        </w:rPr>
        <w:t>3. Oficeri dhe nënoficeri i Gardës, të cilët kanë plotësuar afatin maksimal të qëndrimit në një gradë dhe nuk kanë marrë gradën e radhës, dalin në rezervë.</w:t>
      </w:r>
    </w:p>
    <w:p w:rsidR="00B92F4F" w:rsidRPr="002A3C4A" w:rsidRDefault="00B92F4F" w:rsidP="00B92F4F">
      <w:pPr>
        <w:pStyle w:val="Paragrafi"/>
        <w:rPr>
          <w:szCs w:val="22"/>
        </w:rPr>
      </w:pPr>
      <w:r w:rsidRPr="002A3C4A">
        <w:rPr>
          <w:szCs w:val="22"/>
        </w:rPr>
        <w:t>4. Nga pika 1 e këtij neni përjashtohen oficerët e Gardës të përcaktuar në pikën 3 të nenit 7 të këtij ligji.</w:t>
      </w:r>
    </w:p>
    <w:p w:rsidR="00B92F4F" w:rsidRDefault="00B92F4F" w:rsidP="00B92F4F">
      <w:pPr>
        <w:pStyle w:val="NeniNr"/>
        <w:keepNext w:val="0"/>
      </w:pPr>
    </w:p>
    <w:p w:rsidR="00B92F4F" w:rsidRPr="002A3C4A" w:rsidRDefault="00B92F4F" w:rsidP="00B92F4F">
      <w:pPr>
        <w:pStyle w:val="NeniNr"/>
      </w:pPr>
      <w:r w:rsidRPr="002A3C4A">
        <w:t>Neni 9</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Vjetërsia në çdo gradë e oficerit dhe nënoficerit të Gardës, për efekt të marrjes së gradës së radhës, llogaritet si më poshtë:</w:t>
      </w:r>
    </w:p>
    <w:p w:rsidR="00B92F4F" w:rsidRPr="002A3C4A" w:rsidRDefault="00B92F4F" w:rsidP="00B92F4F">
      <w:pPr>
        <w:pStyle w:val="Paragrafi"/>
        <w:rPr>
          <w:szCs w:val="22"/>
        </w:rPr>
      </w:pPr>
      <w:r>
        <w:rPr>
          <w:szCs w:val="22"/>
        </w:rPr>
        <w:t xml:space="preserve">a) </w:t>
      </w:r>
      <w:r w:rsidRPr="002A3C4A">
        <w:rPr>
          <w:szCs w:val="22"/>
        </w:rPr>
        <w:t xml:space="preserve">kur plotëson kriteret, nga dita kur i lind e drejta për marrjen e kësaj grade; </w:t>
      </w:r>
    </w:p>
    <w:p w:rsidR="00B92F4F" w:rsidRPr="002A3C4A" w:rsidRDefault="00B92F4F" w:rsidP="00B92F4F">
      <w:pPr>
        <w:pStyle w:val="Paragrafi"/>
        <w:rPr>
          <w:szCs w:val="22"/>
        </w:rPr>
      </w:pPr>
      <w:r w:rsidRPr="002A3C4A">
        <w:rPr>
          <w:szCs w:val="22"/>
        </w:rPr>
        <w:t>b) kur nuk plotëson kriteret, nga dita e daljes së urdhrit për marrjen e gradës.</w:t>
      </w:r>
    </w:p>
    <w:p w:rsidR="00B92F4F" w:rsidRPr="002A3C4A" w:rsidRDefault="00B92F4F" w:rsidP="00B92F4F">
      <w:pPr>
        <w:pStyle w:val="Paragrafi"/>
        <w:rPr>
          <w:szCs w:val="22"/>
        </w:rPr>
      </w:pPr>
    </w:p>
    <w:p w:rsidR="00B92F4F" w:rsidRPr="002A3C4A" w:rsidRDefault="00B92F4F" w:rsidP="00B92F4F">
      <w:pPr>
        <w:pStyle w:val="NeniNr"/>
      </w:pPr>
      <w:r w:rsidRPr="002A3C4A">
        <w:t>Neni 10</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Ndërprerja e karrierës për shkak pezullimi për më shumë se 3 muaj nuk llogaritet si vjetërsi për efekt gradimi, përveç rastit kur pezullimi ose qëndrimi në dispozicion është bërë me urdhër ose vendim të paligjshëm apo të padrejtë, të përcaktuar si të tillë me vendim gjykate të formës së prerë. Në këtë rast koha e ndërprerjes së karrierës llogaritet si vjetërsi, për efekt gradimi.</w:t>
      </w:r>
    </w:p>
    <w:p w:rsidR="00B92F4F" w:rsidRPr="002A3C4A" w:rsidRDefault="00B92F4F" w:rsidP="00B92F4F">
      <w:pPr>
        <w:pStyle w:val="Paragrafi"/>
        <w:rPr>
          <w:szCs w:val="22"/>
        </w:rPr>
      </w:pPr>
    </w:p>
    <w:p w:rsidR="00B92F4F" w:rsidRPr="002A3C4A" w:rsidRDefault="00B92F4F" w:rsidP="00B92F4F">
      <w:pPr>
        <w:pStyle w:val="KreuNr"/>
      </w:pPr>
      <w:r w:rsidRPr="002A3C4A">
        <w:t>KREU III</w:t>
      </w:r>
    </w:p>
    <w:p w:rsidR="00B92F4F" w:rsidRPr="002A3C4A" w:rsidRDefault="00B92F4F" w:rsidP="00B92F4F">
      <w:pPr>
        <w:pStyle w:val="KreuTitull"/>
      </w:pPr>
      <w:r w:rsidRPr="002A3C4A">
        <w:t xml:space="preserve">KARRIERA, KRITERET DHE MËNYRA E GRADIMIT NË </w:t>
      </w:r>
    </w:p>
    <w:p w:rsidR="00B92F4F" w:rsidRPr="002A3C4A" w:rsidRDefault="00B92F4F" w:rsidP="00B92F4F">
      <w:pPr>
        <w:pStyle w:val="KreuTitull"/>
      </w:pPr>
      <w:r w:rsidRPr="002A3C4A">
        <w:t>GARDËN E REPUBLIKËS SË SHQIPËRISË</w:t>
      </w:r>
    </w:p>
    <w:p w:rsidR="00B92F4F" w:rsidRPr="002A3C4A" w:rsidRDefault="00B92F4F" w:rsidP="00B92F4F">
      <w:pPr>
        <w:pStyle w:val="Paragrafi"/>
        <w:rPr>
          <w:szCs w:val="22"/>
        </w:rPr>
      </w:pPr>
    </w:p>
    <w:p w:rsidR="00B92F4F" w:rsidRPr="002A3C4A" w:rsidRDefault="00B92F4F" w:rsidP="00B92F4F">
      <w:pPr>
        <w:pStyle w:val="NeniNr"/>
      </w:pPr>
      <w:r w:rsidRPr="002A3C4A">
        <w:t>Neni 11</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Karriera dhe ecuria në gradë e oficerit dhe nënoficerit të Gardës janë në varësi të arsimimit dhe të kualifikimit për gradën dhe funksionin që kryejnë.</w:t>
      </w:r>
    </w:p>
    <w:p w:rsidR="00B92F4F" w:rsidRPr="002A3C4A" w:rsidRDefault="00B92F4F" w:rsidP="00B92F4F">
      <w:pPr>
        <w:pStyle w:val="Paragrafi"/>
        <w:rPr>
          <w:szCs w:val="22"/>
        </w:rPr>
      </w:pPr>
    </w:p>
    <w:p w:rsidR="00B92F4F" w:rsidRPr="002A3C4A" w:rsidRDefault="00B92F4F" w:rsidP="00B92F4F">
      <w:pPr>
        <w:pStyle w:val="NeniNr"/>
      </w:pPr>
      <w:r w:rsidRPr="002A3C4A">
        <w:t>Neni 12</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1. Për kualifikimin e oficerit dhe nënoficerit të Gardës krijohet Instituti i Gardës së Republikës.</w:t>
      </w:r>
    </w:p>
    <w:p w:rsidR="00B92F4F" w:rsidRPr="002A3C4A" w:rsidRDefault="00B92F4F" w:rsidP="00B92F4F">
      <w:pPr>
        <w:pStyle w:val="Paragrafi"/>
        <w:rPr>
          <w:szCs w:val="22"/>
        </w:rPr>
      </w:pPr>
      <w:r w:rsidRPr="002A3C4A">
        <w:rPr>
          <w:szCs w:val="22"/>
        </w:rPr>
        <w:t>2. Kurset e kualifikimit për oficerët, afatet dhe procedurat e zhvillimit të këtyre kurseve për çdo gradë, si dhe barazvlefshmëria e tyre me kurset e kualifikimit jashtë vendit përcaktohen me urdhër të Ministrit të Rendit Publik.</w:t>
      </w:r>
    </w:p>
    <w:p w:rsidR="00B92F4F" w:rsidRPr="002A3C4A" w:rsidRDefault="00B92F4F" w:rsidP="00B92F4F">
      <w:pPr>
        <w:pStyle w:val="Paragrafi"/>
        <w:rPr>
          <w:szCs w:val="22"/>
        </w:rPr>
      </w:pPr>
      <w:r w:rsidRPr="002A3C4A">
        <w:rPr>
          <w:szCs w:val="22"/>
        </w:rPr>
        <w:t xml:space="preserve">3. Kurset e kualifikimit për nënoficerët dhe procedurat e zhvillimit të këtyre kurseve për çdo </w:t>
      </w:r>
      <w:r w:rsidRPr="002A3C4A">
        <w:rPr>
          <w:szCs w:val="22"/>
        </w:rPr>
        <w:lastRenderedPageBreak/>
        <w:t>gradë përcaktohen me urdhër të Komandantit të Gardës.</w:t>
      </w:r>
    </w:p>
    <w:p w:rsidR="00B92F4F" w:rsidRPr="002A3C4A" w:rsidRDefault="00B92F4F" w:rsidP="00B92F4F">
      <w:pPr>
        <w:pStyle w:val="Paragrafi"/>
        <w:rPr>
          <w:szCs w:val="22"/>
        </w:rPr>
      </w:pPr>
    </w:p>
    <w:p w:rsidR="00B92F4F" w:rsidRPr="002A3C4A" w:rsidRDefault="00B92F4F" w:rsidP="00B92F4F">
      <w:pPr>
        <w:pStyle w:val="NeniNr"/>
      </w:pPr>
      <w:r w:rsidRPr="002A3C4A">
        <w:t>Neni 13</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1. Gradat për nivelin nënoficer jepen nga Komandanti i Gardës, me propozimin e komisionit përkatës.</w:t>
      </w:r>
    </w:p>
    <w:p w:rsidR="00B92F4F" w:rsidRPr="002A3C4A" w:rsidRDefault="00B92F4F" w:rsidP="00B92F4F">
      <w:pPr>
        <w:pStyle w:val="Paragrafi"/>
        <w:rPr>
          <w:szCs w:val="22"/>
        </w:rPr>
      </w:pPr>
      <w:r w:rsidRPr="002A3C4A">
        <w:rPr>
          <w:szCs w:val="22"/>
        </w:rPr>
        <w:t>2. Kursanti, që përfundon kursin në Institutin e Gardës, titullohet nënoficer dhe i jepet grada rreshter. Të drejtën e propozimit për titullimin nënoficer, pas përfundimit të kursit, e ka Drejtori i Institutit të Gardës së Republikës së Shqipërisë.</w:t>
      </w:r>
    </w:p>
    <w:p w:rsidR="00B92F4F" w:rsidRPr="002A3C4A" w:rsidRDefault="00B92F4F" w:rsidP="00B92F4F">
      <w:pPr>
        <w:pStyle w:val="Paragrafi"/>
        <w:rPr>
          <w:szCs w:val="22"/>
        </w:rPr>
      </w:pPr>
    </w:p>
    <w:p w:rsidR="00B92F4F" w:rsidRPr="002A3C4A" w:rsidRDefault="00B92F4F" w:rsidP="00B92F4F">
      <w:pPr>
        <w:pStyle w:val="NeniNr"/>
      </w:pPr>
      <w:r w:rsidRPr="002A3C4A">
        <w:t>Neni 14</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1. Titullimi oficer aktiv dhe dhënia e gradës së parë të oficerit të Gardës bëhen me urdhër të Ministrit të Rendit Publik.</w:t>
      </w:r>
    </w:p>
    <w:p w:rsidR="00B92F4F" w:rsidRPr="002A3C4A" w:rsidRDefault="00B92F4F" w:rsidP="00B92F4F">
      <w:pPr>
        <w:pStyle w:val="Paragrafi"/>
        <w:rPr>
          <w:szCs w:val="22"/>
        </w:rPr>
      </w:pPr>
      <w:r w:rsidRPr="002A3C4A">
        <w:rPr>
          <w:szCs w:val="22"/>
        </w:rPr>
        <w:t>2. Studenti, që diplomohet në shkollat e larta ushtarake dhe të policisë, brenda dhe jashtë vendit, në universitetet civile, për specialitete të veçanta, pasi të ketë kryer kursin përkatës profesional, merr gradën nëntoger dhe titullohet oficer aktiv në Gardën e Republikës së Shqipërisë.</w:t>
      </w:r>
    </w:p>
    <w:p w:rsidR="00B92F4F" w:rsidRPr="002A3C4A" w:rsidRDefault="00B92F4F" w:rsidP="00B92F4F">
      <w:pPr>
        <w:pStyle w:val="Paragrafi"/>
        <w:rPr>
          <w:szCs w:val="22"/>
        </w:rPr>
      </w:pPr>
      <w:r w:rsidRPr="002A3C4A">
        <w:rPr>
          <w:szCs w:val="22"/>
        </w:rPr>
        <w:t>Studentit, që ka përfunduar kursin me rezultate të shkëlqyera, mund t'i jepet grada toger.</w:t>
      </w:r>
    </w:p>
    <w:p w:rsidR="00B92F4F" w:rsidRPr="002A3C4A" w:rsidRDefault="00B92F4F" w:rsidP="00B92F4F">
      <w:pPr>
        <w:pStyle w:val="Paragrafi"/>
        <w:rPr>
          <w:szCs w:val="22"/>
        </w:rPr>
      </w:pPr>
    </w:p>
    <w:p w:rsidR="00B92F4F" w:rsidRPr="002A3C4A" w:rsidRDefault="00B92F4F" w:rsidP="00B92F4F">
      <w:pPr>
        <w:pStyle w:val="NeniNr"/>
      </w:pPr>
      <w:r w:rsidRPr="002A3C4A">
        <w:t>Neni 15</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1. Oficerit dhe nënoficerit të Gardës u lind e drejta për gradimin e radhës kur:</w:t>
      </w:r>
    </w:p>
    <w:p w:rsidR="00B92F4F" w:rsidRPr="002A3C4A" w:rsidRDefault="00B92F4F" w:rsidP="00B92F4F">
      <w:pPr>
        <w:pStyle w:val="Paragrafi"/>
        <w:rPr>
          <w:szCs w:val="22"/>
        </w:rPr>
      </w:pPr>
      <w:r w:rsidRPr="002A3C4A">
        <w:rPr>
          <w:szCs w:val="22"/>
        </w:rPr>
        <w:t xml:space="preserve">a) kanë plotësuar afatin kohor të qëndrimit në një gradë, sipas nenit 7 të këtij ligji; </w:t>
      </w:r>
    </w:p>
    <w:p w:rsidR="00B92F4F" w:rsidRPr="002A3C4A" w:rsidRDefault="00B92F4F" w:rsidP="00B92F4F">
      <w:pPr>
        <w:pStyle w:val="Paragrafi"/>
        <w:rPr>
          <w:szCs w:val="22"/>
        </w:rPr>
      </w:pPr>
      <w:r w:rsidRPr="002A3C4A">
        <w:rPr>
          <w:szCs w:val="22"/>
        </w:rPr>
        <w:t>b) kanë kryer arsimin dhe kualifikimin e nevojshëm në shkollat përkatëse dhe në kurset e organizuara nga Instituti i Gardës, nga Policia e Shtetit apo kanë kryer kurse në universitete të tjera civile, brenda dhe jashtë vendit;</w:t>
      </w:r>
    </w:p>
    <w:p w:rsidR="00B92F4F" w:rsidRPr="002A3C4A" w:rsidRDefault="00B92F4F" w:rsidP="00B92F4F">
      <w:pPr>
        <w:pStyle w:val="Paragrafi"/>
        <w:rPr>
          <w:szCs w:val="22"/>
        </w:rPr>
      </w:pPr>
      <w:r w:rsidRPr="002A3C4A">
        <w:rPr>
          <w:szCs w:val="22"/>
        </w:rPr>
        <w:t>c) kanë rezultate dhe vlerësim vjetor pozitiv të punës.</w:t>
      </w:r>
    </w:p>
    <w:p w:rsidR="00B92F4F" w:rsidRPr="002A3C4A" w:rsidRDefault="00B92F4F" w:rsidP="00B92F4F">
      <w:pPr>
        <w:pStyle w:val="Paragrafi"/>
        <w:rPr>
          <w:szCs w:val="22"/>
        </w:rPr>
      </w:pPr>
      <w:r w:rsidRPr="002A3C4A">
        <w:rPr>
          <w:szCs w:val="22"/>
        </w:rPr>
        <w:t>2. Komisionet e gradave e të karrierës shqyrtojnë dhe vlerësojnë dhënien e çdo grade më të lartë për oficerin dhe nënoficerin e Gardës, si më poshtë:</w:t>
      </w:r>
    </w:p>
    <w:p w:rsidR="00B92F4F" w:rsidRPr="002A3C4A" w:rsidRDefault="00B92F4F" w:rsidP="00B92F4F">
      <w:pPr>
        <w:pStyle w:val="Paragrafi"/>
        <w:rPr>
          <w:szCs w:val="22"/>
        </w:rPr>
      </w:pPr>
      <w:r w:rsidRPr="002A3C4A">
        <w:rPr>
          <w:szCs w:val="22"/>
        </w:rPr>
        <w:t>a) për nënoficerin vetëm 1 herë;</w:t>
      </w:r>
    </w:p>
    <w:p w:rsidR="00B92F4F" w:rsidRPr="002A3C4A" w:rsidRDefault="00B92F4F" w:rsidP="00B92F4F">
      <w:pPr>
        <w:pStyle w:val="Paragrafi"/>
        <w:rPr>
          <w:szCs w:val="22"/>
        </w:rPr>
      </w:pPr>
      <w:r w:rsidRPr="002A3C4A">
        <w:rPr>
          <w:szCs w:val="22"/>
        </w:rPr>
        <w:t>b) për oficerin me gradën toger deri kolonel 2 herë;</w:t>
      </w:r>
    </w:p>
    <w:p w:rsidR="00B92F4F" w:rsidRPr="002A3C4A" w:rsidRDefault="00B92F4F" w:rsidP="00B92F4F">
      <w:pPr>
        <w:pStyle w:val="Paragrafi"/>
        <w:rPr>
          <w:szCs w:val="22"/>
        </w:rPr>
      </w:pPr>
      <w:r w:rsidRPr="002A3C4A">
        <w:rPr>
          <w:szCs w:val="22"/>
        </w:rPr>
        <w:t>c) për oficerin me gradën gjeneral i Gardës vetëm 1 herë.</w:t>
      </w:r>
    </w:p>
    <w:p w:rsidR="00B92F4F" w:rsidRPr="002A3C4A" w:rsidRDefault="00B92F4F" w:rsidP="00B92F4F">
      <w:pPr>
        <w:pStyle w:val="Paragrafi"/>
        <w:rPr>
          <w:szCs w:val="22"/>
        </w:rPr>
      </w:pPr>
    </w:p>
    <w:p w:rsidR="00B92F4F" w:rsidRPr="002A3C4A" w:rsidRDefault="00B92F4F" w:rsidP="00B92F4F">
      <w:pPr>
        <w:pStyle w:val="NeniNr"/>
      </w:pPr>
      <w:r w:rsidRPr="002A3C4A">
        <w:t>Neni 16</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Oficeri dhe nënoficeri i Gardës, për të fituar gradën e radhës, duhet të plotësojnë kriteret e mëposhtme:</w:t>
      </w:r>
    </w:p>
    <w:p w:rsidR="00B92F4F" w:rsidRPr="002A3C4A" w:rsidRDefault="00B92F4F" w:rsidP="00B92F4F">
      <w:pPr>
        <w:pStyle w:val="Paragrafi"/>
        <w:rPr>
          <w:szCs w:val="22"/>
        </w:rPr>
      </w:pPr>
      <w:r w:rsidRPr="002A3C4A">
        <w:rPr>
          <w:szCs w:val="22"/>
        </w:rPr>
        <w:t>a) nëntogeri fiton gradën toger pas plotësimit të afatit kohor të qëndrimit në gradën nëntoger;</w:t>
      </w:r>
    </w:p>
    <w:p w:rsidR="00B92F4F" w:rsidRPr="002A3C4A" w:rsidRDefault="00B92F4F" w:rsidP="00B92F4F">
      <w:pPr>
        <w:pStyle w:val="Paragrafi"/>
        <w:rPr>
          <w:szCs w:val="22"/>
        </w:rPr>
      </w:pPr>
      <w:r w:rsidRPr="002A3C4A">
        <w:rPr>
          <w:szCs w:val="22"/>
        </w:rPr>
        <w:t>b) togeri fiton gradën nënkapiten pas plotësimit të afatit kohor të qëndrimit në gradën toger, si dhe pasi të ketë kryer kursin përkatës në Institutin e Gardës ose kurse të tjera të barazvlefshme në akademitë e policisë apo në ato ushtarake, brenda ose jashtë vendit;</w:t>
      </w:r>
    </w:p>
    <w:p w:rsidR="00B92F4F" w:rsidRPr="002A3C4A" w:rsidRDefault="00B92F4F" w:rsidP="00B92F4F">
      <w:pPr>
        <w:pStyle w:val="Paragrafi"/>
        <w:rPr>
          <w:szCs w:val="22"/>
        </w:rPr>
      </w:pPr>
      <w:r w:rsidRPr="002A3C4A">
        <w:rPr>
          <w:szCs w:val="22"/>
        </w:rPr>
        <w:t>c) nënkapiteni fiton gradën kapiten pas plotësimit të afatit kohor të qëndrimit në gradën nënkapiten, si dhe pasi të ketë kryer kursin përkatës në Institutin e Gardës ose kurse të tjera të barazvlefshme në akademitë e policisë apo në ato ushtarake, brenda ose jashtë vendit;</w:t>
      </w:r>
    </w:p>
    <w:p w:rsidR="00B92F4F" w:rsidRPr="002A3C4A" w:rsidRDefault="00B92F4F" w:rsidP="00B92F4F">
      <w:pPr>
        <w:pStyle w:val="Paragrafi"/>
        <w:rPr>
          <w:szCs w:val="22"/>
        </w:rPr>
      </w:pPr>
      <w:r w:rsidRPr="002A3C4A">
        <w:rPr>
          <w:szCs w:val="22"/>
        </w:rPr>
        <w:t>ç) kapiteni fiton gradën major pas plotësimit të afatit kohor të qëndrimit në gradën kapiten, si dhe pasi të ketë kryer kursin përkatës në Institutin e Gardës ose kurse të tjera të barazvlefshme në akademitë e policisë apo në ato ushtarake, si dhe në shkolla të tjera të larta civile, për specialitete të veçanta, brenda ose jashtë vendit;</w:t>
      </w:r>
    </w:p>
    <w:p w:rsidR="00B92F4F" w:rsidRPr="002A3C4A" w:rsidRDefault="00B92F4F" w:rsidP="00B92F4F">
      <w:pPr>
        <w:pStyle w:val="Paragrafi"/>
        <w:rPr>
          <w:szCs w:val="22"/>
        </w:rPr>
      </w:pPr>
      <w:r w:rsidRPr="002A3C4A">
        <w:rPr>
          <w:szCs w:val="22"/>
        </w:rPr>
        <w:t>d) majori fiton gradën nënkolonel pas plotësimit të afatit kohor të qëndrimit në gradën major, si dhe pasi të ketë kryer kursin përkatës në Akademinë e Policisë "Arben Zylyftari" apo në Akademinë Ushtarake "Spiro Moisiu" ose kurse të tjera të barazvlefshme me to, brenda apo jashtë vendit;</w:t>
      </w:r>
    </w:p>
    <w:p w:rsidR="00B92F4F" w:rsidRPr="002A3C4A" w:rsidRDefault="00B92F4F" w:rsidP="00B92F4F">
      <w:pPr>
        <w:pStyle w:val="Paragrafi"/>
        <w:rPr>
          <w:szCs w:val="22"/>
        </w:rPr>
      </w:pPr>
      <w:r w:rsidRPr="002A3C4A">
        <w:rPr>
          <w:szCs w:val="22"/>
        </w:rPr>
        <w:t xml:space="preserve">dh) nënkoloneli fiton gradën kolonel pas plotësimit të afatit kohor sipas këtij ligji, si dhe pasi të ketë kryer kursin përkatës në Akademinë e Policisë "Arben Zylyftari" apo në Akademinë Ushtarake "Spiro Moisiu"; </w:t>
      </w:r>
    </w:p>
    <w:p w:rsidR="00B92F4F" w:rsidRPr="002A3C4A" w:rsidRDefault="00B92F4F" w:rsidP="00B92F4F">
      <w:pPr>
        <w:pStyle w:val="Paragrafi"/>
        <w:rPr>
          <w:szCs w:val="22"/>
        </w:rPr>
      </w:pPr>
      <w:r w:rsidRPr="002A3C4A">
        <w:rPr>
          <w:szCs w:val="22"/>
        </w:rPr>
        <w:t xml:space="preserve">e) koloneli fiton gradën madhore pasi të ketë kryer kurs kualifikimi në Akademinë e Policisë </w:t>
      </w:r>
      <w:r w:rsidRPr="002A3C4A">
        <w:rPr>
          <w:szCs w:val="22"/>
        </w:rPr>
        <w:lastRenderedPageBreak/>
        <w:t>"Arben Zylyftari", kursin e Kolegjit të Lartë të Mbrojtjes ose kurse në kolegje të larta jashtë vendit, të barazvlefshme me to, gjithashtu, duhet të ketë mbrojtur gjuhën angleze.</w:t>
      </w:r>
    </w:p>
    <w:p w:rsidR="00B92F4F" w:rsidRPr="002A3C4A" w:rsidRDefault="00B92F4F" w:rsidP="00B92F4F">
      <w:pPr>
        <w:pStyle w:val="Paragrafi"/>
        <w:rPr>
          <w:szCs w:val="22"/>
        </w:rPr>
      </w:pPr>
    </w:p>
    <w:p w:rsidR="00B92F4F" w:rsidRPr="002A3C4A" w:rsidRDefault="00B92F4F" w:rsidP="00B92F4F">
      <w:pPr>
        <w:pStyle w:val="NeniNr"/>
      </w:pPr>
      <w:r w:rsidRPr="002A3C4A">
        <w:t>Neni 17</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1. Oficerët, që kryejnë detyra në specialitetet e inxhinierit, të mjekut, ekonomistit, financierit, juristit, psikologut në xhenio, në armatim e në specialitete të tjera të ngjashme me to, të përcaktuara nga Ministri i Rendit Publik, e fitojnë gradën major në bazë të vjetërsisë në profesion dhe jo sipas kritereve të përcaktuara në nenin 16 të këtij ligji.</w:t>
      </w:r>
    </w:p>
    <w:p w:rsidR="00B92F4F" w:rsidRPr="002A3C4A" w:rsidRDefault="00B92F4F" w:rsidP="00B92F4F">
      <w:pPr>
        <w:pStyle w:val="Paragrafi"/>
        <w:rPr>
          <w:szCs w:val="22"/>
        </w:rPr>
      </w:pPr>
      <w:r w:rsidRPr="002A3C4A">
        <w:rPr>
          <w:szCs w:val="22"/>
        </w:rPr>
        <w:t>2. Oficerët e përmendur në pikën 1 të këtij neni, për të fituar grada më të larta, kur i parashikon funksioni organik, duhet të kryejnë kurset e kualifikimit, të parashikuara për çdo gradë, sipas nenit 16 të këtij ligji.</w:t>
      </w:r>
    </w:p>
    <w:p w:rsidR="00B92F4F" w:rsidRPr="002A3C4A" w:rsidRDefault="00B92F4F" w:rsidP="00B92F4F">
      <w:pPr>
        <w:pStyle w:val="Paragrafi"/>
        <w:rPr>
          <w:szCs w:val="22"/>
        </w:rPr>
      </w:pPr>
      <w:r w:rsidRPr="002A3C4A">
        <w:rPr>
          <w:szCs w:val="22"/>
        </w:rPr>
        <w:t>3. Kur oficerët e Gardës, të specialiteteve të përmendura në pikën 1 të këtij neni, plotësojnë kriteret dhe kërkojnë të përparojnë në gradë e karrierë, sipas përcaktimeve të pikës 2 të këtij neni, organet kompetente janë të detyruara t'u ofrojnë kurset e nevojshme të arsimimit dhe kualifikimit.</w:t>
      </w:r>
    </w:p>
    <w:p w:rsidR="00B92F4F" w:rsidRPr="002A3C4A" w:rsidRDefault="00B92F4F" w:rsidP="00B92F4F">
      <w:pPr>
        <w:pStyle w:val="Paragrafi"/>
        <w:rPr>
          <w:szCs w:val="22"/>
        </w:rPr>
      </w:pPr>
    </w:p>
    <w:p w:rsidR="00B92F4F" w:rsidRPr="002A3C4A" w:rsidRDefault="00B92F4F" w:rsidP="00B92F4F">
      <w:pPr>
        <w:pStyle w:val="NeniNr"/>
      </w:pPr>
      <w:r w:rsidRPr="002A3C4A">
        <w:t>Neni 18</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Gradimi i parakohshëm i oficerit dhe nënoficerit të Gardës në gradën e radhës mund të bëhet vetëm një herë gjatë karrierës së tyre, me propozimin e Komandantit të Gardës, në bazë të rezultateve të larta, të arritura gjatë kryerjes së misioneve me rrezikshmëri të lartë.</w:t>
      </w:r>
    </w:p>
    <w:p w:rsidR="00B92F4F" w:rsidRDefault="00B92F4F" w:rsidP="00B92F4F">
      <w:pPr>
        <w:pStyle w:val="Paragrafi"/>
        <w:rPr>
          <w:szCs w:val="22"/>
        </w:rPr>
      </w:pPr>
    </w:p>
    <w:p w:rsidR="00B92F4F" w:rsidRDefault="00B92F4F" w:rsidP="00B92F4F">
      <w:pPr>
        <w:pStyle w:val="Paragrafi"/>
        <w:rPr>
          <w:szCs w:val="22"/>
        </w:rPr>
      </w:pPr>
    </w:p>
    <w:p w:rsidR="00B92F4F" w:rsidRDefault="00B92F4F" w:rsidP="00B92F4F">
      <w:pPr>
        <w:pStyle w:val="Paragrafi"/>
        <w:rPr>
          <w:szCs w:val="22"/>
        </w:rPr>
      </w:pPr>
    </w:p>
    <w:p w:rsidR="00B92F4F" w:rsidRPr="002A3C4A" w:rsidRDefault="00B92F4F" w:rsidP="00B92F4F">
      <w:pPr>
        <w:pStyle w:val="Paragrafi"/>
        <w:rPr>
          <w:szCs w:val="22"/>
        </w:rPr>
      </w:pPr>
    </w:p>
    <w:p w:rsidR="00B92F4F" w:rsidRPr="002A3C4A" w:rsidRDefault="00B92F4F" w:rsidP="00B92F4F">
      <w:pPr>
        <w:pStyle w:val="KreuNr"/>
      </w:pPr>
      <w:r w:rsidRPr="002A3C4A">
        <w:t>KREU IV</w:t>
      </w:r>
    </w:p>
    <w:p w:rsidR="00B92F4F" w:rsidRPr="002A3C4A" w:rsidRDefault="00B92F4F" w:rsidP="00B92F4F">
      <w:pPr>
        <w:pStyle w:val="KreuTitull"/>
      </w:pPr>
      <w:r w:rsidRPr="002A3C4A">
        <w:t>ORGANIZIMI I KONKURSEVE</w:t>
      </w:r>
    </w:p>
    <w:p w:rsidR="00B92F4F" w:rsidRPr="002A3C4A" w:rsidRDefault="00B92F4F" w:rsidP="00B92F4F">
      <w:pPr>
        <w:pStyle w:val="Paragrafi"/>
        <w:rPr>
          <w:szCs w:val="22"/>
        </w:rPr>
      </w:pPr>
    </w:p>
    <w:p w:rsidR="00B92F4F" w:rsidRPr="002A3C4A" w:rsidRDefault="00B92F4F" w:rsidP="00B92F4F">
      <w:pPr>
        <w:pStyle w:val="NeniNr"/>
      </w:pPr>
      <w:r w:rsidRPr="002A3C4A">
        <w:t>Neni 19</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Për oficerët konkurrimet për fitimin e gradave zhvillohen çdo vit, me urdhër të Ministrit të Rendit Publik dhe për nënoficerët zhvillohen çdo vit, me urdhër të Komandantit të Gardës. Në këta urdhra përcaktohen edhe numri i vendeve të disponueshme për çdo gradë, afatet e paraqitjes dhe të pranimit të kërkesave, si dhe procedurat e zhvillimit të konkurrimit.</w:t>
      </w:r>
    </w:p>
    <w:p w:rsidR="00B92F4F" w:rsidRPr="002A3C4A" w:rsidRDefault="00B92F4F" w:rsidP="00B92F4F">
      <w:pPr>
        <w:pStyle w:val="Paragrafi"/>
        <w:rPr>
          <w:szCs w:val="22"/>
        </w:rPr>
      </w:pPr>
      <w:r w:rsidRPr="002A3C4A">
        <w:rPr>
          <w:szCs w:val="22"/>
        </w:rPr>
        <w:t>Shpallja e fituesve bëhet nga komisioni përkatës i gradave dhe i karrierës.</w:t>
      </w:r>
    </w:p>
    <w:p w:rsidR="00B92F4F" w:rsidRPr="002A3C4A" w:rsidRDefault="00B92F4F" w:rsidP="00B92F4F">
      <w:pPr>
        <w:pStyle w:val="Paragrafi"/>
        <w:rPr>
          <w:szCs w:val="22"/>
        </w:rPr>
      </w:pPr>
    </w:p>
    <w:p w:rsidR="00B92F4F" w:rsidRPr="002A3C4A" w:rsidRDefault="00B92F4F" w:rsidP="00B92F4F">
      <w:pPr>
        <w:pStyle w:val="NeniNr"/>
      </w:pPr>
      <w:r w:rsidRPr="002A3C4A">
        <w:t>Neni 20</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1. Autoritetet kompetente për vlerësimin e përparimit të oficerëve e të nënoficerëve në gradë e karrierë, si dhe për kualifikimin e tyre janë komisionet e gradave dhe të karrierës.</w:t>
      </w:r>
    </w:p>
    <w:p w:rsidR="00B92F4F" w:rsidRPr="002A3C4A" w:rsidRDefault="00B92F4F" w:rsidP="00B92F4F">
      <w:pPr>
        <w:pStyle w:val="Paragrafi"/>
        <w:rPr>
          <w:szCs w:val="22"/>
        </w:rPr>
      </w:pPr>
      <w:r w:rsidRPr="002A3C4A">
        <w:rPr>
          <w:szCs w:val="22"/>
        </w:rPr>
        <w:t>Përcaktimi i komisioneve është si më poshtë:</w:t>
      </w:r>
    </w:p>
    <w:p w:rsidR="00B92F4F" w:rsidRPr="002A3C4A" w:rsidRDefault="00B92F4F" w:rsidP="00B92F4F">
      <w:pPr>
        <w:pStyle w:val="Paragrafi"/>
        <w:rPr>
          <w:szCs w:val="22"/>
        </w:rPr>
      </w:pPr>
      <w:r w:rsidRPr="002A3C4A">
        <w:rPr>
          <w:szCs w:val="22"/>
        </w:rPr>
        <w:t>A. Komisioni i gradave dhe i karrierës, për gradat e nivelit të lartë, të mesëm dhe të ulët, propozohet nga Komandanti i Gardës dhe miratohet nga Ministri i Rendit Publik.</w:t>
      </w:r>
    </w:p>
    <w:p w:rsidR="00B92F4F" w:rsidRPr="002A3C4A" w:rsidRDefault="00B92F4F" w:rsidP="00B92F4F">
      <w:pPr>
        <w:pStyle w:val="Paragrafi"/>
        <w:rPr>
          <w:szCs w:val="22"/>
        </w:rPr>
      </w:pPr>
      <w:r w:rsidRPr="002A3C4A">
        <w:rPr>
          <w:szCs w:val="22"/>
        </w:rPr>
        <w:t>Në këtë komision marrin pjesë:</w:t>
      </w:r>
    </w:p>
    <w:p w:rsidR="00B92F4F" w:rsidRPr="002A3C4A" w:rsidRDefault="00B92F4F" w:rsidP="00B92F4F">
      <w:pPr>
        <w:pStyle w:val="Paragrafi"/>
        <w:rPr>
          <w:szCs w:val="22"/>
        </w:rPr>
      </w:pPr>
      <w:r w:rsidRPr="002A3C4A">
        <w:rPr>
          <w:szCs w:val="22"/>
        </w:rPr>
        <w:t xml:space="preserve">a) gjenerali i Gardës; </w:t>
      </w:r>
    </w:p>
    <w:p w:rsidR="00B92F4F" w:rsidRPr="002A3C4A" w:rsidRDefault="00B92F4F" w:rsidP="00B92F4F">
      <w:pPr>
        <w:pStyle w:val="Paragrafi"/>
        <w:rPr>
          <w:szCs w:val="22"/>
        </w:rPr>
      </w:pPr>
      <w:r w:rsidRPr="002A3C4A">
        <w:rPr>
          <w:szCs w:val="22"/>
        </w:rPr>
        <w:t>b) dy kolonelë;</w:t>
      </w:r>
    </w:p>
    <w:p w:rsidR="00B92F4F" w:rsidRPr="002A3C4A" w:rsidRDefault="00B92F4F" w:rsidP="00B92F4F">
      <w:pPr>
        <w:pStyle w:val="Paragrafi"/>
        <w:rPr>
          <w:szCs w:val="22"/>
        </w:rPr>
      </w:pPr>
      <w:r w:rsidRPr="002A3C4A">
        <w:rPr>
          <w:szCs w:val="22"/>
        </w:rPr>
        <w:t>c) një nënkolonel;</w:t>
      </w:r>
    </w:p>
    <w:p w:rsidR="00B92F4F" w:rsidRPr="002A3C4A" w:rsidRDefault="00B92F4F" w:rsidP="00B92F4F">
      <w:pPr>
        <w:pStyle w:val="Paragrafi"/>
        <w:rPr>
          <w:szCs w:val="22"/>
        </w:rPr>
      </w:pPr>
      <w:r w:rsidRPr="002A3C4A">
        <w:rPr>
          <w:szCs w:val="22"/>
        </w:rPr>
        <w:t>ç) përfaqësuesi i Drejtorisë së Burimeve Njerëzore në Ministrinë e Rendit Publik.</w:t>
      </w:r>
    </w:p>
    <w:p w:rsidR="00B92F4F" w:rsidRPr="002A3C4A" w:rsidRDefault="00B92F4F" w:rsidP="00B92F4F">
      <w:pPr>
        <w:pStyle w:val="Paragrafi"/>
        <w:rPr>
          <w:szCs w:val="22"/>
        </w:rPr>
      </w:pPr>
      <w:r w:rsidRPr="002A3C4A">
        <w:rPr>
          <w:szCs w:val="22"/>
        </w:rPr>
        <w:t>B. Komisioni i gradave dhe i karrierës për nënoficerët, i cili miratohet nga Komandanti i Gardës, ka në përbërje:</w:t>
      </w:r>
    </w:p>
    <w:p w:rsidR="00B92F4F" w:rsidRPr="002A3C4A" w:rsidRDefault="00B92F4F" w:rsidP="00B92F4F">
      <w:pPr>
        <w:pStyle w:val="Paragrafi"/>
        <w:rPr>
          <w:szCs w:val="22"/>
        </w:rPr>
      </w:pPr>
      <w:r w:rsidRPr="002A3C4A">
        <w:rPr>
          <w:szCs w:val="22"/>
        </w:rPr>
        <w:t>a) një kolonel;</w:t>
      </w:r>
    </w:p>
    <w:p w:rsidR="00B92F4F" w:rsidRPr="002A3C4A" w:rsidRDefault="00B92F4F" w:rsidP="00B92F4F">
      <w:pPr>
        <w:pStyle w:val="Paragrafi"/>
        <w:rPr>
          <w:szCs w:val="22"/>
        </w:rPr>
      </w:pPr>
      <w:r w:rsidRPr="002A3C4A">
        <w:rPr>
          <w:szCs w:val="22"/>
        </w:rPr>
        <w:t xml:space="preserve">b) dy nënkolonelë; </w:t>
      </w:r>
    </w:p>
    <w:p w:rsidR="00B92F4F" w:rsidRPr="002A3C4A" w:rsidRDefault="00B92F4F" w:rsidP="00B92F4F">
      <w:pPr>
        <w:pStyle w:val="Paragrafi"/>
        <w:rPr>
          <w:szCs w:val="22"/>
        </w:rPr>
      </w:pPr>
      <w:r w:rsidRPr="002A3C4A">
        <w:rPr>
          <w:szCs w:val="22"/>
        </w:rPr>
        <w:t>c) një major;</w:t>
      </w:r>
    </w:p>
    <w:p w:rsidR="00B92F4F" w:rsidRPr="002A3C4A" w:rsidRDefault="00B92F4F" w:rsidP="00B92F4F">
      <w:pPr>
        <w:pStyle w:val="Paragrafi"/>
        <w:rPr>
          <w:szCs w:val="22"/>
        </w:rPr>
      </w:pPr>
      <w:r w:rsidRPr="002A3C4A">
        <w:rPr>
          <w:szCs w:val="22"/>
        </w:rPr>
        <w:t>ç) një kryekapter.</w:t>
      </w:r>
    </w:p>
    <w:p w:rsidR="00B92F4F" w:rsidRPr="002A3C4A" w:rsidRDefault="00B92F4F" w:rsidP="00B92F4F">
      <w:pPr>
        <w:pStyle w:val="Paragrafi"/>
        <w:rPr>
          <w:szCs w:val="22"/>
        </w:rPr>
      </w:pPr>
      <w:r w:rsidRPr="002A3C4A">
        <w:rPr>
          <w:szCs w:val="22"/>
        </w:rPr>
        <w:t xml:space="preserve">2. Komisionet e gradave e të karrierës i përfundojnë procedurat e punës deri në muajin qershor </w:t>
      </w:r>
      <w:r w:rsidRPr="002A3C4A">
        <w:rPr>
          <w:szCs w:val="22"/>
        </w:rPr>
        <w:lastRenderedPageBreak/>
        <w:t>të çdo viti. Funksionimi i këtyre komisioneve përcaktohet me urdhër të Ministrit të Rendit Publik.</w:t>
      </w:r>
    </w:p>
    <w:p w:rsidR="00B92F4F" w:rsidRPr="002A3C4A" w:rsidRDefault="00B92F4F" w:rsidP="00B92F4F">
      <w:pPr>
        <w:pStyle w:val="Paragrafi"/>
        <w:rPr>
          <w:szCs w:val="22"/>
        </w:rPr>
      </w:pPr>
    </w:p>
    <w:p w:rsidR="00B92F4F" w:rsidRPr="002A3C4A" w:rsidRDefault="00B92F4F" w:rsidP="00B92F4F">
      <w:pPr>
        <w:pStyle w:val="NeniNr"/>
      </w:pPr>
      <w:r w:rsidRPr="002A3C4A">
        <w:t>Neni 21</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1. Gradimet për oficerët e nivelit të ulët, të mesëm dhe të lartë në Gardën e Republikës bëhen me urdhër të Ministrit të Rendit Publik, në bazë të propozimit të Komandantit të Gardës, sipas rezultateve të shpallura nga komisionet e gradave dhe të karrierës së Gardës.</w:t>
      </w:r>
    </w:p>
    <w:p w:rsidR="00B92F4F" w:rsidRPr="002A3C4A" w:rsidRDefault="00B92F4F" w:rsidP="00B92F4F">
      <w:pPr>
        <w:pStyle w:val="Paragrafi"/>
        <w:rPr>
          <w:szCs w:val="22"/>
        </w:rPr>
      </w:pPr>
      <w:r w:rsidRPr="002A3C4A">
        <w:rPr>
          <w:szCs w:val="22"/>
        </w:rPr>
        <w:t>2. Grada madhore jepet me dekret të Presidentit të Republikës, me propozimin e Ministrit të Rendit Publik dhe pas miratimit të Kryeministrit.</w:t>
      </w:r>
    </w:p>
    <w:p w:rsidR="00B92F4F" w:rsidRPr="004919E6" w:rsidRDefault="00B92F4F" w:rsidP="00B92F4F">
      <w:pPr>
        <w:pStyle w:val="Paragrafi"/>
        <w:rPr>
          <w:sz w:val="14"/>
          <w:szCs w:val="22"/>
        </w:rPr>
      </w:pPr>
    </w:p>
    <w:p w:rsidR="00B92F4F" w:rsidRPr="002A3C4A" w:rsidRDefault="00B92F4F" w:rsidP="00B92F4F">
      <w:pPr>
        <w:pStyle w:val="NeniNr"/>
      </w:pPr>
      <w:r w:rsidRPr="002A3C4A">
        <w:t>Neni 22</w:t>
      </w:r>
    </w:p>
    <w:p w:rsidR="00B92F4F" w:rsidRPr="004919E6" w:rsidRDefault="00B92F4F" w:rsidP="00B92F4F">
      <w:pPr>
        <w:pStyle w:val="Paragrafi"/>
        <w:rPr>
          <w:sz w:val="16"/>
          <w:szCs w:val="22"/>
        </w:rPr>
      </w:pPr>
    </w:p>
    <w:p w:rsidR="00B92F4F" w:rsidRPr="002A3C4A" w:rsidRDefault="00B92F4F" w:rsidP="00B92F4F">
      <w:pPr>
        <w:pStyle w:val="Paragrafi"/>
        <w:rPr>
          <w:szCs w:val="22"/>
        </w:rPr>
      </w:pPr>
      <w:r w:rsidRPr="002A3C4A">
        <w:rPr>
          <w:szCs w:val="22"/>
        </w:rPr>
        <w:t>1. Për mosmarrëveshjet, që lindin gjatë procedurave të dhënies së gradës, oficeri dhe nënoficeri i Gardës kanë të drejtë të ankohen te Ministri i Rendit Publik brenda 10 ditëve. Ministri i Rendit Publik duhet të japë përgjigje brenda 30 ditëve.</w:t>
      </w:r>
    </w:p>
    <w:p w:rsidR="00B92F4F" w:rsidRPr="002A3C4A" w:rsidRDefault="00B92F4F" w:rsidP="00B92F4F">
      <w:pPr>
        <w:pStyle w:val="Paragrafi"/>
        <w:rPr>
          <w:szCs w:val="22"/>
        </w:rPr>
      </w:pPr>
      <w:r w:rsidRPr="002A3C4A">
        <w:rPr>
          <w:szCs w:val="22"/>
        </w:rPr>
        <w:t>2. Kur mosmarrëveshjet nuk zgjidhen sipas pikës 1 të këtij neni, oficerit dhe nënoficerit të Gardës u lind e drejta të ankohen në Gjykatën e Shkallës së Parë, Tiranë, brenda 30 ditëve nga data e njoftimit.</w:t>
      </w:r>
    </w:p>
    <w:p w:rsidR="00B92F4F" w:rsidRPr="004919E6" w:rsidRDefault="00B92F4F" w:rsidP="00B92F4F">
      <w:pPr>
        <w:pStyle w:val="Paragrafi"/>
        <w:rPr>
          <w:sz w:val="14"/>
          <w:szCs w:val="22"/>
        </w:rPr>
      </w:pPr>
    </w:p>
    <w:p w:rsidR="00B92F4F" w:rsidRPr="002A3C4A" w:rsidRDefault="00B92F4F" w:rsidP="00B92F4F">
      <w:pPr>
        <w:pStyle w:val="NeniNr"/>
      </w:pPr>
      <w:r w:rsidRPr="002A3C4A">
        <w:t>Neni 23</w:t>
      </w:r>
    </w:p>
    <w:p w:rsidR="00B92F4F" w:rsidRPr="004919E6" w:rsidRDefault="00B92F4F" w:rsidP="00B92F4F">
      <w:pPr>
        <w:pStyle w:val="Paragrafi"/>
        <w:rPr>
          <w:sz w:val="16"/>
          <w:szCs w:val="22"/>
        </w:rPr>
      </w:pPr>
    </w:p>
    <w:p w:rsidR="00B92F4F" w:rsidRPr="002A3C4A" w:rsidRDefault="00B92F4F" w:rsidP="00B92F4F">
      <w:pPr>
        <w:pStyle w:val="Paragrafi"/>
        <w:rPr>
          <w:szCs w:val="22"/>
        </w:rPr>
      </w:pPr>
      <w:r w:rsidRPr="002A3C4A">
        <w:rPr>
          <w:szCs w:val="22"/>
        </w:rPr>
        <w:t>Oficeri dhe nënoficeri i Gardës, që dalin në lirim për efekt moshe, paaftësie shëndetësore, si dhe ata që dalin në rezervë, gëzojnë të drejtën e mbajtjes së uniformës dhe të gradës, që kishin në çastin e ndërprerjes së karrierës. Gjithashtu, ata lejohen ta mbajnë uniformën në raste festash zyrtare dhe gjatë ceremonive që organizon Garda e Republikës.</w:t>
      </w:r>
    </w:p>
    <w:p w:rsidR="00B92F4F" w:rsidRPr="002A3C4A" w:rsidRDefault="00B92F4F" w:rsidP="00B92F4F">
      <w:pPr>
        <w:pStyle w:val="Paragrafi"/>
        <w:rPr>
          <w:szCs w:val="22"/>
        </w:rPr>
      </w:pPr>
    </w:p>
    <w:p w:rsidR="00B92F4F" w:rsidRPr="002A3C4A" w:rsidRDefault="00B92F4F" w:rsidP="00B92F4F">
      <w:pPr>
        <w:pStyle w:val="NeniNr"/>
      </w:pPr>
      <w:r w:rsidRPr="002A3C4A">
        <w:t>Neni 24</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Oficeri dhe nënoficeri i Gardës në rezervë rikthehen në shërbimin aktiv, kur bëhen shtesa në personelin e Gardës. Në këtë rast ata mbajnë gradën, që kishin në çastin e daljes në rezervë.</w:t>
      </w:r>
    </w:p>
    <w:p w:rsidR="00B92F4F" w:rsidRPr="002A3C4A" w:rsidRDefault="00B92F4F" w:rsidP="00B92F4F">
      <w:pPr>
        <w:pStyle w:val="Paragrafi"/>
        <w:rPr>
          <w:szCs w:val="22"/>
        </w:rPr>
      </w:pPr>
    </w:p>
    <w:p w:rsidR="00B92F4F" w:rsidRPr="002A3C4A" w:rsidRDefault="00B92F4F" w:rsidP="00B92F4F">
      <w:pPr>
        <w:pStyle w:val="NeniNr"/>
      </w:pPr>
      <w:r w:rsidRPr="002A3C4A">
        <w:t>Neni 25</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Forma dhe elementet e gradave, të shenjave dalluese dhe të uniformës së oficerit dhe nënoficerit të Gardës së Republikës së Shqipërisë miratohen me vendim të Këshillit të Ministrave.</w:t>
      </w:r>
    </w:p>
    <w:p w:rsidR="00B92F4F" w:rsidRPr="002A3C4A" w:rsidRDefault="00B92F4F" w:rsidP="00B92F4F">
      <w:pPr>
        <w:pStyle w:val="Paragrafi"/>
        <w:ind w:firstLine="0"/>
        <w:rPr>
          <w:szCs w:val="22"/>
        </w:rPr>
      </w:pPr>
    </w:p>
    <w:p w:rsidR="00B92F4F" w:rsidRPr="002A3C4A" w:rsidRDefault="00B92F4F" w:rsidP="00B92F4F">
      <w:pPr>
        <w:pStyle w:val="KreuNr"/>
      </w:pPr>
      <w:r w:rsidRPr="002A3C4A">
        <w:t>KREU V</w:t>
      </w:r>
    </w:p>
    <w:p w:rsidR="00B92F4F" w:rsidRPr="002A3C4A" w:rsidRDefault="00B92F4F" w:rsidP="00B92F4F">
      <w:pPr>
        <w:pStyle w:val="KreuTitull"/>
      </w:pPr>
      <w:r w:rsidRPr="002A3C4A">
        <w:t>DISPOZITA KALIMTARE DHE TË FUNDIT</w:t>
      </w:r>
    </w:p>
    <w:p w:rsidR="00B92F4F" w:rsidRDefault="00B92F4F" w:rsidP="00B92F4F">
      <w:pPr>
        <w:pStyle w:val="Paragrafi"/>
        <w:rPr>
          <w:szCs w:val="22"/>
        </w:rPr>
      </w:pPr>
    </w:p>
    <w:p w:rsidR="00B92F4F" w:rsidRPr="002A3C4A" w:rsidRDefault="00B92F4F" w:rsidP="00B92F4F">
      <w:pPr>
        <w:pStyle w:val="NeniNr"/>
      </w:pPr>
      <w:r w:rsidRPr="002A3C4A">
        <w:t>Neni 26</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1. Njësimi i gradave me funksionet organike dhe i pagës për gradë në Gardën e Republikës së Shqipërisë përcaktohen me vendim të Këshillit të Ministrave.</w:t>
      </w:r>
    </w:p>
    <w:p w:rsidR="00B92F4F" w:rsidRPr="002A3C4A" w:rsidRDefault="00B92F4F" w:rsidP="00B92F4F">
      <w:pPr>
        <w:pStyle w:val="Paragrafi"/>
        <w:rPr>
          <w:szCs w:val="22"/>
        </w:rPr>
      </w:pPr>
      <w:r w:rsidRPr="002A3C4A">
        <w:rPr>
          <w:szCs w:val="22"/>
        </w:rPr>
        <w:t>2. Deri në momentin e miratimit të pagës për gradë, oficeri  dhe nënoficeri i Gardës marrin shpërblimin mujor, sipas kritereve të përcaktuara për Forcat e Armatosura të Republikës së Shqipërisë.</w:t>
      </w:r>
    </w:p>
    <w:p w:rsidR="00B92F4F" w:rsidRPr="002A3C4A" w:rsidRDefault="00B92F4F" w:rsidP="00B92F4F">
      <w:pPr>
        <w:pStyle w:val="Paragrafi"/>
        <w:rPr>
          <w:szCs w:val="22"/>
        </w:rPr>
      </w:pPr>
    </w:p>
    <w:p w:rsidR="00B92F4F" w:rsidRPr="002A3C4A" w:rsidRDefault="00B92F4F" w:rsidP="00B92F4F">
      <w:pPr>
        <w:pStyle w:val="NeniNr"/>
      </w:pPr>
      <w:r w:rsidRPr="002A3C4A">
        <w:t>Neni 27</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1. Kur oficeri dhe nënoficeri i Gardës, me hyrjen në fuqi të këtij ligji, mbajnë një gradë më të ulët se ajo që u takon në bazë të vjetërsisë në shërbim, të arsimimit dhe kualifikimit, ata marrin gradën përkatëse, sipas kritereve të këtij ligji.</w:t>
      </w:r>
    </w:p>
    <w:p w:rsidR="00B92F4F" w:rsidRPr="002A3C4A" w:rsidRDefault="00B92F4F" w:rsidP="00B92F4F">
      <w:pPr>
        <w:pStyle w:val="Paragrafi"/>
        <w:rPr>
          <w:szCs w:val="22"/>
        </w:rPr>
      </w:pPr>
      <w:r w:rsidRPr="002A3C4A">
        <w:rPr>
          <w:szCs w:val="22"/>
        </w:rPr>
        <w:t>2. Përputhja e gradës me funksionin organik, sipas këtij ligji, bëhet për një periudhë deri në dy vjet nga çasti i hyrjes në fuqi të ligjit dhe jo më pak se koha e nevojshme për kryerjen e kursit të kualifikimit, për marrjen e gradës sipas funksionit.</w:t>
      </w:r>
    </w:p>
    <w:p w:rsidR="00B92F4F" w:rsidRPr="002A3C4A" w:rsidRDefault="00B92F4F" w:rsidP="00B92F4F">
      <w:pPr>
        <w:pStyle w:val="Paragrafi"/>
        <w:rPr>
          <w:szCs w:val="22"/>
        </w:rPr>
      </w:pPr>
      <w:r w:rsidRPr="002A3C4A">
        <w:rPr>
          <w:szCs w:val="22"/>
        </w:rPr>
        <w:t>3. Funksioni në asnjë rast nuk mund të jetë më i lartë se një shkallë për gradën korresponduese deri në çastin e përputhjes, sipas përcaktimit dhe afateve të caktuara në këtë ligj.</w:t>
      </w:r>
    </w:p>
    <w:p w:rsidR="00B92F4F" w:rsidRPr="002A3C4A" w:rsidRDefault="00B92F4F" w:rsidP="00B92F4F">
      <w:pPr>
        <w:pStyle w:val="Paragrafi"/>
        <w:rPr>
          <w:szCs w:val="22"/>
        </w:rPr>
      </w:pPr>
    </w:p>
    <w:p w:rsidR="00B92F4F" w:rsidRPr="002A3C4A" w:rsidRDefault="00B92F4F" w:rsidP="00B92F4F">
      <w:pPr>
        <w:pStyle w:val="NeniNr"/>
      </w:pPr>
      <w:r w:rsidRPr="002A3C4A">
        <w:t>Neni 28</w:t>
      </w:r>
    </w:p>
    <w:p w:rsidR="00B92F4F" w:rsidRPr="002A3C4A" w:rsidRDefault="00B92F4F" w:rsidP="00B92F4F">
      <w:pPr>
        <w:pStyle w:val="Paragrafi"/>
        <w:rPr>
          <w:szCs w:val="22"/>
        </w:rPr>
      </w:pPr>
    </w:p>
    <w:p w:rsidR="00B92F4F" w:rsidRPr="002A3C4A" w:rsidRDefault="00B92F4F" w:rsidP="00B92F4F">
      <w:pPr>
        <w:pStyle w:val="Paragrafi"/>
        <w:rPr>
          <w:szCs w:val="22"/>
        </w:rPr>
      </w:pPr>
      <w:r w:rsidRPr="002A3C4A">
        <w:rPr>
          <w:szCs w:val="22"/>
        </w:rPr>
        <w:t>1. Ngarkohet Këshilli i Ministrave që, brenda 6 muajve nga data e hyrjes në fuqi të ligjit, të nxjerrë aktet nënligjore në zbatim të neneve 25 dhe 26 të këtij ligji.</w:t>
      </w:r>
    </w:p>
    <w:p w:rsidR="00B92F4F" w:rsidRPr="002A3C4A" w:rsidRDefault="00B92F4F" w:rsidP="00B92F4F">
      <w:pPr>
        <w:pStyle w:val="Paragrafi"/>
        <w:rPr>
          <w:szCs w:val="22"/>
        </w:rPr>
      </w:pPr>
      <w:r w:rsidRPr="002A3C4A">
        <w:rPr>
          <w:szCs w:val="22"/>
        </w:rPr>
        <w:t>2. Ngarkohet Ministri i Rendit Publik që, brenda dy muajve nga data e hyrjes në fuqi të ligjit, të nxjerrë aktet nënligjore në zbatim të neneve 7 pikat 3 e 4, 12 pika 2, 14 pika 1, 17 pika 1, 19 dhe 20 pika 2 të këtij ligji.</w:t>
      </w:r>
    </w:p>
    <w:p w:rsidR="00B92F4F" w:rsidRPr="002A3C4A" w:rsidRDefault="00B92F4F" w:rsidP="00B92F4F">
      <w:pPr>
        <w:pStyle w:val="Paragrafi"/>
        <w:rPr>
          <w:szCs w:val="22"/>
        </w:rPr>
      </w:pPr>
    </w:p>
    <w:p w:rsidR="00B92F4F" w:rsidRPr="002A3C4A" w:rsidRDefault="00B92F4F" w:rsidP="00B92F4F">
      <w:pPr>
        <w:pStyle w:val="NeniNr"/>
      </w:pPr>
      <w:r w:rsidRPr="002A3C4A">
        <w:t>Neni 29</w:t>
      </w:r>
    </w:p>
    <w:p w:rsidR="00B92F4F" w:rsidRPr="002A3C4A" w:rsidRDefault="00B92F4F" w:rsidP="00B92F4F">
      <w:pPr>
        <w:pStyle w:val="Paragrafi"/>
        <w:rPr>
          <w:szCs w:val="22"/>
        </w:rPr>
      </w:pPr>
    </w:p>
    <w:p w:rsidR="00B92F4F" w:rsidRDefault="00B92F4F" w:rsidP="00B92F4F">
      <w:pPr>
        <w:pStyle w:val="Paragrafi"/>
        <w:rPr>
          <w:szCs w:val="22"/>
        </w:rPr>
      </w:pPr>
      <w:r w:rsidRPr="002A3C4A">
        <w:rPr>
          <w:szCs w:val="22"/>
        </w:rPr>
        <w:t>Ky ligj hyn në fuqi 15 ditë pas botimit në Fletoren Zyrtare.</w:t>
      </w:r>
    </w:p>
    <w:p w:rsidR="00B92F4F" w:rsidRPr="002A3C4A" w:rsidRDefault="00B92F4F" w:rsidP="00B92F4F">
      <w:pPr>
        <w:pStyle w:val="Paragrafi"/>
        <w:rPr>
          <w:szCs w:val="22"/>
        </w:rPr>
      </w:pPr>
    </w:p>
    <w:p w:rsidR="00B92F4F" w:rsidRPr="0095349A" w:rsidRDefault="00B92F4F" w:rsidP="00B92F4F">
      <w:pPr>
        <w:pStyle w:val="Shpallja"/>
        <w:rPr>
          <w:sz w:val="23"/>
          <w:szCs w:val="23"/>
        </w:rPr>
      </w:pPr>
      <w:r>
        <w:rPr>
          <w:sz w:val="23"/>
          <w:szCs w:val="23"/>
        </w:rPr>
        <w:t>Shpallur me dekretin nr.4540</w:t>
      </w:r>
      <w:r w:rsidRPr="0095349A">
        <w:rPr>
          <w:sz w:val="23"/>
          <w:szCs w:val="23"/>
        </w:rPr>
        <w:t>, datë 13.4.2005 të Presidentit të Republikës së Shqipërisë Alfred Moisiu</w:t>
      </w:r>
    </w:p>
    <w:p w:rsidR="00A0784B" w:rsidRPr="003941D1" w:rsidRDefault="00A0784B" w:rsidP="003941D1">
      <w:pPr>
        <w:pStyle w:val="Paragrafi"/>
      </w:pPr>
    </w:p>
    <w:sectPr w:rsidR="00A0784B" w:rsidRPr="003941D1" w:rsidSect="00B92F4F">
      <w:footerReference w:type="even" r:id="rId6"/>
      <w:footerReference w:type="default" r:id="rId7"/>
      <w:pgSz w:w="11906" w:h="16838" w:code="9"/>
      <w:pgMar w:top="1418" w:right="1418" w:bottom="1418" w:left="1418" w:header="0" w:footer="1134" w:gutter="0"/>
      <w:pgNumType w:start="98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30032">
      <w:r>
        <w:separator/>
      </w:r>
    </w:p>
  </w:endnote>
  <w:endnote w:type="continuationSeparator" w:id="0">
    <w:p w:rsidR="00000000" w:rsidRDefault="00B30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F4F" w:rsidRDefault="00B92F4F" w:rsidP="00B92F4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92F4F" w:rsidRDefault="00B92F4F" w:rsidP="00B92F4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F4F" w:rsidRDefault="00B92F4F" w:rsidP="00B92F4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30032">
      <w:rPr>
        <w:rStyle w:val="PageNumber"/>
      </w:rPr>
      <w:t>990</w:t>
    </w:r>
    <w:r>
      <w:rPr>
        <w:rStyle w:val="PageNumber"/>
      </w:rPr>
      <w:fldChar w:fldCharType="end"/>
    </w:r>
  </w:p>
  <w:p w:rsidR="00B92F4F" w:rsidRDefault="00B92F4F" w:rsidP="00B92F4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30032">
      <w:r>
        <w:separator/>
      </w:r>
    </w:p>
  </w:footnote>
  <w:footnote w:type="continuationSeparator" w:id="0">
    <w:p w:rsidR="00000000" w:rsidRDefault="00B300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30032"/>
    <w:rsid w:val="00B673CE"/>
    <w:rsid w:val="00B92F4F"/>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172A51C-9EFE-47E4-AC8A-58F70FFA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F4F"/>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B92F4F"/>
    <w:pPr>
      <w:tabs>
        <w:tab w:val="center" w:pos="4320"/>
        <w:tab w:val="right" w:pos="8640"/>
      </w:tabs>
    </w:pPr>
  </w:style>
  <w:style w:type="character" w:styleId="PageNumber">
    <w:name w:val="page number"/>
    <w:basedOn w:val="DefaultParagraphFont"/>
    <w:rsid w:val="00B92F4F"/>
  </w:style>
  <w:style w:type="character" w:customStyle="1" w:styleId="VENDOSIChar">
    <w:name w:val="VENDOSI Char"/>
    <w:basedOn w:val="DefaultParagraphFont"/>
    <w:link w:val="VENDOSI"/>
    <w:rsid w:val="00B92F4F"/>
    <w:rPr>
      <w:rFonts w:ascii="CG Times" w:hAnsi="CG Times"/>
      <w:caps/>
      <w:sz w:val="22"/>
      <w:szCs w:val="22"/>
      <w:lang w:val="en-GB" w:eastAsia="en-US" w:bidi="ar-SA"/>
    </w:rPr>
  </w:style>
  <w:style w:type="character" w:customStyle="1" w:styleId="NeniTitullChar">
    <w:name w:val="Neni_Titull Char"/>
    <w:basedOn w:val="DefaultParagraphFont"/>
    <w:link w:val="NeniTitull"/>
    <w:rsid w:val="00B92F4F"/>
    <w:rPr>
      <w:rFonts w:ascii="CG Times" w:hAnsi="CG Times"/>
      <w:b/>
      <w:sz w:val="22"/>
      <w:lang w:val="en-GB" w:eastAsia="en-US" w:bidi="ar-SA"/>
    </w:rPr>
  </w:style>
  <w:style w:type="character" w:customStyle="1" w:styleId="TitulliChar">
    <w:name w:val="Titulli Char"/>
    <w:basedOn w:val="DefaultParagraphFont"/>
    <w:link w:val="Titulli"/>
    <w:rsid w:val="00B92F4F"/>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2432</Words>
  <Characters>13868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2019-03-16T14:14:00Z</dcterms:created>
  <dcterms:modified xsi:type="dcterms:W3CDTF">2019-03-16T14:14:00Z</dcterms:modified>
</cp:coreProperties>
</file>