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1659" w:rsidRPr="00804532" w:rsidRDefault="00991659" w:rsidP="00991659">
      <w:pPr>
        <w:pStyle w:val="Akti"/>
        <w:rPr>
          <w:sz w:val="21"/>
          <w:szCs w:val="21"/>
        </w:rPr>
      </w:pPr>
      <w:bookmarkStart w:id="0" w:name="_GoBack"/>
      <w:bookmarkEnd w:id="0"/>
      <w:r w:rsidRPr="00804532">
        <w:rPr>
          <w:sz w:val="21"/>
          <w:szCs w:val="21"/>
        </w:rPr>
        <w:t>L I G J</w:t>
      </w:r>
    </w:p>
    <w:p w:rsidR="00991659" w:rsidRPr="00804532" w:rsidRDefault="00991659" w:rsidP="00991659">
      <w:pPr>
        <w:pStyle w:val="NumriData"/>
        <w:rPr>
          <w:sz w:val="21"/>
          <w:szCs w:val="21"/>
        </w:rPr>
      </w:pPr>
      <w:r w:rsidRPr="00804532">
        <w:rPr>
          <w:sz w:val="21"/>
          <w:szCs w:val="21"/>
        </w:rPr>
        <w:t>Nr.9525, datë 25.4.2006</w:t>
      </w:r>
    </w:p>
    <w:p w:rsidR="00991659" w:rsidRPr="00804532" w:rsidRDefault="00991659" w:rsidP="00991659">
      <w:pPr>
        <w:pStyle w:val="Paragrafi"/>
        <w:rPr>
          <w:sz w:val="21"/>
          <w:szCs w:val="21"/>
        </w:rPr>
      </w:pPr>
    </w:p>
    <w:p w:rsidR="00991659" w:rsidRPr="00804532" w:rsidRDefault="00991659" w:rsidP="00991659">
      <w:pPr>
        <w:pStyle w:val="Titulli"/>
        <w:rPr>
          <w:sz w:val="21"/>
          <w:szCs w:val="21"/>
        </w:rPr>
      </w:pPr>
      <w:r w:rsidRPr="00804532">
        <w:rPr>
          <w:sz w:val="21"/>
          <w:szCs w:val="21"/>
        </w:rPr>
        <w:t xml:space="preserve">PËR NJË NDRYSHIM NË LIGJIN NR.7819, DATË 27.4.1994 </w:t>
      </w:r>
    </w:p>
    <w:p w:rsidR="00991659" w:rsidRPr="00804532" w:rsidRDefault="00991659" w:rsidP="00991659">
      <w:pPr>
        <w:pStyle w:val="Titulli"/>
        <w:rPr>
          <w:sz w:val="21"/>
          <w:szCs w:val="21"/>
        </w:rPr>
      </w:pPr>
      <w:r w:rsidRPr="00804532">
        <w:rPr>
          <w:sz w:val="21"/>
          <w:szCs w:val="21"/>
        </w:rPr>
        <w:t>“PËR PRONËSINË INDUSTRIALE”, TË NDRYSHUAR</w:t>
      </w:r>
    </w:p>
    <w:p w:rsidR="00991659" w:rsidRPr="00804532" w:rsidRDefault="00991659" w:rsidP="00991659">
      <w:pPr>
        <w:pStyle w:val="Paragrafi"/>
        <w:rPr>
          <w:sz w:val="21"/>
          <w:szCs w:val="21"/>
        </w:rPr>
      </w:pPr>
    </w:p>
    <w:p w:rsidR="00991659" w:rsidRPr="00804532" w:rsidRDefault="00991659" w:rsidP="00991659">
      <w:pPr>
        <w:pStyle w:val="BazLigjPropozues"/>
        <w:rPr>
          <w:sz w:val="21"/>
          <w:szCs w:val="21"/>
        </w:rPr>
      </w:pPr>
      <w:r w:rsidRPr="00804532">
        <w:rPr>
          <w:sz w:val="21"/>
          <w:szCs w:val="21"/>
        </w:rPr>
        <w:t xml:space="preserve">Në mbështetje të neneve 78 dhe 83 pika 1 të Kushtetutës, me propozimin e Këshillit të Ministrave, </w:t>
      </w:r>
    </w:p>
    <w:p w:rsidR="00991659" w:rsidRPr="00804532" w:rsidRDefault="00991659" w:rsidP="00991659">
      <w:pPr>
        <w:pStyle w:val="Paragrafi"/>
        <w:rPr>
          <w:sz w:val="21"/>
          <w:szCs w:val="21"/>
        </w:rPr>
      </w:pPr>
    </w:p>
    <w:p w:rsidR="00991659" w:rsidRPr="00804532" w:rsidRDefault="00991659" w:rsidP="00991659">
      <w:pPr>
        <w:pStyle w:val="Institucioni"/>
        <w:rPr>
          <w:sz w:val="21"/>
          <w:szCs w:val="21"/>
        </w:rPr>
      </w:pPr>
      <w:r w:rsidRPr="00804532">
        <w:rPr>
          <w:sz w:val="21"/>
          <w:szCs w:val="21"/>
        </w:rPr>
        <w:t xml:space="preserve">K U V E N D I </w:t>
      </w:r>
    </w:p>
    <w:p w:rsidR="00991659" w:rsidRPr="00804532" w:rsidRDefault="00991659" w:rsidP="00991659">
      <w:pPr>
        <w:pStyle w:val="Institucioni"/>
        <w:rPr>
          <w:sz w:val="21"/>
          <w:szCs w:val="21"/>
        </w:rPr>
      </w:pPr>
      <w:r w:rsidRPr="00804532">
        <w:rPr>
          <w:sz w:val="21"/>
          <w:szCs w:val="21"/>
        </w:rPr>
        <w:t>I REPUBLIKËS SË SHQIPËRISË</w:t>
      </w:r>
    </w:p>
    <w:p w:rsidR="00991659" w:rsidRPr="00804532" w:rsidRDefault="00991659" w:rsidP="00991659">
      <w:pPr>
        <w:pStyle w:val="Paragrafi"/>
        <w:rPr>
          <w:sz w:val="21"/>
          <w:szCs w:val="21"/>
        </w:rPr>
      </w:pPr>
    </w:p>
    <w:p w:rsidR="00991659" w:rsidRPr="00804532" w:rsidRDefault="00991659" w:rsidP="00991659">
      <w:pPr>
        <w:pStyle w:val="VENDOSI"/>
        <w:rPr>
          <w:sz w:val="21"/>
          <w:szCs w:val="21"/>
        </w:rPr>
      </w:pPr>
      <w:r w:rsidRPr="00804532">
        <w:rPr>
          <w:sz w:val="21"/>
          <w:szCs w:val="21"/>
        </w:rPr>
        <w:t>V E N D O S I:</w:t>
      </w:r>
    </w:p>
    <w:p w:rsidR="00991659" w:rsidRPr="00804532" w:rsidRDefault="00991659" w:rsidP="00991659">
      <w:pPr>
        <w:pStyle w:val="Paragrafi"/>
        <w:rPr>
          <w:sz w:val="21"/>
          <w:szCs w:val="21"/>
        </w:rPr>
      </w:pPr>
    </w:p>
    <w:p w:rsidR="00991659" w:rsidRPr="00804532" w:rsidRDefault="00991659" w:rsidP="00991659">
      <w:pPr>
        <w:pStyle w:val="NeniNr"/>
        <w:rPr>
          <w:sz w:val="21"/>
          <w:szCs w:val="21"/>
        </w:rPr>
      </w:pPr>
      <w:r w:rsidRPr="00804532">
        <w:rPr>
          <w:sz w:val="21"/>
          <w:szCs w:val="21"/>
        </w:rPr>
        <w:t>Neni 1</w:t>
      </w:r>
    </w:p>
    <w:p w:rsidR="00991659" w:rsidRPr="00804532" w:rsidRDefault="00991659" w:rsidP="00991659">
      <w:pPr>
        <w:pStyle w:val="Paragrafi"/>
        <w:rPr>
          <w:sz w:val="21"/>
          <w:szCs w:val="21"/>
        </w:rPr>
      </w:pPr>
    </w:p>
    <w:p w:rsidR="00991659" w:rsidRPr="00804532" w:rsidRDefault="00991659" w:rsidP="00991659">
      <w:pPr>
        <w:pStyle w:val="Paragrafi"/>
        <w:rPr>
          <w:sz w:val="21"/>
          <w:szCs w:val="21"/>
        </w:rPr>
      </w:pPr>
      <w:r w:rsidRPr="00804532">
        <w:rPr>
          <w:sz w:val="21"/>
          <w:szCs w:val="21"/>
        </w:rPr>
        <w:t>Në ligjin nr. 7819, datë 27.4.1994 “Për pronësinë industriale”, të ndryshuar, neni 94 ndryshohet si më poshtë:</w:t>
      </w:r>
    </w:p>
    <w:p w:rsidR="00991659" w:rsidRPr="00804532" w:rsidRDefault="00991659" w:rsidP="00991659">
      <w:pPr>
        <w:pStyle w:val="Paragrafi"/>
        <w:rPr>
          <w:sz w:val="21"/>
          <w:szCs w:val="21"/>
        </w:rPr>
      </w:pPr>
    </w:p>
    <w:p w:rsidR="00991659" w:rsidRPr="00804532" w:rsidRDefault="00991659" w:rsidP="00991659">
      <w:pPr>
        <w:pStyle w:val="NeniNr"/>
        <w:rPr>
          <w:sz w:val="21"/>
          <w:szCs w:val="21"/>
        </w:rPr>
      </w:pPr>
      <w:r w:rsidRPr="00804532">
        <w:rPr>
          <w:sz w:val="21"/>
          <w:szCs w:val="21"/>
        </w:rPr>
        <w:t>“Neni 94</w:t>
      </w:r>
    </w:p>
    <w:p w:rsidR="00991659" w:rsidRPr="00804532" w:rsidRDefault="00991659" w:rsidP="00991659">
      <w:pPr>
        <w:pStyle w:val="NeniTitull"/>
        <w:rPr>
          <w:sz w:val="21"/>
          <w:szCs w:val="21"/>
        </w:rPr>
      </w:pPr>
      <w:r w:rsidRPr="00804532">
        <w:rPr>
          <w:sz w:val="21"/>
          <w:szCs w:val="21"/>
        </w:rPr>
        <w:t>Drejtoria e Patentave dhe Markave</w:t>
      </w:r>
    </w:p>
    <w:p w:rsidR="00991659" w:rsidRPr="00804532" w:rsidRDefault="00991659" w:rsidP="00991659">
      <w:pPr>
        <w:pStyle w:val="Paragrafi"/>
        <w:rPr>
          <w:sz w:val="21"/>
          <w:szCs w:val="21"/>
        </w:rPr>
      </w:pPr>
    </w:p>
    <w:p w:rsidR="00991659" w:rsidRPr="00804532" w:rsidRDefault="00991659" w:rsidP="00991659">
      <w:pPr>
        <w:pStyle w:val="Paragrafi"/>
        <w:rPr>
          <w:sz w:val="21"/>
          <w:szCs w:val="21"/>
        </w:rPr>
      </w:pPr>
      <w:r w:rsidRPr="00804532">
        <w:rPr>
          <w:sz w:val="21"/>
          <w:szCs w:val="21"/>
        </w:rPr>
        <w:t xml:space="preserve">1. Drejtoria e Patentave dhe Markave është institucion publik në varësi të Ministrit të Ekonomisë, Tregtisë dhe Energjetikës. Drejtori është përfaqësuesi i saj në marrëdhënie me të tretët. </w:t>
      </w:r>
    </w:p>
    <w:p w:rsidR="00991659" w:rsidRPr="00804532" w:rsidRDefault="00991659" w:rsidP="00991659">
      <w:pPr>
        <w:pStyle w:val="Paragrafi"/>
        <w:rPr>
          <w:sz w:val="21"/>
          <w:szCs w:val="21"/>
        </w:rPr>
      </w:pPr>
      <w:r w:rsidRPr="00804532">
        <w:rPr>
          <w:sz w:val="21"/>
          <w:szCs w:val="21"/>
        </w:rPr>
        <w:t>2. Struktura dhe organika e Drejtorisë së Patentave dhe Markave përcaktohen me urdhër të Kryeministrit, me propozimin e Ministrit të Ekonomisë, Tregtisë dhe Energjetikës.</w:t>
      </w:r>
    </w:p>
    <w:p w:rsidR="00991659" w:rsidRPr="00804532" w:rsidRDefault="00991659" w:rsidP="00991659">
      <w:pPr>
        <w:pStyle w:val="Paragrafi"/>
        <w:rPr>
          <w:sz w:val="21"/>
          <w:szCs w:val="21"/>
        </w:rPr>
      </w:pPr>
      <w:r w:rsidRPr="00804532">
        <w:rPr>
          <w:sz w:val="21"/>
          <w:szCs w:val="21"/>
        </w:rPr>
        <w:t>3. Veprimtaria e Drejtorisë së Patentave dhe Markave përcaktohet dhe rregullohet me këtë ligj dhe me aktet nënligjore në zbatim të tij.</w:t>
      </w:r>
    </w:p>
    <w:p w:rsidR="00991659" w:rsidRPr="00804532" w:rsidRDefault="00991659" w:rsidP="00991659">
      <w:pPr>
        <w:pStyle w:val="Paragrafi"/>
        <w:rPr>
          <w:sz w:val="21"/>
          <w:szCs w:val="21"/>
        </w:rPr>
      </w:pPr>
      <w:r w:rsidRPr="00804532">
        <w:rPr>
          <w:sz w:val="21"/>
          <w:szCs w:val="21"/>
        </w:rPr>
        <w:t>4. Drejtori i Drejtorisë së Patentave dhe Markave emërohet dhe lirohet nga Ministri i Ekonomisë, Tregtisë dhe Energjetikës.”.</w:t>
      </w:r>
    </w:p>
    <w:p w:rsidR="00991659" w:rsidRPr="00804532" w:rsidRDefault="00991659" w:rsidP="00991659">
      <w:pPr>
        <w:pStyle w:val="Paragrafi"/>
        <w:rPr>
          <w:sz w:val="21"/>
          <w:szCs w:val="21"/>
        </w:rPr>
      </w:pPr>
    </w:p>
    <w:p w:rsidR="00991659" w:rsidRPr="00804532" w:rsidRDefault="00991659" w:rsidP="00991659">
      <w:pPr>
        <w:pStyle w:val="NeniNr"/>
        <w:rPr>
          <w:sz w:val="21"/>
          <w:szCs w:val="21"/>
        </w:rPr>
      </w:pPr>
      <w:r w:rsidRPr="00804532">
        <w:rPr>
          <w:sz w:val="21"/>
          <w:szCs w:val="21"/>
        </w:rPr>
        <w:t>Neni 2</w:t>
      </w:r>
    </w:p>
    <w:p w:rsidR="00991659" w:rsidRPr="00804532" w:rsidRDefault="00991659" w:rsidP="00991659">
      <w:pPr>
        <w:pStyle w:val="Paragrafi"/>
        <w:rPr>
          <w:sz w:val="21"/>
          <w:szCs w:val="21"/>
        </w:rPr>
      </w:pPr>
    </w:p>
    <w:p w:rsidR="00991659" w:rsidRPr="00804532" w:rsidRDefault="00991659" w:rsidP="00991659">
      <w:pPr>
        <w:pStyle w:val="Paragrafi"/>
        <w:rPr>
          <w:sz w:val="21"/>
          <w:szCs w:val="21"/>
        </w:rPr>
      </w:pPr>
      <w:r w:rsidRPr="00804532">
        <w:rPr>
          <w:sz w:val="21"/>
          <w:szCs w:val="21"/>
        </w:rPr>
        <w:t>Ky ligj hyn në fuqi 15 ditë pas botimit në Fletoren Zyrtare.</w:t>
      </w:r>
    </w:p>
    <w:p w:rsidR="00991659" w:rsidRPr="00804532" w:rsidRDefault="00991659" w:rsidP="00991659">
      <w:pPr>
        <w:pStyle w:val="Paragrafi"/>
        <w:rPr>
          <w:szCs w:val="21"/>
        </w:rPr>
      </w:pPr>
    </w:p>
    <w:p w:rsidR="00991659" w:rsidRPr="0012305C" w:rsidRDefault="00991659" w:rsidP="00991659">
      <w:pPr>
        <w:pStyle w:val="Shpallja"/>
        <w:rPr>
          <w:sz w:val="23"/>
          <w:szCs w:val="23"/>
        </w:rPr>
      </w:pPr>
      <w:r w:rsidRPr="0012305C">
        <w:rPr>
          <w:sz w:val="23"/>
          <w:szCs w:val="23"/>
        </w:rPr>
        <w:t>Shpallur me dekretin nr.4867, datë 10.5.2006 të Presidentit të Republikës së Shqipërisë, Alfred Moisiu</w:t>
      </w:r>
    </w:p>
    <w:p w:rsidR="00991659" w:rsidRPr="00804532" w:rsidRDefault="00991659" w:rsidP="00991659">
      <w:pPr>
        <w:pStyle w:val="Paragrafi"/>
        <w:ind w:firstLine="0"/>
        <w:rPr>
          <w:sz w:val="21"/>
          <w:szCs w:val="21"/>
        </w:rPr>
      </w:pPr>
    </w:p>
    <w:p w:rsidR="00991659" w:rsidRDefault="00991659" w:rsidP="00991659">
      <w:pPr>
        <w:pStyle w:val="Akti"/>
        <w:keepNext w:val="0"/>
        <w:rPr>
          <w:sz w:val="21"/>
          <w:szCs w:val="21"/>
        </w:rPr>
      </w:pPr>
    </w:p>
    <w:p w:rsidR="00991659" w:rsidRDefault="00991659" w:rsidP="00991659">
      <w:pPr>
        <w:pStyle w:val="Akti"/>
        <w:keepNext w:val="0"/>
        <w:rPr>
          <w:sz w:val="21"/>
          <w:szCs w:val="21"/>
        </w:rPr>
      </w:pPr>
    </w:p>
    <w:p w:rsidR="00991659" w:rsidRDefault="00991659" w:rsidP="00991659">
      <w:pPr>
        <w:pStyle w:val="Akti"/>
        <w:keepNext w:val="0"/>
        <w:rPr>
          <w:sz w:val="21"/>
          <w:szCs w:val="21"/>
        </w:rPr>
      </w:pPr>
    </w:p>
    <w:p w:rsidR="00991659" w:rsidRDefault="00991659" w:rsidP="00991659">
      <w:pPr>
        <w:pStyle w:val="Akti"/>
        <w:keepNext w:val="0"/>
        <w:rPr>
          <w:sz w:val="21"/>
          <w:szCs w:val="21"/>
        </w:rPr>
      </w:pPr>
    </w:p>
    <w:p w:rsidR="00991659" w:rsidRDefault="00991659" w:rsidP="00991659">
      <w:pPr>
        <w:pStyle w:val="Akti"/>
        <w:keepNext w:val="0"/>
        <w:rPr>
          <w:sz w:val="21"/>
          <w:szCs w:val="21"/>
        </w:rPr>
      </w:pPr>
    </w:p>
    <w:p w:rsidR="00991659" w:rsidRDefault="00991659" w:rsidP="00991659">
      <w:pPr>
        <w:pStyle w:val="Akti"/>
        <w:keepNext w:val="0"/>
        <w:rPr>
          <w:sz w:val="21"/>
          <w:szCs w:val="21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9659F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165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AE04811-645B-460F-8F50-7E35BA469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991659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2019-03-16T13:39:00Z</dcterms:created>
  <dcterms:modified xsi:type="dcterms:W3CDTF">2019-03-16T13:39:00Z</dcterms:modified>
</cp:coreProperties>
</file>