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7D3" w:rsidRPr="00B74749" w:rsidRDefault="009547D3" w:rsidP="009547D3">
      <w:pPr>
        <w:pStyle w:val="Akti"/>
      </w:pPr>
      <w:bookmarkStart w:id="0" w:name="_GoBack"/>
      <w:bookmarkEnd w:id="0"/>
      <w:r w:rsidRPr="00B74749">
        <w:t>L I G J</w:t>
      </w:r>
    </w:p>
    <w:p w:rsidR="009547D3" w:rsidRPr="00B74749" w:rsidRDefault="009547D3" w:rsidP="009547D3">
      <w:pPr>
        <w:pStyle w:val="NumriData"/>
      </w:pPr>
      <w:r w:rsidRPr="00B74749">
        <w:t>Nr.9541, datë 22.5.2006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Titulli"/>
      </w:pPr>
      <w:r w:rsidRPr="00B74749">
        <w:t>PËR DISA SHTESA DHE NDRYSHIME NË LIGJIN NR.8457, DATË 11.2.1999 “PËR INFORMACIONIN E KLASIFIKUAR “SEKRET SHTETËROR””</w:t>
      </w:r>
    </w:p>
    <w:p w:rsidR="009547D3" w:rsidRPr="00B74749" w:rsidRDefault="009547D3" w:rsidP="009547D3">
      <w:pPr>
        <w:pStyle w:val="Paragrafi"/>
        <w:ind w:firstLine="0"/>
      </w:pPr>
    </w:p>
    <w:p w:rsidR="009547D3" w:rsidRPr="00B74749" w:rsidRDefault="009547D3" w:rsidP="009547D3">
      <w:pPr>
        <w:pStyle w:val="BazLigjPropozues"/>
      </w:pPr>
      <w:r w:rsidRPr="00B74749">
        <w:t>Në mbështetje të neneve 78 dhe 83 pika 1 të Kushtetutës, me propozimin e Këshillit të Ministrave,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Institucioni"/>
      </w:pPr>
      <w:r w:rsidRPr="00B74749">
        <w:t>K U V E N D I</w:t>
      </w:r>
    </w:p>
    <w:p w:rsidR="009547D3" w:rsidRPr="00B74749" w:rsidRDefault="009547D3" w:rsidP="009547D3">
      <w:pPr>
        <w:pStyle w:val="Institucioni"/>
      </w:pPr>
      <w:r w:rsidRPr="00B74749">
        <w:t>I REPUBLIKËS SË SHQIPËRISË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VENDOSI"/>
      </w:pPr>
      <w:r w:rsidRPr="00B74749">
        <w:t>V E N D O S I:</w:t>
      </w:r>
    </w:p>
    <w:p w:rsidR="009547D3" w:rsidRPr="00B74749" w:rsidRDefault="009547D3" w:rsidP="009547D3">
      <w:pPr>
        <w:pStyle w:val="Paragrafi"/>
        <w:ind w:firstLine="0"/>
      </w:pPr>
    </w:p>
    <w:p w:rsidR="009547D3" w:rsidRPr="00B74749" w:rsidRDefault="009547D3" w:rsidP="009547D3">
      <w:pPr>
        <w:pStyle w:val="Paragrafi"/>
      </w:pPr>
      <w:r w:rsidRPr="00B74749">
        <w:t>Në ligjin nr.8457, datë 11.2.1999 “Për informacionin e klasifikuar “sekret shtetëror””, bëhen këto shtesa dhe ndryshime: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NeniNr"/>
      </w:pPr>
      <w:r w:rsidRPr="00B74749">
        <w:t>Neni 1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Paragrafi"/>
      </w:pPr>
      <w:r w:rsidRPr="00B74749">
        <w:t>Pas nenit 1 shtohet neni 1/1 me këtë përmbajtje: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NeniNr"/>
      </w:pPr>
      <w:r w:rsidRPr="00B74749">
        <w:t>“Neni 1/1</w:t>
      </w:r>
    </w:p>
    <w:p w:rsidR="009547D3" w:rsidRPr="00B74749" w:rsidRDefault="009547D3" w:rsidP="009547D3">
      <w:pPr>
        <w:pStyle w:val="NeniTitull"/>
      </w:pPr>
      <w:r w:rsidRPr="00B74749">
        <w:t>Fusha e veprimit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Paragrafi"/>
      </w:pPr>
      <w:r w:rsidRPr="00B74749">
        <w:t>Ky ligj zbatohet për të gjitha institucionet shtetërore, qendrore ose të varësisë, për organet e drejtësisë, prokurorisë dhe/ose personat juridikë/fizikë, personat me imunitet, kur për ushtrimin e detyrave të tyre duhet të kenë akses në informacionin e klasifikuar “sekret shtetëror””.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NeniNr"/>
      </w:pPr>
      <w:r w:rsidRPr="00B74749">
        <w:t>Neni 2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Paragrafi"/>
      </w:pPr>
      <w:r w:rsidRPr="00B74749">
        <w:t>Në nenin 2 “Përkufizime” bëhen shtesat si më poshtë:</w:t>
      </w:r>
      <w:r w:rsidRPr="00B74749">
        <w:tab/>
      </w:r>
    </w:p>
    <w:p w:rsidR="009547D3" w:rsidRPr="00B74749" w:rsidRDefault="009547D3" w:rsidP="009547D3">
      <w:pPr>
        <w:pStyle w:val="Paragrafi"/>
      </w:pPr>
      <w:r w:rsidRPr="00B74749">
        <w:t>“INFOSEC” është zbatimi i masave të sigurisë për mbrojtjen e informacionit të klasifikuar gjatë përpunimit, arkivimit ose transmetimit në sistemet e komunikimit, sistemet e informacionit dhe sistemet e tjera elektronike nga cenimi aksidental ose i qëllimshëm i objektivave të sigurisë: konfidencialitetit, integritetit dhe disponibilitetit.</w:t>
      </w:r>
    </w:p>
    <w:p w:rsidR="009547D3" w:rsidRPr="00B74749" w:rsidRDefault="009547D3" w:rsidP="009547D3">
      <w:pPr>
        <w:pStyle w:val="Paragrafi"/>
      </w:pPr>
      <w:r w:rsidRPr="00B74749">
        <w:t>“Konfidencialiteti” është mbrojtja e informacionit nga aksesi i paautorizuar.</w:t>
      </w:r>
    </w:p>
    <w:p w:rsidR="009547D3" w:rsidRPr="00B74749" w:rsidRDefault="009547D3" w:rsidP="009547D3">
      <w:pPr>
        <w:pStyle w:val="Paragrafi"/>
      </w:pPr>
      <w:r w:rsidRPr="00B74749">
        <w:t>“Integriteti” është mbrojtja e informacionit nga modifikimi i paautorizuar.</w:t>
      </w:r>
    </w:p>
    <w:p w:rsidR="009547D3" w:rsidRPr="00B74749" w:rsidRDefault="009547D3" w:rsidP="009547D3">
      <w:pPr>
        <w:pStyle w:val="Paragrafi"/>
      </w:pPr>
      <w:r w:rsidRPr="00B74749">
        <w:t>“Disponibiliteti” është vënia e informacionit në dispozicion të përdoruesve të autorizuar, kur kërkohet.”.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NeniNr"/>
      </w:pPr>
      <w:r w:rsidRPr="00B74749">
        <w:t>Neni 3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Paragrafi"/>
      </w:pPr>
      <w:r w:rsidRPr="00B74749">
        <w:t>Në nenin 3 bëhen këto ndryshime:</w:t>
      </w:r>
    </w:p>
    <w:p w:rsidR="009547D3" w:rsidRPr="00B74749" w:rsidRDefault="009547D3" w:rsidP="009547D3">
      <w:pPr>
        <w:pStyle w:val="Paragrafi"/>
      </w:pPr>
      <w:r w:rsidRPr="00B74749">
        <w:t>1. Në fjalinë e parë, fjalët “tre nivelet” zëvendësohen me fjalët “katër nivelet”.</w:t>
      </w:r>
    </w:p>
    <w:p w:rsidR="009547D3" w:rsidRPr="00B74749" w:rsidRDefault="009547D3" w:rsidP="009547D3">
      <w:pPr>
        <w:pStyle w:val="Paragrafi"/>
      </w:pPr>
      <w:r w:rsidRPr="00B74749">
        <w:t>2. Pas shkronjës “c” shtohet shkronja “ç” me këtë përmbajtje:</w:t>
      </w:r>
    </w:p>
    <w:p w:rsidR="009547D3" w:rsidRPr="00B74749" w:rsidRDefault="009547D3" w:rsidP="009547D3">
      <w:pPr>
        <w:pStyle w:val="Paragrafi"/>
      </w:pPr>
      <w:r w:rsidRPr="00B74749">
        <w:t>“ç) “i kufizuar”, kur ekspozimi i paautorizuar mund të dëmtojë veprimtarinë ose efektivitetin e institucioneve shtetërore në fushën e sigurisë kombëtare.”.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NeniNr"/>
      </w:pPr>
      <w:r w:rsidRPr="00B74749">
        <w:t>Neni  4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Paragrafi"/>
      </w:pPr>
      <w:r w:rsidRPr="00B74749">
        <w:t>Në nenin 9 shkronja “a”, fjalët “tre nivelet” zëvendësohen me fjalët “katër nivelet”.</w:t>
      </w:r>
    </w:p>
    <w:p w:rsidR="009547D3" w:rsidRDefault="009547D3" w:rsidP="009547D3">
      <w:pPr>
        <w:pStyle w:val="Paragrafi"/>
      </w:pP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NeniNr"/>
      </w:pPr>
      <w:r w:rsidRPr="00B74749">
        <w:t>Neni 5</w:t>
      </w:r>
    </w:p>
    <w:p w:rsidR="009547D3" w:rsidRPr="00956708" w:rsidRDefault="009547D3" w:rsidP="009547D3">
      <w:pPr>
        <w:pStyle w:val="Paragrafi"/>
        <w:rPr>
          <w:sz w:val="16"/>
        </w:rPr>
      </w:pPr>
      <w:r w:rsidRPr="00B74749">
        <w:tab/>
      </w:r>
    </w:p>
    <w:p w:rsidR="009547D3" w:rsidRPr="00B74749" w:rsidRDefault="009547D3" w:rsidP="009547D3">
      <w:pPr>
        <w:pStyle w:val="Paragrafi"/>
      </w:pPr>
      <w:r w:rsidRPr="00B74749">
        <w:lastRenderedPageBreak/>
        <w:t>Në nenin 21, pas shkronjës “c” shtohet shkronja “ç” me këtë përmbajtje:</w:t>
      </w:r>
    </w:p>
    <w:p w:rsidR="009547D3" w:rsidRPr="00B74749" w:rsidRDefault="009547D3" w:rsidP="009547D3">
      <w:pPr>
        <w:pStyle w:val="Paragrafi"/>
      </w:pPr>
      <w:r w:rsidRPr="00B74749">
        <w:t>“ç) personi ka zotësi për të vepruar.”.</w:t>
      </w:r>
    </w:p>
    <w:p w:rsidR="009547D3" w:rsidRPr="00956708" w:rsidRDefault="009547D3" w:rsidP="009547D3">
      <w:pPr>
        <w:pStyle w:val="Paragrafi"/>
        <w:rPr>
          <w:sz w:val="16"/>
        </w:rPr>
      </w:pPr>
    </w:p>
    <w:p w:rsidR="009547D3" w:rsidRPr="00B74749" w:rsidRDefault="009547D3" w:rsidP="009547D3">
      <w:pPr>
        <w:pStyle w:val="NeniNr"/>
      </w:pPr>
      <w:r w:rsidRPr="00B74749">
        <w:t>Neni 6</w:t>
      </w:r>
    </w:p>
    <w:p w:rsidR="009547D3" w:rsidRPr="00956708" w:rsidRDefault="009547D3" w:rsidP="009547D3">
      <w:pPr>
        <w:pStyle w:val="Paragrafi"/>
        <w:rPr>
          <w:sz w:val="16"/>
        </w:rPr>
      </w:pPr>
    </w:p>
    <w:p w:rsidR="009547D3" w:rsidRPr="00B74749" w:rsidRDefault="009547D3" w:rsidP="009547D3">
      <w:pPr>
        <w:pStyle w:val="Paragrafi"/>
      </w:pPr>
      <w:r w:rsidRPr="00B74749">
        <w:t>Neni 23 ndryshohet si më poshtë:</w:t>
      </w:r>
    </w:p>
    <w:p w:rsidR="009547D3" w:rsidRPr="00956708" w:rsidRDefault="009547D3" w:rsidP="009547D3">
      <w:pPr>
        <w:pStyle w:val="Paragrafi"/>
        <w:rPr>
          <w:sz w:val="14"/>
        </w:rPr>
      </w:pPr>
    </w:p>
    <w:p w:rsidR="009547D3" w:rsidRPr="00B74749" w:rsidRDefault="009547D3" w:rsidP="009547D3">
      <w:pPr>
        <w:pStyle w:val="NeniNr"/>
      </w:pPr>
      <w:r w:rsidRPr="00B74749">
        <w:t>“Neni 23</w:t>
      </w:r>
    </w:p>
    <w:p w:rsidR="009547D3" w:rsidRPr="00B74749" w:rsidRDefault="009547D3" w:rsidP="009547D3">
      <w:pPr>
        <w:pStyle w:val="NeniTitull"/>
      </w:pPr>
      <w:r w:rsidRPr="00B74749">
        <w:t>Siguria në rrjetet informatike dhe në pajisjet e komunikimit</w:t>
      </w:r>
    </w:p>
    <w:p w:rsidR="009547D3" w:rsidRPr="00956708" w:rsidRDefault="009547D3" w:rsidP="009547D3">
      <w:pPr>
        <w:pStyle w:val="Paragrafi"/>
        <w:rPr>
          <w:sz w:val="16"/>
        </w:rPr>
      </w:pPr>
    </w:p>
    <w:p w:rsidR="009547D3" w:rsidRPr="00B74749" w:rsidRDefault="009547D3" w:rsidP="009547D3">
      <w:pPr>
        <w:pStyle w:val="Paragrafi"/>
      </w:pPr>
      <w:r w:rsidRPr="00B74749">
        <w:t>Masat e sigurisë: sigurimi fizik, sigurimi i personelit, sigurimi i informacionit dhe INFOSEC zbatohen për të krijuar një mjedis të sigurt për funksionimin e sistemeve të komunikimit, të sistemeve të informacionit dhe sistemeve të tjera elektronike.</w:t>
      </w:r>
    </w:p>
    <w:p w:rsidR="009547D3" w:rsidRPr="00B74749" w:rsidRDefault="009547D3" w:rsidP="009547D3">
      <w:pPr>
        <w:pStyle w:val="Paragrafi"/>
      </w:pPr>
      <w:r w:rsidRPr="00B74749">
        <w:t>DSIK është Autoriteti Kombëtar i Akreditimit të Sigurisë.</w:t>
      </w:r>
    </w:p>
    <w:p w:rsidR="009547D3" w:rsidRPr="00B74749" w:rsidRDefault="009547D3" w:rsidP="009547D3">
      <w:pPr>
        <w:pStyle w:val="Paragrafi"/>
      </w:pPr>
      <w:r w:rsidRPr="00B74749">
        <w:t>Drejtoria e Shifrës është Autoriteti Kombëtar për Sigurimin e Komunikimeve dhe Autoriteti Kombëtar i Shpërndarjes.”.</w:t>
      </w:r>
    </w:p>
    <w:p w:rsidR="009547D3" w:rsidRPr="00956708" w:rsidRDefault="009547D3" w:rsidP="009547D3">
      <w:pPr>
        <w:pStyle w:val="Paragrafi"/>
        <w:rPr>
          <w:sz w:val="14"/>
        </w:rPr>
      </w:pPr>
    </w:p>
    <w:p w:rsidR="009547D3" w:rsidRPr="00B74749" w:rsidRDefault="009547D3" w:rsidP="009547D3">
      <w:pPr>
        <w:pStyle w:val="NeniNr"/>
      </w:pPr>
      <w:r w:rsidRPr="00B74749">
        <w:t>Neni 7</w:t>
      </w:r>
    </w:p>
    <w:p w:rsidR="009547D3" w:rsidRPr="00956708" w:rsidRDefault="009547D3" w:rsidP="009547D3">
      <w:pPr>
        <w:pStyle w:val="Paragrafi"/>
        <w:rPr>
          <w:sz w:val="16"/>
        </w:rPr>
      </w:pPr>
    </w:p>
    <w:p w:rsidR="009547D3" w:rsidRPr="00B74749" w:rsidRDefault="009547D3" w:rsidP="009547D3">
      <w:pPr>
        <w:pStyle w:val="Paragrafi"/>
      </w:pPr>
      <w:r w:rsidRPr="00B74749">
        <w:t>Në nenin 24 bëhen këto ndryshime:</w:t>
      </w:r>
    </w:p>
    <w:p w:rsidR="009547D3" w:rsidRPr="00B74749" w:rsidRDefault="009547D3" w:rsidP="009547D3">
      <w:pPr>
        <w:pStyle w:val="Paragrafi"/>
      </w:pPr>
      <w:r w:rsidRPr="00B74749">
        <w:t>1. Paragrafi i dytë ndryshohet si më poshtë:</w:t>
      </w:r>
    </w:p>
    <w:p w:rsidR="009547D3" w:rsidRPr="00B74749" w:rsidRDefault="009547D3" w:rsidP="009547D3">
      <w:pPr>
        <w:pStyle w:val="Paragrafi"/>
      </w:pPr>
      <w:r w:rsidRPr="00B74749">
        <w:t>“Ministria/institucioni, para nënshkrimit të një marrëveshjeje ose protokolli teknik, që përfshin shkëmbimin e informacionit të klasifikuar, duhet të marrë më parë mendimin e DSIK-së.”.</w:t>
      </w:r>
    </w:p>
    <w:p w:rsidR="009547D3" w:rsidRPr="00B74749" w:rsidRDefault="009547D3" w:rsidP="009547D3">
      <w:pPr>
        <w:pStyle w:val="Paragrafi"/>
      </w:pPr>
      <w:r w:rsidRPr="00B74749">
        <w:t>2. Pas paragrafit të dytë shtohet një paragraf me këtë përmbajtje:</w:t>
      </w:r>
    </w:p>
    <w:p w:rsidR="009547D3" w:rsidRPr="00B74749" w:rsidRDefault="009547D3" w:rsidP="009547D3">
      <w:pPr>
        <w:pStyle w:val="Paragrafi"/>
      </w:pPr>
      <w:r w:rsidRPr="00B74749">
        <w:t>“</w:t>
      </w:r>
      <w:smartTag w:uri="urn:schemas-microsoft-com:office:smarttags" w:element="place">
        <w:r w:rsidRPr="00B74749">
          <w:t>Para</w:t>
        </w:r>
      </w:smartTag>
      <w:r w:rsidRPr="00B74749">
        <w:t xml:space="preserve"> nënshkrimit të një marrëveshjeje ose protokolli teknik, që përfshin shkëmbimin e informacionit të klasifikuar, duhet të jetë lidhur më parë marrëveshja për sigurimin e informacionit të klasifikuar ndërmjet autoriteteve të sigurimit kombëtar të shteteve palë.”.</w:t>
      </w:r>
    </w:p>
    <w:p w:rsidR="009547D3" w:rsidRPr="00956708" w:rsidRDefault="009547D3" w:rsidP="009547D3">
      <w:pPr>
        <w:pStyle w:val="Paragrafi"/>
        <w:ind w:firstLine="0"/>
        <w:rPr>
          <w:sz w:val="16"/>
        </w:rPr>
      </w:pPr>
    </w:p>
    <w:p w:rsidR="009547D3" w:rsidRPr="00B74749" w:rsidRDefault="009547D3" w:rsidP="009547D3">
      <w:pPr>
        <w:pStyle w:val="NeniNr"/>
      </w:pPr>
      <w:r w:rsidRPr="00B74749">
        <w:t>Neni 8</w:t>
      </w:r>
    </w:p>
    <w:p w:rsidR="009547D3" w:rsidRPr="00956708" w:rsidRDefault="009547D3" w:rsidP="009547D3">
      <w:pPr>
        <w:pStyle w:val="Paragrafi"/>
        <w:rPr>
          <w:sz w:val="14"/>
        </w:rPr>
      </w:pPr>
    </w:p>
    <w:p w:rsidR="009547D3" w:rsidRPr="00B74749" w:rsidRDefault="009547D3" w:rsidP="009547D3">
      <w:pPr>
        <w:pStyle w:val="Paragrafi"/>
      </w:pPr>
      <w:r w:rsidRPr="00B74749">
        <w:t>Neni 27 ndryshohet si më poshtë:</w:t>
      </w:r>
    </w:p>
    <w:p w:rsidR="009547D3" w:rsidRPr="00956708" w:rsidRDefault="009547D3" w:rsidP="009547D3">
      <w:pPr>
        <w:pStyle w:val="Paragrafi"/>
        <w:rPr>
          <w:sz w:val="16"/>
        </w:rPr>
      </w:pPr>
    </w:p>
    <w:p w:rsidR="009547D3" w:rsidRPr="00B74749" w:rsidRDefault="009547D3" w:rsidP="009547D3">
      <w:pPr>
        <w:pStyle w:val="NeniNr"/>
      </w:pPr>
      <w:r w:rsidRPr="00B74749">
        <w:t>“Neni 27</w:t>
      </w:r>
    </w:p>
    <w:p w:rsidR="009547D3" w:rsidRPr="00B74749" w:rsidRDefault="009547D3" w:rsidP="009547D3">
      <w:pPr>
        <w:pStyle w:val="NeniTitull"/>
      </w:pPr>
      <w:r w:rsidRPr="00B74749">
        <w:t>Sistemi i zyrave të regjistrit</w:t>
      </w:r>
    </w:p>
    <w:p w:rsidR="009547D3" w:rsidRPr="00956708" w:rsidRDefault="009547D3" w:rsidP="009547D3">
      <w:pPr>
        <w:pStyle w:val="Paragrafi"/>
        <w:rPr>
          <w:sz w:val="16"/>
        </w:rPr>
      </w:pPr>
    </w:p>
    <w:p w:rsidR="009547D3" w:rsidRPr="00B74749" w:rsidRDefault="009547D3" w:rsidP="009547D3">
      <w:pPr>
        <w:pStyle w:val="Paragrafi"/>
      </w:pPr>
      <w:r w:rsidRPr="00B74749">
        <w:t>Sistemi i zyrave të regjistrit të informacionit të klasifikuar të NATO-s përbëhet nga Zyra e Regjistrit Qendror në DSIK, zyrat e nënregjistrit të informacionit të klasifikuar të NATO-s dhe pikat e kontrollit, që krijohen në ministri dhe institucione shtetërore.</w:t>
      </w:r>
    </w:p>
    <w:p w:rsidR="009547D3" w:rsidRPr="00B74749" w:rsidRDefault="009547D3" w:rsidP="009547D3">
      <w:pPr>
        <w:pStyle w:val="Paragrafi"/>
      </w:pPr>
      <w:r w:rsidRPr="00B74749">
        <w:t>Ky sistem është përgjegjës për regjistrimin, shpërndarjen dhe administrimin e informacionit të klasifikuar, të shkëmbyer në kuadrin e bashkëpunimit me NATO-n.</w:t>
      </w:r>
    </w:p>
    <w:p w:rsidR="009547D3" w:rsidRPr="00B74749" w:rsidRDefault="009547D3" w:rsidP="009547D3">
      <w:pPr>
        <w:pStyle w:val="Paragrafi"/>
      </w:pPr>
      <w:r w:rsidRPr="00B74749">
        <w:t>Nëpërmjet sistemit të zyrave të regjistrit qarkullon edhe informacioni i klasifikuar i shteteve ose i organizatave të tjera ndërkombëtare.</w:t>
      </w:r>
    </w:p>
    <w:p w:rsidR="009547D3" w:rsidRPr="00B74749" w:rsidRDefault="009547D3" w:rsidP="009547D3">
      <w:pPr>
        <w:pStyle w:val="Paragrafi"/>
      </w:pPr>
      <w:r w:rsidRPr="00B74749">
        <w:t>Ministritë dhe institucionet shtetërore mbrojnë informacionin e klasifikuar të NATO-s, shteteve të tjera dhe organizatave ndërkombëtare, sipas standardeve që sigurojnë shkallë mbrojtjeje të njëjtë me atë që kërkohet nga NATO-ja, shteti ose organizata ndërkombëtare.”.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NeniNr"/>
      </w:pPr>
      <w:r w:rsidRPr="00B74749">
        <w:t>Neni 9</w:t>
      </w:r>
    </w:p>
    <w:p w:rsidR="009547D3" w:rsidRPr="00B74749" w:rsidRDefault="009547D3" w:rsidP="009547D3">
      <w:pPr>
        <w:pStyle w:val="Paragrafi"/>
      </w:pPr>
    </w:p>
    <w:p w:rsidR="009547D3" w:rsidRPr="00B74749" w:rsidRDefault="009547D3" w:rsidP="009547D3">
      <w:pPr>
        <w:pStyle w:val="Paragrafi"/>
      </w:pPr>
      <w:r w:rsidRPr="00B74749">
        <w:t>Ky ligj hyn në fuqi 15 ditë pas botimit në Fletoren Zyrtare.</w:t>
      </w:r>
    </w:p>
    <w:p w:rsidR="009547D3" w:rsidRPr="00B74749" w:rsidRDefault="009547D3" w:rsidP="009547D3">
      <w:pPr>
        <w:pStyle w:val="Paragrafi"/>
        <w:ind w:firstLine="0"/>
      </w:pPr>
    </w:p>
    <w:p w:rsidR="009547D3" w:rsidRPr="00956708" w:rsidRDefault="009547D3" w:rsidP="009547D3">
      <w:pPr>
        <w:pStyle w:val="Shpallja"/>
        <w:rPr>
          <w:sz w:val="23"/>
          <w:szCs w:val="23"/>
        </w:rPr>
      </w:pPr>
      <w:r w:rsidRPr="00956708">
        <w:rPr>
          <w:sz w:val="23"/>
          <w:szCs w:val="23"/>
        </w:rPr>
        <w:t>Shpallur me dekretin nr.4904, datë 2.6.2006 të Presidentit të Republikës së Shqipërisë, Alfred Moisiu</w:t>
      </w:r>
    </w:p>
    <w:p w:rsidR="009547D3" w:rsidRDefault="009547D3" w:rsidP="009547D3">
      <w:pPr>
        <w:pStyle w:val="Paragrafi"/>
      </w:pPr>
    </w:p>
    <w:p w:rsidR="009547D3" w:rsidRPr="00C56C96" w:rsidRDefault="009547D3" w:rsidP="009547D3">
      <w:pPr>
        <w:pStyle w:val="Paragrafi"/>
        <w:ind w:firstLine="0"/>
      </w:pPr>
    </w:p>
    <w:sectPr w:rsidR="009547D3" w:rsidRPr="00C56C9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95578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7D3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413687-7049-46F3-A746-8C7E1BE7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9547D3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547D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547D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547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