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87D" w:rsidRPr="00917A99" w:rsidRDefault="00D0687D" w:rsidP="00D0687D">
      <w:pPr>
        <w:pStyle w:val="Akti"/>
        <w:keepNext w:val="0"/>
        <w:rPr>
          <w:sz w:val="20"/>
          <w:szCs w:val="20"/>
          <w:lang w:val="it-IT"/>
        </w:rPr>
      </w:pPr>
      <w:bookmarkStart w:id="0" w:name="_GoBack"/>
      <w:bookmarkEnd w:id="0"/>
      <w:r w:rsidRPr="00917A99">
        <w:rPr>
          <w:sz w:val="20"/>
          <w:szCs w:val="20"/>
          <w:lang w:val="it-IT"/>
        </w:rPr>
        <w:t>LIGJ</w:t>
      </w:r>
    </w:p>
    <w:p w:rsidR="00D0687D" w:rsidRPr="00917A99" w:rsidRDefault="00D0687D" w:rsidP="00D0687D">
      <w:pPr>
        <w:pStyle w:val="NumriData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Nr.9618, datë 16.10.2006</w:t>
      </w:r>
    </w:p>
    <w:p w:rsidR="00D0687D" w:rsidRPr="000C6D19" w:rsidRDefault="00D0687D" w:rsidP="00D0687D">
      <w:pPr>
        <w:pStyle w:val="BazLigjPropozues"/>
      </w:pPr>
    </w:p>
    <w:p w:rsidR="00D0687D" w:rsidRPr="00917A99" w:rsidRDefault="00D0687D" w:rsidP="00D0687D">
      <w:pPr>
        <w:pStyle w:val="Titulli"/>
        <w:keepNext w:val="0"/>
        <w:rPr>
          <w:sz w:val="20"/>
          <w:szCs w:val="20"/>
          <w:lang w:val="sq-AL"/>
        </w:rPr>
      </w:pPr>
      <w:r w:rsidRPr="00917A99">
        <w:rPr>
          <w:sz w:val="20"/>
          <w:szCs w:val="20"/>
          <w:lang w:val="sq-AL"/>
        </w:rPr>
        <w:t>PËR RATIFIKIMIN E “MARRËVESHJES NDËRMJET KËSHILLIT TË MINISTRAVE TË REPUBLIKËS SË SHQIPËRISË DHE SHOQËRISË “HACI SAKIR SABUN VE GLISERINE FABRIKALARI TURK ANONIM SIRKETI” STAMBOLL, TURQI PËR RISKEDULIMIN E BORXHIT”</w:t>
      </w:r>
    </w:p>
    <w:p w:rsidR="00D0687D" w:rsidRPr="000C6D19" w:rsidRDefault="00D0687D" w:rsidP="00D0687D">
      <w:pPr>
        <w:pStyle w:val="BazLigjPropozues"/>
      </w:pPr>
    </w:p>
    <w:p w:rsidR="00D0687D" w:rsidRPr="000C6D19" w:rsidRDefault="00D0687D" w:rsidP="00D0687D">
      <w:pPr>
        <w:pStyle w:val="BazLigjPropozues"/>
        <w:keepNext w:val="0"/>
      </w:pPr>
      <w:r w:rsidRPr="000C6D19">
        <w:t>Në mbështetje të neneve 78, 83 pika 1 dhe 121 të Kushtetutës, me propozimin e Këshillit të Ministrave,</w:t>
      </w:r>
    </w:p>
    <w:p w:rsidR="00D0687D" w:rsidRPr="000C6D19" w:rsidRDefault="00D0687D" w:rsidP="00D0687D">
      <w:pPr>
        <w:pStyle w:val="BazLigjPropozues"/>
      </w:pPr>
    </w:p>
    <w:p w:rsidR="00D0687D" w:rsidRPr="00917A99" w:rsidRDefault="00D0687D" w:rsidP="00D0687D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KUVENDI</w:t>
      </w:r>
    </w:p>
    <w:p w:rsidR="00D0687D" w:rsidRPr="00917A99" w:rsidRDefault="00D0687D" w:rsidP="00D0687D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I REPUBLIKËS SË SHQIPËRISË</w:t>
      </w:r>
    </w:p>
    <w:p w:rsidR="00D0687D" w:rsidRPr="00917A99" w:rsidRDefault="00D0687D" w:rsidP="00D0687D">
      <w:pPr>
        <w:pStyle w:val="VENDOSI"/>
        <w:keepNext w:val="0"/>
        <w:rPr>
          <w:sz w:val="20"/>
          <w:szCs w:val="20"/>
          <w:lang w:val="it-IT"/>
        </w:rPr>
      </w:pPr>
    </w:p>
    <w:p w:rsidR="00D0687D" w:rsidRPr="00917A99" w:rsidRDefault="00D0687D" w:rsidP="00D0687D">
      <w:pPr>
        <w:pStyle w:val="VENDOSI"/>
        <w:keepNext w:val="0"/>
        <w:rPr>
          <w:sz w:val="20"/>
          <w:szCs w:val="20"/>
          <w:lang w:val="it-IT"/>
        </w:rPr>
      </w:pPr>
      <w:r w:rsidRPr="00917A99">
        <w:rPr>
          <w:sz w:val="20"/>
          <w:szCs w:val="20"/>
          <w:lang w:val="it-IT"/>
        </w:rPr>
        <w:t>VENDOSI:</w:t>
      </w:r>
    </w:p>
    <w:p w:rsidR="00D0687D" w:rsidRPr="000C6D19" w:rsidRDefault="00D0687D" w:rsidP="00D0687D">
      <w:pPr>
        <w:pStyle w:val="BazLigjPropozues"/>
      </w:pPr>
    </w:p>
    <w:p w:rsidR="00D0687D" w:rsidRPr="00917A99" w:rsidRDefault="00D0687D" w:rsidP="00D0687D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1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Ratifikohet “Marrëveshja ndërmjet Këshillit të Ministrave të Republikës së Shqipërisë dhe Shoqërisë “Haci Sakir Sabun ve Gliserine Fabrikalari Turk Anonim Sirketi” Stamboll, Turqi për riskedulimin e borxhit”.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</w:p>
    <w:p w:rsidR="00D0687D" w:rsidRPr="00917A99" w:rsidRDefault="00D0687D" w:rsidP="00D0687D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>Neni 2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Ky ligj hyn në fuqi 15 ditë pas botimit në Fletoren Zyrtare.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</w:p>
    <w:p w:rsidR="00D0687D" w:rsidRPr="00161CF6" w:rsidRDefault="00D0687D" w:rsidP="00D0687D">
      <w:pPr>
        <w:pStyle w:val="Shpallja"/>
        <w:rPr>
          <w:lang w:val="it-IT"/>
        </w:rPr>
      </w:pPr>
      <w:r w:rsidRPr="00161CF6">
        <w:rPr>
          <w:lang w:val="it-IT"/>
        </w:rPr>
        <w:t>Shpallur me dekretin nr.5092, datë 2.11.2006 të Presidentit të Republikës së Shqipërisë, Alfred Moisiu</w:t>
      </w:r>
    </w:p>
    <w:p w:rsidR="00D0687D" w:rsidRPr="00D0687D" w:rsidRDefault="00D0687D" w:rsidP="00D0687D">
      <w:pPr>
        <w:pStyle w:val="BazLigjPropozues"/>
        <w:rPr>
          <w:lang w:val="it-IT"/>
        </w:rPr>
      </w:pPr>
    </w:p>
    <w:p w:rsidR="00D0687D" w:rsidRPr="00917A99" w:rsidRDefault="00D0687D" w:rsidP="00D0687D">
      <w:pPr>
        <w:pStyle w:val="Titulli"/>
        <w:keepNext w:val="0"/>
        <w:rPr>
          <w:sz w:val="20"/>
          <w:szCs w:val="20"/>
          <w:lang w:val="sq-AL"/>
        </w:rPr>
      </w:pPr>
      <w:r w:rsidRPr="00917A99">
        <w:rPr>
          <w:sz w:val="20"/>
          <w:szCs w:val="20"/>
          <w:lang w:val="sq-AL"/>
        </w:rPr>
        <w:t xml:space="preserve">MARRËVESHJE </w:t>
      </w:r>
    </w:p>
    <w:p w:rsidR="00D0687D" w:rsidRPr="00917A99" w:rsidRDefault="00D0687D" w:rsidP="00D0687D">
      <w:pPr>
        <w:pStyle w:val="TitulliTitull"/>
        <w:keepNext w:val="0"/>
        <w:rPr>
          <w:sz w:val="20"/>
          <w:szCs w:val="20"/>
          <w:lang w:val="sq-AL"/>
        </w:rPr>
      </w:pPr>
      <w:r w:rsidRPr="00917A99">
        <w:rPr>
          <w:sz w:val="20"/>
          <w:szCs w:val="20"/>
          <w:lang w:val="sq-AL"/>
        </w:rPr>
        <w:t>PËR RISKEDULIMIN E BORXHIT</w:t>
      </w:r>
    </w:p>
    <w:p w:rsidR="00D0687D" w:rsidRPr="00917A99" w:rsidRDefault="00D0687D" w:rsidP="00D0687D">
      <w:pPr>
        <w:pStyle w:val="TitulliTitull"/>
        <w:keepNext w:val="0"/>
        <w:rPr>
          <w:sz w:val="20"/>
          <w:szCs w:val="20"/>
          <w:lang w:val="sq-AL"/>
        </w:rPr>
      </w:pPr>
      <w:r w:rsidRPr="00917A99">
        <w:rPr>
          <w:sz w:val="20"/>
          <w:szCs w:val="20"/>
          <w:lang w:val="sq-AL"/>
        </w:rPr>
        <w:t>NDËRMJET KËSHILLIT TË MINISTRAVE TË REPUBLIKËS SË SHQIPËRISË</w:t>
      </w:r>
    </w:p>
    <w:p w:rsidR="00D0687D" w:rsidRPr="00917A99" w:rsidRDefault="00D0687D" w:rsidP="00D0687D">
      <w:pPr>
        <w:pStyle w:val="TitulliTitull"/>
        <w:keepNext w:val="0"/>
        <w:rPr>
          <w:sz w:val="20"/>
          <w:szCs w:val="20"/>
          <w:lang w:val="sq-AL"/>
        </w:rPr>
      </w:pPr>
      <w:r w:rsidRPr="00917A99">
        <w:rPr>
          <w:sz w:val="20"/>
          <w:szCs w:val="20"/>
          <w:lang w:val="sq-AL"/>
        </w:rPr>
        <w:t>DHE “HACI SAKIR SABUN VE GLISERINE FABRIKALARI TURK ANONIM SIRKETI” STAMBOLL, TURQI</w:t>
      </w:r>
    </w:p>
    <w:p w:rsidR="00D0687D" w:rsidRPr="000C6D19" w:rsidRDefault="00D0687D" w:rsidP="00D0687D">
      <w:pPr>
        <w:pStyle w:val="BazLigjPropozues"/>
      </w:pPr>
    </w:p>
    <w:p w:rsidR="00D0687D" w:rsidRPr="00917A99" w:rsidRDefault="00D0687D" w:rsidP="00D0687D">
      <w:pPr>
        <w:pStyle w:val="Paragrafi"/>
        <w:rPr>
          <w:sz w:val="20"/>
          <w:lang w:val="sq-AL"/>
        </w:rPr>
      </w:pPr>
      <w:r w:rsidRPr="00917A99">
        <w:rPr>
          <w:sz w:val="20"/>
          <w:lang w:val="sq-AL"/>
        </w:rPr>
        <w:t xml:space="preserve">Marrëveshje e datës …………..2006 ndërmjet Këshillit të Ministrave të Republikës së Shqipërisë (Qeveria), i përfaqësuar nga Ministri i Financave dhe “Haci </w:t>
      </w:r>
      <w:r w:rsidRPr="00917A99">
        <w:rPr>
          <w:rFonts w:ascii="Arial" w:hAnsi="Arial" w:cs="Arial"/>
          <w:sz w:val="20"/>
          <w:lang w:val="sq-AL"/>
        </w:rPr>
        <w:t>Şakir</w:t>
      </w:r>
      <w:r w:rsidRPr="00917A99">
        <w:rPr>
          <w:sz w:val="20"/>
          <w:lang w:val="sq-AL"/>
        </w:rPr>
        <w:t xml:space="preserve"> Sabun ve Gliserin Fabrikalari Türk Anonim </w:t>
      </w:r>
      <w:r w:rsidRPr="00917A99">
        <w:rPr>
          <w:rFonts w:ascii="Arial" w:hAnsi="Arial" w:cs="Arial"/>
          <w:sz w:val="20"/>
          <w:lang w:val="sq-AL"/>
        </w:rPr>
        <w:t>Şirketi</w:t>
      </w:r>
      <w:r w:rsidRPr="00917A99">
        <w:rPr>
          <w:sz w:val="20"/>
          <w:lang w:val="sq-AL"/>
        </w:rPr>
        <w:t>”, Stamboll, Tur</w:t>
      </w:r>
      <w:r>
        <w:rPr>
          <w:sz w:val="20"/>
          <w:lang w:val="sq-AL"/>
        </w:rPr>
        <w:t>qi, i përfaqësuar nga z. Ilyas Özsüer dhe z.</w:t>
      </w:r>
      <w:r w:rsidRPr="00917A99">
        <w:rPr>
          <w:sz w:val="20"/>
          <w:lang w:val="sq-AL"/>
        </w:rPr>
        <w:t xml:space="preserve"> Süleyman Aybars Erkan. </w:t>
      </w:r>
    </w:p>
    <w:p w:rsidR="00D0687D" w:rsidRPr="00917A99" w:rsidRDefault="00D0687D" w:rsidP="00D0687D">
      <w:pPr>
        <w:pStyle w:val="Paragrafi"/>
        <w:rPr>
          <w:sz w:val="20"/>
          <w:lang w:val="sq-AL"/>
        </w:rPr>
      </w:pPr>
    </w:p>
    <w:p w:rsidR="00D0687D" w:rsidRPr="00917A99" w:rsidRDefault="00D0687D" w:rsidP="00D0687D">
      <w:pPr>
        <w:pStyle w:val="NeniNr"/>
        <w:keepNext w:val="0"/>
        <w:rPr>
          <w:sz w:val="20"/>
          <w:lang w:val="sq-AL"/>
        </w:rPr>
      </w:pPr>
      <w:r w:rsidRPr="00917A99">
        <w:rPr>
          <w:sz w:val="20"/>
          <w:lang w:val="sq-AL"/>
        </w:rPr>
        <w:t xml:space="preserve">Neni 1 </w:t>
      </w:r>
    </w:p>
    <w:p w:rsidR="00D0687D" w:rsidRPr="00917A99" w:rsidRDefault="00D0687D" w:rsidP="00D0687D">
      <w:pPr>
        <w:pStyle w:val="Paragrafi"/>
        <w:rPr>
          <w:sz w:val="20"/>
          <w:lang w:val="sq-AL"/>
        </w:rPr>
      </w:pPr>
    </w:p>
    <w:p w:rsidR="00D0687D" w:rsidRPr="00917A99" w:rsidRDefault="00D0687D" w:rsidP="00D0687D">
      <w:pPr>
        <w:pStyle w:val="Paragrafi"/>
        <w:rPr>
          <w:sz w:val="20"/>
          <w:lang w:val="sq-AL"/>
        </w:rPr>
      </w:pPr>
      <w:r w:rsidRPr="00917A99">
        <w:rPr>
          <w:sz w:val="20"/>
          <w:lang w:val="sq-AL"/>
        </w:rPr>
        <w:t xml:space="preserve">Objekt i kësaj Marrëveshjeje është riskedulimi i borxhit, për shumat e papaguara prej 711.450,00 USD, që rrjedh nga veprimet juridike tregtare të përfunduara gjatë vitit 1991 dhe që kanë mbetur të papaguara. </w:t>
      </w:r>
    </w:p>
    <w:p w:rsidR="00D0687D" w:rsidRPr="00917A99" w:rsidRDefault="00D0687D" w:rsidP="00D0687D">
      <w:pPr>
        <w:pStyle w:val="Paragrafi"/>
        <w:rPr>
          <w:sz w:val="20"/>
          <w:lang w:val="sq-AL"/>
        </w:rPr>
      </w:pPr>
      <w:r w:rsidRPr="00917A99">
        <w:rPr>
          <w:sz w:val="20"/>
          <w:lang w:val="sq-AL"/>
        </w:rPr>
        <w:t xml:space="preserve">Përbërja e shumës së borxhit, e riskeduluar nëpërmjet kësaj Marrëveshjeje riskedulimi është si më poshtë: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Kredi AG 7349/91, datë 21.1.1991, porosi nga Agroeksporti, shuma në USD 711.450,00.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</w:p>
    <w:p w:rsidR="00D0687D" w:rsidRPr="00917A99" w:rsidRDefault="00D0687D" w:rsidP="00D0687D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 xml:space="preserve">Neni 2 </w:t>
      </w:r>
    </w:p>
    <w:p w:rsidR="00D0687D" w:rsidRPr="00D0687D" w:rsidRDefault="00D0687D" w:rsidP="00D0687D">
      <w:pPr>
        <w:pStyle w:val="BazLigjPropozues"/>
        <w:rPr>
          <w:lang w:val="it-IT"/>
        </w:rPr>
      </w:pP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Qeveria merr përsipër t’i paguajë “Haci </w:t>
      </w:r>
      <w:r w:rsidRPr="00917A99">
        <w:rPr>
          <w:rFonts w:ascii="Arial" w:hAnsi="Arial" w:cs="Arial"/>
          <w:sz w:val="20"/>
          <w:lang w:val="it-IT"/>
        </w:rPr>
        <w:t>Şakir</w:t>
      </w:r>
      <w:r w:rsidRPr="00917A99">
        <w:rPr>
          <w:sz w:val="20"/>
          <w:lang w:val="it-IT"/>
        </w:rPr>
        <w:t xml:space="preserve"> Sabun ve Gliserin Fabrikalari Türk Anonim </w:t>
      </w:r>
      <w:r w:rsidRPr="00917A99">
        <w:rPr>
          <w:rFonts w:ascii="Arial" w:hAnsi="Arial" w:cs="Arial"/>
          <w:sz w:val="20"/>
          <w:lang w:val="it-IT"/>
        </w:rPr>
        <w:t>Şirketi</w:t>
      </w:r>
      <w:r w:rsidRPr="00917A99">
        <w:rPr>
          <w:sz w:val="20"/>
          <w:lang w:val="it-IT"/>
        </w:rPr>
        <w:t xml:space="preserve">”, Stamboll, Turqi shumën prej 711 450,00 USD, në shumë të plotë, menjëherë pas hyrjes në fuqi të kësaj Marrëveshjeje.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Pagesa do të bëhet për poseduesin e llogarisë së “Haci </w:t>
      </w:r>
      <w:r w:rsidRPr="00917A99">
        <w:rPr>
          <w:rFonts w:ascii="Arial" w:hAnsi="Arial" w:cs="Arial"/>
          <w:sz w:val="20"/>
          <w:lang w:val="it-IT"/>
        </w:rPr>
        <w:t>Şakir</w:t>
      </w:r>
      <w:r w:rsidRPr="00917A99">
        <w:rPr>
          <w:sz w:val="20"/>
          <w:lang w:val="it-IT"/>
        </w:rPr>
        <w:t xml:space="preserve"> Sabun ve Gliserin Fabrikalari Türk Anonim </w:t>
      </w:r>
      <w:r w:rsidRPr="00917A99">
        <w:rPr>
          <w:rFonts w:ascii="Arial" w:hAnsi="Arial" w:cs="Arial"/>
          <w:sz w:val="20"/>
          <w:lang w:val="it-IT"/>
        </w:rPr>
        <w:t>Şirketi</w:t>
      </w:r>
      <w:r w:rsidRPr="00917A99">
        <w:rPr>
          <w:sz w:val="20"/>
          <w:lang w:val="it-IT"/>
        </w:rPr>
        <w:t xml:space="preserve">”, në numrin e llogarisë 9099779 (llogari në USD), në Garanti Bank Kurumsal </w:t>
      </w:r>
      <w:r w:rsidRPr="00917A99">
        <w:rPr>
          <w:rFonts w:ascii="Arial" w:hAnsi="Arial" w:cs="Arial"/>
          <w:sz w:val="20"/>
          <w:lang w:val="it-IT"/>
        </w:rPr>
        <w:t>Şube</w:t>
      </w:r>
      <w:r w:rsidRPr="00917A99">
        <w:rPr>
          <w:sz w:val="20"/>
          <w:lang w:val="it-IT"/>
        </w:rPr>
        <w:t xml:space="preserve"> Stamboll, Turqi (degë bankare e korporatës; numri i degës 381), me nr.IBAN përkatës: TR25 0006 2000 3810 0009 0997 79 USD.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</w:p>
    <w:p w:rsidR="00D0687D" w:rsidRPr="00917A99" w:rsidRDefault="00D0687D" w:rsidP="00D0687D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 xml:space="preserve">Neni 3 </w:t>
      </w:r>
    </w:p>
    <w:p w:rsidR="00D0687D" w:rsidRPr="00D0687D" w:rsidRDefault="00D0687D" w:rsidP="00D0687D">
      <w:pPr>
        <w:pStyle w:val="BazLigjPropozues"/>
        <w:rPr>
          <w:lang w:val="it-IT"/>
        </w:rPr>
      </w:pP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Kjo Marrëveshje hyn në fuqi pas përfundimit të procedurave të nevojshme ligjore, që kërkohen nga </w:t>
      </w:r>
      <w:r w:rsidRPr="00917A99">
        <w:rPr>
          <w:sz w:val="20"/>
          <w:lang w:val="it-IT"/>
        </w:rPr>
        <w:lastRenderedPageBreak/>
        <w:t xml:space="preserve">legjislacioni shqiptar dhe mbetet në fuqi deri sa Palët të kenë përmbushur detyrimet e tyre të parashikuara në të.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Kjo Marrëveshje nuk ndryshohet pa pëlqimin me shkrim të të dyja Palëve. </w:t>
      </w:r>
    </w:p>
    <w:p w:rsidR="00D0687D" w:rsidRPr="00917A99" w:rsidRDefault="00D0687D" w:rsidP="00D0687D">
      <w:pPr>
        <w:pStyle w:val="Paragrafi"/>
        <w:ind w:firstLine="0"/>
        <w:rPr>
          <w:sz w:val="20"/>
          <w:lang w:val="it-IT"/>
        </w:rPr>
      </w:pPr>
    </w:p>
    <w:p w:rsidR="00D0687D" w:rsidRPr="00917A99" w:rsidRDefault="00D0687D" w:rsidP="00D0687D">
      <w:pPr>
        <w:pStyle w:val="NeniNr"/>
        <w:keepNext w:val="0"/>
        <w:rPr>
          <w:sz w:val="20"/>
          <w:lang w:val="it-IT"/>
        </w:rPr>
      </w:pPr>
      <w:r w:rsidRPr="00917A99">
        <w:rPr>
          <w:sz w:val="20"/>
          <w:lang w:val="it-IT"/>
        </w:rPr>
        <w:t xml:space="preserve">Neni 4 </w:t>
      </w:r>
    </w:p>
    <w:p w:rsidR="00D0687D" w:rsidRPr="00D0687D" w:rsidRDefault="00D0687D" w:rsidP="00D0687D">
      <w:pPr>
        <w:pStyle w:val="BazLigjPropozues"/>
        <w:rPr>
          <w:lang w:val="it-IT"/>
        </w:rPr>
      </w:pP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Njoftimet e bëra në pajtim me këtë Marrëveshje shqyrtohen si më poshtë: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Ministria e Financave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Drejtoria e Përgjithshme e Thesarit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Bulevardi: “Dëshmorët e Kombit”, Tiranë, Shqipëri.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Tel : ++3554228405,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>Fax: ++3554228494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“Haci </w:t>
      </w:r>
      <w:r w:rsidRPr="00917A99">
        <w:rPr>
          <w:rFonts w:ascii="Arial" w:hAnsi="Arial" w:cs="Arial"/>
          <w:sz w:val="20"/>
          <w:lang w:val="it-IT"/>
        </w:rPr>
        <w:t>Şakir</w:t>
      </w:r>
      <w:r w:rsidRPr="00917A99">
        <w:rPr>
          <w:sz w:val="20"/>
          <w:lang w:val="it-IT"/>
        </w:rPr>
        <w:t xml:space="preserve"> Sabun ve Cliserin Fabrikalari Türk Anonim </w:t>
      </w:r>
      <w:r w:rsidRPr="00917A99">
        <w:rPr>
          <w:rFonts w:ascii="Arial" w:hAnsi="Arial" w:cs="Arial"/>
          <w:sz w:val="20"/>
          <w:lang w:val="it-IT"/>
        </w:rPr>
        <w:t>Şirketi</w:t>
      </w:r>
      <w:r w:rsidRPr="00917A99">
        <w:rPr>
          <w:sz w:val="20"/>
          <w:lang w:val="it-IT"/>
        </w:rPr>
        <w:t xml:space="preserve">”, Stamboll, Turqi </w:t>
      </w:r>
    </w:p>
    <w:p w:rsidR="00D0687D" w:rsidRPr="00917A99" w:rsidRDefault="00D0687D" w:rsidP="00D0687D">
      <w:pPr>
        <w:pStyle w:val="Paragrafi"/>
        <w:rPr>
          <w:sz w:val="20"/>
          <w:lang w:val="it-IT"/>
        </w:rPr>
      </w:pPr>
      <w:r w:rsidRPr="00917A99">
        <w:rPr>
          <w:sz w:val="20"/>
          <w:lang w:val="it-IT"/>
        </w:rPr>
        <w:t xml:space="preserve">Personi i kontaktit: </w:t>
      </w:r>
      <w:r w:rsidRPr="00917A99">
        <w:rPr>
          <w:sz w:val="20"/>
          <w:lang w:val="it-IT"/>
        </w:rPr>
        <w:tab/>
        <w:t>Süleyman Aybars Erkan</w:t>
      </w:r>
    </w:p>
    <w:p w:rsidR="00D0687D" w:rsidRPr="00917A99" w:rsidRDefault="00D0687D" w:rsidP="00D0687D">
      <w:pPr>
        <w:pStyle w:val="Paragrafi"/>
        <w:rPr>
          <w:sz w:val="20"/>
        </w:rPr>
      </w:pPr>
      <w:r w:rsidRPr="00917A99">
        <w:rPr>
          <w:sz w:val="20"/>
        </w:rPr>
        <w:t>Adresa:</w:t>
      </w:r>
      <w:r w:rsidRPr="00917A99">
        <w:rPr>
          <w:sz w:val="20"/>
        </w:rPr>
        <w:tab/>
      </w:r>
      <w:r w:rsidRPr="00917A99">
        <w:rPr>
          <w:sz w:val="20"/>
        </w:rPr>
        <w:tab/>
      </w:r>
      <w:r>
        <w:rPr>
          <w:sz w:val="20"/>
        </w:rPr>
        <w:tab/>
      </w:r>
      <w:r w:rsidRPr="00917A99">
        <w:rPr>
          <w:sz w:val="20"/>
        </w:rPr>
        <w:t>MAYA Holding INC.</w:t>
      </w:r>
    </w:p>
    <w:p w:rsidR="00D0687D" w:rsidRPr="00917A99" w:rsidRDefault="00D0687D" w:rsidP="00D0687D">
      <w:pPr>
        <w:pStyle w:val="Paragrafi"/>
        <w:rPr>
          <w:sz w:val="20"/>
        </w:rPr>
      </w:pPr>
      <w:r w:rsidRPr="00917A99">
        <w:rPr>
          <w:sz w:val="20"/>
        </w:rPr>
        <w:tab/>
      </w:r>
      <w:r w:rsidRPr="00917A99">
        <w:rPr>
          <w:sz w:val="20"/>
        </w:rPr>
        <w:tab/>
      </w:r>
      <w:r w:rsidRPr="00917A99">
        <w:rPr>
          <w:sz w:val="20"/>
        </w:rPr>
        <w:tab/>
        <w:t>Ebulula Cd</w:t>
      </w:r>
    </w:p>
    <w:p w:rsidR="00D0687D" w:rsidRPr="00917A99" w:rsidRDefault="00D0687D" w:rsidP="00D0687D">
      <w:pPr>
        <w:pStyle w:val="Paragrafi"/>
        <w:rPr>
          <w:sz w:val="20"/>
        </w:rPr>
      </w:pPr>
      <w:r w:rsidRPr="00917A99">
        <w:rPr>
          <w:sz w:val="20"/>
        </w:rPr>
        <w:tab/>
      </w:r>
      <w:r w:rsidRPr="00917A99">
        <w:rPr>
          <w:sz w:val="20"/>
        </w:rPr>
        <w:tab/>
      </w:r>
      <w:r w:rsidRPr="00917A99">
        <w:rPr>
          <w:sz w:val="20"/>
        </w:rPr>
        <w:tab/>
        <w:t>Maya Akatlar Sitesi, M-Blok</w:t>
      </w:r>
    </w:p>
    <w:p w:rsidR="00D0687D" w:rsidRPr="00917A99" w:rsidRDefault="00D0687D" w:rsidP="00D0687D">
      <w:pPr>
        <w:pStyle w:val="Paragrafi"/>
        <w:rPr>
          <w:sz w:val="20"/>
        </w:rPr>
      </w:pPr>
      <w:r w:rsidRPr="00917A99">
        <w:rPr>
          <w:sz w:val="20"/>
        </w:rPr>
        <w:tab/>
      </w:r>
      <w:r w:rsidRPr="00917A99">
        <w:rPr>
          <w:sz w:val="20"/>
        </w:rPr>
        <w:tab/>
      </w:r>
      <w:r w:rsidRPr="00917A99">
        <w:rPr>
          <w:sz w:val="20"/>
        </w:rPr>
        <w:tab/>
        <w:t>80630, Akatlar</w:t>
      </w:r>
    </w:p>
    <w:p w:rsidR="00D0687D" w:rsidRPr="00917A99" w:rsidRDefault="00D0687D" w:rsidP="00D0687D">
      <w:pPr>
        <w:pStyle w:val="Paragrafi"/>
        <w:rPr>
          <w:sz w:val="20"/>
        </w:rPr>
      </w:pPr>
      <w:r w:rsidRPr="00917A99">
        <w:rPr>
          <w:sz w:val="20"/>
        </w:rPr>
        <w:tab/>
      </w:r>
      <w:r w:rsidRPr="00917A99">
        <w:rPr>
          <w:sz w:val="20"/>
        </w:rPr>
        <w:tab/>
      </w:r>
      <w:r w:rsidRPr="00917A99">
        <w:rPr>
          <w:sz w:val="20"/>
        </w:rPr>
        <w:tab/>
      </w:r>
      <w:smartTag w:uri="urn:schemas-microsoft-com:office:smarttags" w:element="City">
        <w:smartTag w:uri="urn:schemas-microsoft-com:office:smarttags" w:element="place">
          <w:r w:rsidRPr="00917A99">
            <w:rPr>
              <w:sz w:val="20"/>
            </w:rPr>
            <w:t>Istanbul</w:t>
          </w:r>
        </w:smartTag>
      </w:smartTag>
      <w:r w:rsidRPr="00917A99">
        <w:rPr>
          <w:sz w:val="20"/>
        </w:rPr>
        <w:t xml:space="preserve"> – </w:t>
      </w:r>
      <w:smartTag w:uri="urn:schemas-microsoft-com:office:smarttags" w:element="country-region">
        <w:smartTag w:uri="urn:schemas-microsoft-com:office:smarttags" w:element="place">
          <w:r w:rsidRPr="00917A99">
            <w:rPr>
              <w:sz w:val="20"/>
            </w:rPr>
            <w:t>Turkey</w:t>
          </w:r>
        </w:smartTag>
      </w:smartTag>
    </w:p>
    <w:p w:rsidR="00D0687D" w:rsidRPr="00917A99" w:rsidRDefault="00D0687D" w:rsidP="00D0687D">
      <w:pPr>
        <w:pStyle w:val="Paragrafi"/>
        <w:rPr>
          <w:color w:val="000000"/>
          <w:sz w:val="20"/>
        </w:rPr>
      </w:pPr>
      <w:r w:rsidRPr="00917A99">
        <w:rPr>
          <w:sz w:val="20"/>
        </w:rPr>
        <w:t>E-mail</w:t>
      </w:r>
      <w:r w:rsidRPr="00917A99">
        <w:rPr>
          <w:sz w:val="20"/>
        </w:rPr>
        <w:tab/>
      </w:r>
      <w:r w:rsidRPr="00917A99">
        <w:rPr>
          <w:sz w:val="20"/>
        </w:rPr>
        <w:tab/>
        <w:t xml:space="preserve">   </w:t>
      </w:r>
      <w:hyperlink r:id="rId4" w:history="1">
        <w:r w:rsidRPr="00917A99">
          <w:rPr>
            <w:rStyle w:val="Hyperlink"/>
            <w:color w:val="000000"/>
            <w:sz w:val="20"/>
          </w:rPr>
          <w:t>aybars.erkan@maya.com.tr</w:t>
        </w:r>
      </w:hyperlink>
      <w:r w:rsidRPr="00917A99">
        <w:rPr>
          <w:color w:val="000000"/>
          <w:sz w:val="20"/>
        </w:rPr>
        <w:t xml:space="preserve"> or </w:t>
      </w:r>
      <w:hyperlink r:id="rId5" w:history="1">
        <w:r w:rsidRPr="00917A99">
          <w:rPr>
            <w:rStyle w:val="Hyperlink"/>
            <w:color w:val="000000"/>
            <w:sz w:val="20"/>
          </w:rPr>
          <w:t>aybars@tnn.net.tr</w:t>
        </w:r>
      </w:hyperlink>
    </w:p>
    <w:p w:rsidR="00D0687D" w:rsidRPr="00917A99" w:rsidRDefault="00D0687D" w:rsidP="00D0687D">
      <w:pPr>
        <w:pStyle w:val="Paragrafi"/>
        <w:rPr>
          <w:sz w:val="20"/>
        </w:rPr>
      </w:pPr>
      <w:r w:rsidRPr="00917A99">
        <w:rPr>
          <w:sz w:val="20"/>
        </w:rPr>
        <w:t>Tel:</w:t>
      </w:r>
      <w:r w:rsidRPr="00917A99">
        <w:rPr>
          <w:sz w:val="20"/>
        </w:rPr>
        <w:tab/>
      </w:r>
      <w:r w:rsidRPr="00917A99">
        <w:rPr>
          <w:sz w:val="20"/>
        </w:rPr>
        <w:tab/>
        <w:t xml:space="preserve">   +90 212 351 00 22</w:t>
      </w:r>
    </w:p>
    <w:p w:rsidR="00D0687D" w:rsidRPr="00917A99" w:rsidRDefault="00D0687D" w:rsidP="00D0687D">
      <w:pPr>
        <w:pStyle w:val="Paragrafi"/>
        <w:rPr>
          <w:sz w:val="20"/>
        </w:rPr>
      </w:pPr>
      <w:r w:rsidRPr="00917A99">
        <w:rPr>
          <w:sz w:val="20"/>
        </w:rPr>
        <w:t>Fax:</w:t>
      </w:r>
      <w:r w:rsidRPr="00917A99">
        <w:rPr>
          <w:sz w:val="20"/>
        </w:rPr>
        <w:tab/>
      </w:r>
      <w:r w:rsidRPr="00917A99">
        <w:rPr>
          <w:sz w:val="20"/>
        </w:rPr>
        <w:tab/>
        <w:t xml:space="preserve">   +90 212 351 00 25 &amp; + 90 212 351 00 31</w:t>
      </w:r>
    </w:p>
    <w:p w:rsidR="00D0687D" w:rsidRPr="00917A99" w:rsidRDefault="00D0687D" w:rsidP="00D0687D">
      <w:pPr>
        <w:pStyle w:val="Paragrafi"/>
        <w:rPr>
          <w:sz w:val="20"/>
        </w:rPr>
      </w:pPr>
      <w:r w:rsidRPr="00917A99">
        <w:rPr>
          <w:sz w:val="20"/>
        </w:rPr>
        <w:t xml:space="preserve">Bërë në Tiranë, më……………..2006, në tri kopje origjinale në gjuhën angleze. </w:t>
      </w:r>
    </w:p>
    <w:p w:rsidR="00D0687D" w:rsidRPr="00917A99" w:rsidRDefault="00D0687D" w:rsidP="00D0687D">
      <w:pPr>
        <w:pStyle w:val="Paragrafi"/>
        <w:ind w:firstLine="0"/>
        <w:rPr>
          <w:sz w:val="20"/>
        </w:rPr>
      </w:pPr>
    </w:p>
    <w:p w:rsidR="00D0687D" w:rsidRPr="00917A99" w:rsidRDefault="00D0687D" w:rsidP="00D0687D">
      <w:pPr>
        <w:pStyle w:val="Paragrafi"/>
        <w:ind w:firstLine="0"/>
        <w:rPr>
          <w:sz w:val="20"/>
        </w:rPr>
      </w:pPr>
    </w:p>
    <w:p w:rsidR="00A0784B" w:rsidRPr="00D0687D" w:rsidRDefault="00A0784B" w:rsidP="003941D1">
      <w:pPr>
        <w:pStyle w:val="Paragrafi"/>
      </w:pPr>
    </w:p>
    <w:sectPr w:rsidR="00A0784B" w:rsidRPr="00D0687D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A06E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93E14"/>
    <w:rsid w:val="00BB3954"/>
    <w:rsid w:val="00BB5AB5"/>
    <w:rsid w:val="00BC6B73"/>
    <w:rsid w:val="00BF02AE"/>
    <w:rsid w:val="00C22BA7"/>
    <w:rsid w:val="00C36B40"/>
    <w:rsid w:val="00C40649"/>
    <w:rsid w:val="00C7710C"/>
    <w:rsid w:val="00CA03BE"/>
    <w:rsid w:val="00CF421A"/>
    <w:rsid w:val="00D0687D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E5945F-9C32-402F-85EA-3C063E2E0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D0687D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D0687D"/>
    <w:rPr>
      <w:rFonts w:ascii="CG Times" w:hAnsi="CG Times"/>
      <w:caps/>
      <w:sz w:val="22"/>
      <w:szCs w:val="22"/>
      <w:lang w:val="en-GB" w:eastAsia="en-US" w:bidi="ar-SA"/>
    </w:rPr>
  </w:style>
  <w:style w:type="character" w:styleId="Hyperlink">
    <w:name w:val="Hyperlink"/>
    <w:basedOn w:val="DefaultParagraphFont"/>
    <w:rsid w:val="00D0687D"/>
    <w:rPr>
      <w:color w:val="0000FF"/>
      <w:u w:val="single"/>
    </w:rPr>
  </w:style>
  <w:style w:type="character" w:customStyle="1" w:styleId="TitulliTitullChar">
    <w:name w:val="Titulli_Titull Char"/>
    <w:basedOn w:val="DefaultParagraphFont"/>
    <w:link w:val="TitulliTitull"/>
    <w:rsid w:val="00D0687D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D0687D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0687D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ybars@tnn.net.tr" TargetMode="External"/><Relationship Id="rId4" Type="http://schemas.openxmlformats.org/officeDocument/2006/relationships/hyperlink" Target="mailto:aybars.erkan@maya.com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3281</CharactersWithSpaces>
  <SharedDoc>false</SharedDoc>
  <HLinks>
    <vt:vector size="12" baseType="variant">
      <vt:variant>
        <vt:i4>2752597</vt:i4>
      </vt:variant>
      <vt:variant>
        <vt:i4>3</vt:i4>
      </vt:variant>
      <vt:variant>
        <vt:i4>0</vt:i4>
      </vt:variant>
      <vt:variant>
        <vt:i4>5</vt:i4>
      </vt:variant>
      <vt:variant>
        <vt:lpwstr>mailto:aybars@tnn.net.tr</vt:lpwstr>
      </vt:variant>
      <vt:variant>
        <vt:lpwstr/>
      </vt:variant>
      <vt:variant>
        <vt:i4>1310778</vt:i4>
      </vt:variant>
      <vt:variant>
        <vt:i4>0</vt:i4>
      </vt:variant>
      <vt:variant>
        <vt:i4>0</vt:i4>
      </vt:variant>
      <vt:variant>
        <vt:i4>5</vt:i4>
      </vt:variant>
      <vt:variant>
        <vt:lpwstr>mailto:aybars.erkan@maya.com.tr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2019-03-16T14:04:00Z</dcterms:created>
  <dcterms:modified xsi:type="dcterms:W3CDTF">2019-03-16T14:04:00Z</dcterms:modified>
</cp:coreProperties>
</file>