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531" w:rsidRPr="009F43A1" w:rsidRDefault="008D3531" w:rsidP="008D3531">
      <w:pPr>
        <w:pStyle w:val="Akti"/>
        <w:rPr>
          <w:lang w:val="it-IT"/>
        </w:rPr>
      </w:pPr>
      <w:bookmarkStart w:id="0" w:name="_GoBack"/>
      <w:bookmarkEnd w:id="0"/>
      <w:r>
        <w:rPr>
          <w:lang w:val="it-IT"/>
        </w:rPr>
        <w:t>LIG</w:t>
      </w:r>
      <w:r w:rsidRPr="009F43A1">
        <w:rPr>
          <w:lang w:val="it-IT"/>
        </w:rPr>
        <w:t>J</w:t>
      </w:r>
    </w:p>
    <w:p w:rsidR="008D3531" w:rsidRPr="009F43A1" w:rsidRDefault="008D3531" w:rsidP="008D3531">
      <w:pPr>
        <w:pStyle w:val="NumriData"/>
        <w:rPr>
          <w:szCs w:val="22"/>
          <w:lang w:val="it-IT"/>
        </w:rPr>
      </w:pPr>
      <w:r w:rsidRPr="009F43A1">
        <w:rPr>
          <w:szCs w:val="22"/>
          <w:lang w:val="it-IT"/>
        </w:rPr>
        <w:t>Nr.9629, datë 30.10.2006</w:t>
      </w:r>
    </w:p>
    <w:p w:rsidR="008D3531" w:rsidRPr="009F43A1" w:rsidRDefault="008D3531" w:rsidP="008D3531">
      <w:pPr>
        <w:pStyle w:val="Paragrafi"/>
        <w:rPr>
          <w:szCs w:val="22"/>
          <w:lang w:val="it-IT"/>
        </w:rPr>
      </w:pPr>
    </w:p>
    <w:p w:rsidR="008D3531" w:rsidRPr="00ED00CA" w:rsidRDefault="008D3531" w:rsidP="008D3531">
      <w:pPr>
        <w:pStyle w:val="Titulli"/>
      </w:pPr>
      <w:r w:rsidRPr="00ED00CA">
        <w:t>PËR RATIFIKIMIN E “MARRËVESHJES NDËRMJET KËSHILLIT TË MINISTRAVE TË REPUBLIKËS SË SHQIPËRISË DHE QEVERISË SË REPUBLIKËS SË ITALISË PËR FINANCIMIN E PROGRAMIT “REHABILITIMI I RRUGËS SHKODËR-HANI I HOTIT””</w:t>
      </w:r>
    </w:p>
    <w:p w:rsidR="008D3531" w:rsidRPr="00ED00CA" w:rsidRDefault="008D3531" w:rsidP="008D3531">
      <w:pPr>
        <w:pStyle w:val="Paragrafi"/>
        <w:ind w:firstLine="0"/>
        <w:rPr>
          <w:szCs w:val="22"/>
        </w:rPr>
      </w:pPr>
    </w:p>
    <w:p w:rsidR="008D3531" w:rsidRPr="00ED00CA" w:rsidRDefault="008D3531" w:rsidP="008D3531">
      <w:pPr>
        <w:pStyle w:val="Paragrafi"/>
        <w:rPr>
          <w:szCs w:val="22"/>
        </w:rPr>
      </w:pPr>
      <w:r w:rsidRPr="00ED00CA">
        <w:rPr>
          <w:szCs w:val="22"/>
        </w:rPr>
        <w:t>Në mbështetje të neneve 78, 83 pika 1 dhe 121 të Kushtetutës, me propozimin e Këshillit të Ministrave,</w:t>
      </w:r>
    </w:p>
    <w:p w:rsidR="008D3531" w:rsidRPr="00ED00CA" w:rsidRDefault="008D3531" w:rsidP="008D3531">
      <w:pPr>
        <w:pStyle w:val="Paragrafi"/>
        <w:rPr>
          <w:szCs w:val="22"/>
        </w:rPr>
      </w:pPr>
    </w:p>
    <w:p w:rsidR="008D3531" w:rsidRPr="00D9136D" w:rsidRDefault="008D3531" w:rsidP="008D3531">
      <w:pPr>
        <w:pStyle w:val="Institucioni"/>
        <w:rPr>
          <w:lang w:val="it-IT"/>
        </w:rPr>
      </w:pPr>
      <w:r w:rsidRPr="00D9136D">
        <w:rPr>
          <w:lang w:val="it-IT"/>
        </w:rPr>
        <w:t>KUVENDI</w:t>
      </w:r>
    </w:p>
    <w:p w:rsidR="008D3531" w:rsidRPr="00D9136D" w:rsidRDefault="008D3531" w:rsidP="008D3531">
      <w:pPr>
        <w:pStyle w:val="Institucioni"/>
        <w:rPr>
          <w:lang w:val="it-IT"/>
        </w:rPr>
      </w:pPr>
      <w:r w:rsidRPr="00D9136D">
        <w:rPr>
          <w:lang w:val="it-IT"/>
        </w:rPr>
        <w:t>I REPUBLIKËS SË SHQIPËRISË</w:t>
      </w:r>
    </w:p>
    <w:p w:rsidR="008D3531" w:rsidRPr="00D9136D" w:rsidRDefault="008D3531" w:rsidP="008D3531">
      <w:pPr>
        <w:pStyle w:val="Paragrafi"/>
        <w:rPr>
          <w:szCs w:val="22"/>
          <w:lang w:val="it-IT"/>
        </w:rPr>
      </w:pPr>
    </w:p>
    <w:p w:rsidR="008D3531" w:rsidRPr="00D9136D" w:rsidRDefault="008D3531" w:rsidP="008D3531">
      <w:pPr>
        <w:pStyle w:val="VENDOSI"/>
        <w:rPr>
          <w:lang w:val="it-IT"/>
        </w:rPr>
      </w:pPr>
      <w:r w:rsidRPr="00D9136D">
        <w:rPr>
          <w:lang w:val="it-IT"/>
        </w:rPr>
        <w:t>VENDOSI:</w:t>
      </w:r>
    </w:p>
    <w:p w:rsidR="008D3531" w:rsidRPr="00D9136D" w:rsidRDefault="008D3531" w:rsidP="008D3531">
      <w:pPr>
        <w:pStyle w:val="Paragrafi"/>
        <w:rPr>
          <w:szCs w:val="22"/>
          <w:lang w:val="it-IT"/>
        </w:rPr>
      </w:pPr>
    </w:p>
    <w:p w:rsidR="008D3531" w:rsidRPr="00ED00CA" w:rsidRDefault="008D3531" w:rsidP="008D3531">
      <w:pPr>
        <w:pStyle w:val="NeniNr"/>
        <w:rPr>
          <w:szCs w:val="22"/>
        </w:rPr>
      </w:pPr>
      <w:r w:rsidRPr="00ED00CA">
        <w:rPr>
          <w:szCs w:val="22"/>
        </w:rPr>
        <w:t>Neni 1</w:t>
      </w:r>
    </w:p>
    <w:p w:rsidR="008D3531" w:rsidRPr="00ED00CA" w:rsidRDefault="008D3531" w:rsidP="008D3531">
      <w:pPr>
        <w:pStyle w:val="Paragrafi"/>
        <w:rPr>
          <w:szCs w:val="22"/>
        </w:rPr>
      </w:pPr>
    </w:p>
    <w:p w:rsidR="008D3531" w:rsidRPr="00ED00CA" w:rsidRDefault="008D3531" w:rsidP="008D3531">
      <w:pPr>
        <w:pStyle w:val="Paragrafi"/>
        <w:rPr>
          <w:szCs w:val="22"/>
        </w:rPr>
      </w:pPr>
      <w:r w:rsidRPr="00ED00CA">
        <w:rPr>
          <w:szCs w:val="22"/>
        </w:rPr>
        <w:t>Ratifikohet “Marrëveshja ndërmjet Këshillit të Ministrave të Republikës së Shqipërisë  dhe Qeverisë së Republikës së Italisë për financimin e programit “Rehabilitimi i rrugës Shkodër-Hani i Hotit””.</w:t>
      </w:r>
    </w:p>
    <w:p w:rsidR="008D3531" w:rsidRPr="00ED00CA" w:rsidRDefault="008D3531" w:rsidP="008D3531">
      <w:pPr>
        <w:pStyle w:val="Paragrafi"/>
        <w:rPr>
          <w:szCs w:val="22"/>
        </w:rPr>
      </w:pPr>
    </w:p>
    <w:p w:rsidR="008D3531" w:rsidRPr="00ED00CA" w:rsidRDefault="008D3531" w:rsidP="008D3531">
      <w:pPr>
        <w:pStyle w:val="NeniNr"/>
        <w:rPr>
          <w:szCs w:val="22"/>
        </w:rPr>
      </w:pPr>
      <w:r w:rsidRPr="00ED00CA">
        <w:rPr>
          <w:szCs w:val="22"/>
        </w:rPr>
        <w:t>Neni 2</w:t>
      </w:r>
    </w:p>
    <w:p w:rsidR="008D3531" w:rsidRPr="00ED00CA" w:rsidRDefault="008D3531" w:rsidP="008D3531">
      <w:pPr>
        <w:pStyle w:val="Paragrafi"/>
        <w:rPr>
          <w:szCs w:val="22"/>
        </w:rPr>
      </w:pPr>
    </w:p>
    <w:p w:rsidR="008D3531" w:rsidRPr="00ED00CA" w:rsidRDefault="008D3531" w:rsidP="008D3531">
      <w:pPr>
        <w:pStyle w:val="Paragrafi"/>
        <w:rPr>
          <w:szCs w:val="22"/>
        </w:rPr>
      </w:pPr>
      <w:r w:rsidRPr="00ED00CA">
        <w:rPr>
          <w:szCs w:val="22"/>
        </w:rPr>
        <w:t>Ky ligj hyn në fuqi 15 ditë pas botimit në Fletoren Zyrtare.</w:t>
      </w:r>
    </w:p>
    <w:p w:rsidR="008D3531" w:rsidRPr="00ED00CA" w:rsidRDefault="008D3531" w:rsidP="008D3531">
      <w:pPr>
        <w:pStyle w:val="Paragrafi"/>
        <w:rPr>
          <w:szCs w:val="22"/>
        </w:rPr>
      </w:pPr>
    </w:p>
    <w:p w:rsidR="008D3531" w:rsidRPr="0093617A" w:rsidRDefault="008D3531" w:rsidP="008D3531">
      <w:pPr>
        <w:pStyle w:val="Shpallja"/>
      </w:pPr>
      <w:r>
        <w:t>Shpallur me dekretin nr.5115</w:t>
      </w:r>
      <w:r w:rsidRPr="0093617A">
        <w:t xml:space="preserve">, datë </w:t>
      </w:r>
      <w:r>
        <w:t xml:space="preserve">20.11.2006 </w:t>
      </w:r>
      <w:r w:rsidRPr="0093617A">
        <w:t>të Presidentit të Republikës së Shqipërisë, Alfred Moisiu</w:t>
      </w:r>
    </w:p>
    <w:p w:rsidR="008D3531" w:rsidRPr="006C303B" w:rsidRDefault="008D3531" w:rsidP="008D3531">
      <w:pPr>
        <w:pStyle w:val="Paragrafi"/>
        <w:rPr>
          <w:szCs w:val="22"/>
          <w:lang w:val="sq-AL"/>
        </w:rPr>
      </w:pPr>
    </w:p>
    <w:p w:rsidR="008D3531" w:rsidRPr="00153BA6" w:rsidRDefault="008D3531" w:rsidP="008D3531">
      <w:pPr>
        <w:pStyle w:val="Paragrafi"/>
      </w:pPr>
    </w:p>
    <w:p w:rsidR="008D3531" w:rsidRPr="00153BA6" w:rsidRDefault="008D3531" w:rsidP="008D3531">
      <w:pPr>
        <w:pStyle w:val="Titulli"/>
      </w:pPr>
      <w:r w:rsidRPr="00153BA6">
        <w:t>MARRËVESHJE</w:t>
      </w:r>
    </w:p>
    <w:p w:rsidR="008D3531" w:rsidRDefault="008D3531" w:rsidP="008D3531">
      <w:pPr>
        <w:pStyle w:val="TitulliTitull"/>
      </w:pPr>
      <w:r w:rsidRPr="00153BA6">
        <w:t>Ndërmjet</w:t>
      </w:r>
      <w:r>
        <w:t xml:space="preserve"> </w:t>
      </w:r>
      <w:r w:rsidRPr="00153BA6">
        <w:t>Këshillit të Ministrave të Republikës së Shqipërisë, të përfaqësuar nga Ministria  e Punëve Publike, Tra</w:t>
      </w:r>
      <w:r>
        <w:t>nsportit dhe Telekomunikacionit d</w:t>
      </w:r>
      <w:r w:rsidRPr="00153BA6">
        <w:t>he</w:t>
      </w:r>
      <w:r>
        <w:t xml:space="preserve"> </w:t>
      </w:r>
      <w:r w:rsidRPr="009F43A1">
        <w:t xml:space="preserve">Qeverisë së Republikës Italiane, të </w:t>
      </w:r>
    </w:p>
    <w:p w:rsidR="008D3531" w:rsidRDefault="008D3531" w:rsidP="008D3531">
      <w:pPr>
        <w:pStyle w:val="TitulliTitull"/>
        <w:ind w:firstLine="720"/>
        <w:rPr>
          <w:caps w:val="0"/>
          <w:lang w:val="it-IT"/>
        </w:rPr>
      </w:pPr>
      <w:r>
        <w:rPr>
          <w:caps w:val="0"/>
          <w:lang w:val="it-IT"/>
        </w:rPr>
        <w:t>PËRFAQËSUAR NGA MINISTRIA E PUNËVE T</w:t>
      </w:r>
      <w:r w:rsidRPr="00D27FDE">
        <w:rPr>
          <w:caps w:val="0"/>
          <w:lang w:val="it-IT"/>
        </w:rPr>
        <w:t>Ë JASHTME</w:t>
      </w:r>
    </w:p>
    <w:p w:rsidR="008D3531" w:rsidRDefault="008D3531" w:rsidP="008D3531">
      <w:pPr>
        <w:pStyle w:val="Paragrafi"/>
        <w:ind w:left="1440"/>
        <w:rPr>
          <w:lang w:val="it-IT"/>
        </w:rPr>
      </w:pPr>
      <w:r w:rsidRPr="00D27FDE">
        <w:rPr>
          <w:lang w:val="it-IT"/>
        </w:rPr>
        <w:t>(Më poshtë të quajtura "Palë Kontraktuese")</w:t>
      </w:r>
    </w:p>
    <w:p w:rsidR="008D3531" w:rsidRPr="00D27FDE" w:rsidRDefault="008D3531" w:rsidP="008D3531">
      <w:pPr>
        <w:pStyle w:val="Paragrafi"/>
        <w:ind w:left="1440"/>
        <w:rPr>
          <w:lang w:val="it-IT"/>
        </w:rPr>
      </w:pPr>
    </w:p>
    <w:p w:rsidR="008D3531" w:rsidRPr="002A5D74" w:rsidRDefault="008D3531" w:rsidP="008D3531">
      <w:pPr>
        <w:pStyle w:val="Paragrafi"/>
        <w:rPr>
          <w:lang w:val="it-IT"/>
        </w:rPr>
      </w:pPr>
      <w:r w:rsidRPr="002A5D74">
        <w:rPr>
          <w:lang w:val="it-IT"/>
        </w:rPr>
        <w:t>Për realizim</w:t>
      </w:r>
      <w:r>
        <w:rPr>
          <w:lang w:val="it-IT"/>
        </w:rPr>
        <w:t>in e Programit "R</w:t>
      </w:r>
      <w:r w:rsidRPr="002A5D74">
        <w:rPr>
          <w:lang w:val="it-IT"/>
        </w:rPr>
        <w:t>ehabilitimi i rrugës Shkodër-Hani i Hotit"</w:t>
      </w:r>
      <w:r>
        <w:rPr>
          <w:lang w:val="it-IT"/>
        </w:rPr>
        <w:t>,</w:t>
      </w:r>
    </w:p>
    <w:p w:rsidR="008D3531" w:rsidRPr="002A5D74" w:rsidRDefault="008D3531" w:rsidP="008D3531">
      <w:pPr>
        <w:pStyle w:val="Paragrafi"/>
        <w:rPr>
          <w:lang w:val="it-IT"/>
        </w:rPr>
      </w:pPr>
      <w:r w:rsidRPr="002A5D74">
        <w:rPr>
          <w:lang w:val="it-IT"/>
        </w:rPr>
        <w:t>duke pasur parasysh</w:t>
      </w:r>
      <w:r>
        <w:rPr>
          <w:lang w:val="it-IT"/>
        </w:rPr>
        <w:t>:</w:t>
      </w:r>
    </w:p>
    <w:p w:rsidR="008D3531" w:rsidRPr="002A5D74" w:rsidRDefault="008D3531" w:rsidP="008D3531">
      <w:pPr>
        <w:pStyle w:val="Paragrafi"/>
        <w:rPr>
          <w:lang w:val="it-IT"/>
        </w:rPr>
      </w:pPr>
      <w:r w:rsidRPr="00A17AC8">
        <w:rPr>
          <w:i/>
          <w:lang w:val="it-IT"/>
        </w:rPr>
        <w:t>se</w:t>
      </w:r>
      <w:r w:rsidRPr="002A5D74">
        <w:rPr>
          <w:lang w:val="it-IT"/>
        </w:rPr>
        <w:t xml:space="preserve"> në protokollin trevjeçar të bashkëpunimit 2002-2004, Qeveria Italiane ka marrë përsipër të financojë një iniciativë për rehabilitimin e rrugës ekzistuese Shkodër-Hani i Hotit dhe për përmirësimin e funksionimit të tij, duke dhënë për këtë qëllim ndihmë prej 21 700 000,00 euro kredi dhe prej 150 000,00 euro grant;</w:t>
      </w:r>
    </w:p>
    <w:p w:rsidR="008D3531" w:rsidRPr="002A5D74" w:rsidRDefault="008D3531" w:rsidP="008D3531">
      <w:pPr>
        <w:pStyle w:val="Paragrafi"/>
        <w:rPr>
          <w:lang w:val="it-IT"/>
        </w:rPr>
      </w:pPr>
      <w:r w:rsidRPr="00A17AC8">
        <w:rPr>
          <w:i/>
          <w:lang w:val="it-IT"/>
        </w:rPr>
        <w:t>se</w:t>
      </w:r>
      <w:r w:rsidRPr="002A5D74">
        <w:rPr>
          <w:lang w:val="it-IT"/>
        </w:rPr>
        <w:t xml:space="preserve"> gjatë mbledhjes së datës 20 dhjetor 2005, Komiteti Drejtues i Ministrisë së Punëve të Jashtme (MPJ) ka dhënë pëlqimin për dhënien e një ndihme prej 21.700.000,00 euro kredi dhe prej 150 000,00 euro grant, për realizimin e ndërhyrjes "Rehabilitimi i rrugës Shkodër-Hani i Hotit" më  poshtë i quajtur Programi;</w:t>
      </w:r>
    </w:p>
    <w:p w:rsidR="008D3531" w:rsidRPr="001B6CC0" w:rsidRDefault="008D3531" w:rsidP="008D3531">
      <w:pPr>
        <w:pStyle w:val="Paragrafi"/>
        <w:rPr>
          <w:lang w:val="it-IT"/>
        </w:rPr>
      </w:pPr>
      <w:r w:rsidRPr="001B6CC0">
        <w:rPr>
          <w:lang w:val="it-IT"/>
        </w:rPr>
        <w:t>në lidhje me sa më sipër,</w:t>
      </w:r>
    </w:p>
    <w:p w:rsidR="008D3531" w:rsidRPr="001B6CC0" w:rsidRDefault="008D3531" w:rsidP="008D3531">
      <w:pPr>
        <w:pStyle w:val="Paragrafi"/>
        <w:rPr>
          <w:lang w:val="it-IT"/>
        </w:rPr>
      </w:pPr>
      <w:r w:rsidRPr="001B6CC0">
        <w:rPr>
          <w:lang w:val="it-IT"/>
        </w:rPr>
        <w:t>Palët Kontraktuese janë marrë vesh për sa vijon:</w:t>
      </w:r>
    </w:p>
    <w:p w:rsidR="008D3531" w:rsidRDefault="008D3531" w:rsidP="008D3531">
      <w:pPr>
        <w:pStyle w:val="Paragrafi"/>
        <w:rPr>
          <w:lang w:val="it-IT"/>
        </w:rPr>
      </w:pPr>
    </w:p>
    <w:p w:rsidR="008D3531" w:rsidRDefault="008D3531" w:rsidP="008D3531">
      <w:pPr>
        <w:pStyle w:val="Paragrafi"/>
        <w:rPr>
          <w:lang w:val="it-IT"/>
        </w:rPr>
      </w:pPr>
    </w:p>
    <w:p w:rsidR="008D3531" w:rsidRDefault="008D3531" w:rsidP="008D3531">
      <w:pPr>
        <w:pStyle w:val="Paragrafi"/>
        <w:rPr>
          <w:lang w:val="it-IT"/>
        </w:rPr>
      </w:pPr>
    </w:p>
    <w:p w:rsidR="008D3531" w:rsidRPr="001B6CC0" w:rsidRDefault="008D3531" w:rsidP="008D3531">
      <w:pPr>
        <w:pStyle w:val="Paragrafi"/>
        <w:rPr>
          <w:lang w:val="it-IT"/>
        </w:rPr>
      </w:pPr>
    </w:p>
    <w:p w:rsidR="008D3531" w:rsidRPr="002A5D74" w:rsidRDefault="008D3531" w:rsidP="008D3531">
      <w:pPr>
        <w:pStyle w:val="NeniNr"/>
      </w:pPr>
      <w:r w:rsidRPr="002A5D74">
        <w:t>Neni 1</w:t>
      </w:r>
    </w:p>
    <w:p w:rsidR="008D3531" w:rsidRDefault="008D3531" w:rsidP="008D3531">
      <w:pPr>
        <w:pStyle w:val="NeniTitull"/>
      </w:pPr>
      <w:r w:rsidRPr="002A5D74">
        <w:t>Qëllimi dhe pjesët përbërëse të Marrëveshjes</w:t>
      </w: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Qëllimi i kësaj Marrëveshjeje është të rregullojë detyrimet e ndërsjella të të dyja Palëve Kontraktuese për zbatimin sa më korrekt të Programit, duke iu referuar në mënyrë të veçantë procedurave të vlerësimit të kontratave, si dhe të procedurave të menaxhimit / prejardhjes / livrimit të fondeve të kredisë së ndihmës.</w:t>
      </w:r>
    </w:p>
    <w:p w:rsidR="008D3531" w:rsidRPr="002A5D74" w:rsidRDefault="008D3531" w:rsidP="008D3531">
      <w:pPr>
        <w:pStyle w:val="Paragrafi"/>
        <w:rPr>
          <w:lang w:val="it-IT"/>
        </w:rPr>
      </w:pPr>
      <w:r w:rsidRPr="002A5D74">
        <w:rPr>
          <w:lang w:val="it-IT"/>
        </w:rPr>
        <w:t>Kjo Marrëveshje përbëhet nga 15 nene dhe nga 3 shtojca bashkëngjitur, të renditura më poshtë, që janë pjesë përbërëse e kësaj Marrëveshjeje:</w:t>
      </w:r>
    </w:p>
    <w:p w:rsidR="008D3531" w:rsidRPr="001B6CC0" w:rsidRDefault="008D3531" w:rsidP="008D3531">
      <w:pPr>
        <w:pStyle w:val="Paragrafi"/>
        <w:rPr>
          <w:lang w:val="it-IT"/>
        </w:rPr>
      </w:pPr>
      <w:r w:rsidRPr="001B6CC0">
        <w:rPr>
          <w:lang w:val="it-IT"/>
        </w:rPr>
        <w:t>1. përmbledhja e Programit;</w:t>
      </w:r>
    </w:p>
    <w:p w:rsidR="008D3531" w:rsidRPr="001B6CC0" w:rsidRDefault="008D3531" w:rsidP="008D3531">
      <w:pPr>
        <w:pStyle w:val="Paragrafi"/>
        <w:rPr>
          <w:lang w:val="it-IT"/>
        </w:rPr>
      </w:pPr>
      <w:r w:rsidRPr="001B6CC0">
        <w:rPr>
          <w:lang w:val="it-IT"/>
        </w:rPr>
        <w:t>2. tenderat e shërbimeve, furnizimeve dhe punimeve (kushtet e veçanta);</w:t>
      </w:r>
    </w:p>
    <w:p w:rsidR="008D3531" w:rsidRPr="001B6CC0" w:rsidRDefault="008D3531" w:rsidP="008D3531">
      <w:pPr>
        <w:pStyle w:val="Paragrafi"/>
        <w:rPr>
          <w:lang w:val="it-IT"/>
        </w:rPr>
      </w:pPr>
      <w:r w:rsidRPr="001B6CC0">
        <w:rPr>
          <w:lang w:val="it-IT"/>
        </w:rPr>
        <w:t>3. mënyrat e zbatimit dhe të administrimit të kredisë së ndihmës.</w:t>
      </w:r>
    </w:p>
    <w:p w:rsidR="008D3531" w:rsidRPr="002A5D74" w:rsidRDefault="008D3531" w:rsidP="008D3531">
      <w:pPr>
        <w:pStyle w:val="Paragrafi"/>
        <w:rPr>
          <w:lang w:val="it-IT"/>
        </w:rPr>
      </w:pPr>
      <w:r w:rsidRPr="002A5D74">
        <w:rPr>
          <w:lang w:val="it-IT"/>
        </w:rPr>
        <w:t>Fjalët dhe shkurtesat e përmendura në tekst kanë kuptimet e mëposhtme:</w:t>
      </w:r>
    </w:p>
    <w:p w:rsidR="008D3531" w:rsidRPr="002A5D74" w:rsidRDefault="008D3531" w:rsidP="008D3531">
      <w:pPr>
        <w:pStyle w:val="Paragrafi"/>
        <w:rPr>
          <w:lang w:val="it-IT"/>
        </w:rPr>
      </w:pPr>
    </w:p>
    <w:p w:rsidR="008D3531" w:rsidRPr="002A5D74" w:rsidRDefault="008D3531" w:rsidP="008D3531">
      <w:pPr>
        <w:pStyle w:val="TitulliTitull"/>
      </w:pPr>
      <w:r w:rsidRPr="002A5D74">
        <w:t>SHKURTIME</w:t>
      </w: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Marrëveshja -Marrëveshja aktuale ndërmjet Palëve për zbatimin e Programit.</w:t>
      </w:r>
    </w:p>
    <w:p w:rsidR="008D3531" w:rsidRPr="002A5D74" w:rsidRDefault="008D3531" w:rsidP="008D3531">
      <w:pPr>
        <w:pStyle w:val="Paragrafi"/>
        <w:rPr>
          <w:lang w:val="it-IT"/>
        </w:rPr>
      </w:pPr>
      <w:r w:rsidRPr="002A5D74">
        <w:rPr>
          <w:lang w:val="it-IT"/>
        </w:rPr>
        <w:t>Ambasada Italiane - Ambasada e Italisë në Tiranë.</w:t>
      </w:r>
    </w:p>
    <w:p w:rsidR="008D3531" w:rsidRPr="002A5D74" w:rsidRDefault="008D3531" w:rsidP="008D3531">
      <w:pPr>
        <w:pStyle w:val="Paragrafi"/>
        <w:rPr>
          <w:lang w:val="it-IT"/>
        </w:rPr>
      </w:pPr>
      <w:r>
        <w:rPr>
          <w:lang w:val="it-IT"/>
        </w:rPr>
        <w:t>Marrëveshja f</w:t>
      </w:r>
      <w:r w:rsidRPr="002A5D74">
        <w:rPr>
          <w:lang w:val="it-IT"/>
        </w:rPr>
        <w:t>inanciare - M</w:t>
      </w:r>
      <w:r>
        <w:rPr>
          <w:lang w:val="it-IT"/>
        </w:rPr>
        <w:t>arrëveshja ndërmjet Ministrisë S</w:t>
      </w:r>
      <w:r w:rsidRPr="002A5D74">
        <w:rPr>
          <w:lang w:val="it-IT"/>
        </w:rPr>
        <w:t>hqiptare të Financave dhe Drejtuesit  të Fondit Rotativ Italian.</w:t>
      </w:r>
    </w:p>
    <w:p w:rsidR="008D3531" w:rsidRPr="002A5D74" w:rsidRDefault="008D3531" w:rsidP="008D3531">
      <w:pPr>
        <w:pStyle w:val="Paragrafi"/>
        <w:rPr>
          <w:lang w:val="it-IT"/>
        </w:rPr>
      </w:pPr>
      <w:r w:rsidRPr="002A5D74">
        <w:rPr>
          <w:lang w:val="it-IT"/>
        </w:rPr>
        <w:t>Donatori - Qeveria Italiane</w:t>
      </w:r>
    </w:p>
    <w:p w:rsidR="008D3531" w:rsidRPr="002A5D74" w:rsidRDefault="008D3531" w:rsidP="008D3531">
      <w:pPr>
        <w:pStyle w:val="Paragrafi"/>
        <w:rPr>
          <w:lang w:val="it-IT"/>
        </w:rPr>
      </w:pPr>
      <w:r w:rsidRPr="002A5D74">
        <w:rPr>
          <w:lang w:val="it-IT"/>
        </w:rPr>
        <w:t>Donacioni - Fondi i vënë në dispozicion nga DPBZH</w:t>
      </w:r>
      <w:r>
        <w:rPr>
          <w:lang w:val="it-IT"/>
        </w:rPr>
        <w:t>-ja</w:t>
      </w:r>
      <w:r w:rsidRPr="002A5D74">
        <w:rPr>
          <w:lang w:val="it-IT"/>
        </w:rPr>
        <w:t xml:space="preserve"> për zbatimin e disa komponentëve të Programit.</w:t>
      </w:r>
    </w:p>
    <w:p w:rsidR="008D3531" w:rsidRPr="002A5D74" w:rsidRDefault="008D3531" w:rsidP="008D3531">
      <w:pPr>
        <w:pStyle w:val="Paragrafi"/>
        <w:rPr>
          <w:lang w:val="it-IT"/>
        </w:rPr>
      </w:pPr>
      <w:r w:rsidRPr="002A5D74">
        <w:rPr>
          <w:lang w:val="it-IT"/>
        </w:rPr>
        <w:t>Linja e kredisë - Kredia në fjalë e ndihmës për financimin e veprimtarisë së parashikuar në këtë Program dhe e rregulluar nga dispozitat e kësaj Marrëveshjeje.</w:t>
      </w:r>
    </w:p>
    <w:p w:rsidR="008D3531" w:rsidRPr="002A5D74" w:rsidRDefault="008D3531" w:rsidP="008D3531">
      <w:pPr>
        <w:pStyle w:val="Paragrafi"/>
        <w:rPr>
          <w:lang w:val="it-IT"/>
        </w:rPr>
      </w:pPr>
      <w:r w:rsidRPr="002A5D74">
        <w:rPr>
          <w:lang w:val="it-IT"/>
        </w:rPr>
        <w:t>Palët - Ministria e Punëve të Jashtme Italiane - Drejtoria e Përgjithshme e Bashkëpunimit për Zhvillim dhe Këshilli i Ministrave i Republikës së Shqipërisë (Ministria e Punëve Publike, Transporteve dhe Telekomunikacioneve).</w:t>
      </w:r>
    </w:p>
    <w:p w:rsidR="008D3531" w:rsidRPr="002A5D74" w:rsidRDefault="008D3531" w:rsidP="008D3531">
      <w:pPr>
        <w:pStyle w:val="Paragrafi"/>
        <w:rPr>
          <w:lang w:val="it-IT"/>
        </w:rPr>
      </w:pPr>
      <w:r w:rsidRPr="002A5D74">
        <w:rPr>
          <w:lang w:val="it-IT"/>
        </w:rPr>
        <w:t>MPJ-DPBZH - Ministria e Punëve të Jashtme Italiane - Drejtoria e Përgjithshme e Bashkëpunimit për Zhvillim.</w:t>
      </w:r>
    </w:p>
    <w:p w:rsidR="008D3531" w:rsidRPr="002A5D74" w:rsidRDefault="008D3531" w:rsidP="008D3531">
      <w:pPr>
        <w:pStyle w:val="Paragrafi"/>
        <w:rPr>
          <w:lang w:val="it-IT"/>
        </w:rPr>
      </w:pPr>
      <w:r w:rsidRPr="002A5D74">
        <w:rPr>
          <w:lang w:val="it-IT"/>
        </w:rPr>
        <w:t>MPPTT - Ministria e Punëve Publike, Transporteve dhe Telekomunikacioneve.</w:t>
      </w:r>
    </w:p>
    <w:p w:rsidR="008D3531" w:rsidRPr="002A5D74" w:rsidRDefault="008D3531" w:rsidP="008D3531">
      <w:pPr>
        <w:pStyle w:val="Paragrafi"/>
        <w:rPr>
          <w:lang w:val="it-IT"/>
        </w:rPr>
      </w:pPr>
      <w:r>
        <w:rPr>
          <w:lang w:val="it-IT"/>
        </w:rPr>
        <w:t>MF - Ministria S</w:t>
      </w:r>
      <w:r w:rsidRPr="002A5D74">
        <w:rPr>
          <w:lang w:val="it-IT"/>
        </w:rPr>
        <w:t>hqiptare e Financave.</w:t>
      </w:r>
    </w:p>
    <w:p w:rsidR="008D3531" w:rsidRPr="002A5D74" w:rsidRDefault="008D3531" w:rsidP="008D3531">
      <w:pPr>
        <w:pStyle w:val="Paragrafi"/>
        <w:rPr>
          <w:lang w:val="it-IT"/>
        </w:rPr>
      </w:pPr>
      <w:r w:rsidRPr="002A5D74">
        <w:rPr>
          <w:lang w:val="it-IT"/>
        </w:rPr>
        <w:t>NJZP - Njësia e Zbatimit të Projektit e ngritur pranë MPPTT, që do të kujdeset për koordinimin e funksioneve</w:t>
      </w:r>
      <w:r>
        <w:rPr>
          <w:lang w:val="it-IT"/>
        </w:rPr>
        <w:t>,</w:t>
      </w:r>
      <w:r w:rsidRPr="002A5D74">
        <w:rPr>
          <w:lang w:val="it-IT"/>
        </w:rPr>
        <w:t xml:space="preserve"> me natyrë teknike e drejtuese</w:t>
      </w:r>
      <w:r>
        <w:rPr>
          <w:lang w:val="it-IT"/>
        </w:rPr>
        <w:t>,</w:t>
      </w:r>
      <w:r w:rsidRPr="002A5D74">
        <w:rPr>
          <w:lang w:val="it-IT"/>
        </w:rPr>
        <w:t xml:space="preserve"> të nevojshme për realizimin e Programit.</w:t>
      </w:r>
    </w:p>
    <w:p w:rsidR="008D3531" w:rsidRPr="002A5D74" w:rsidRDefault="008D3531" w:rsidP="008D3531">
      <w:pPr>
        <w:pStyle w:val="Paragrafi"/>
        <w:rPr>
          <w:lang w:val="it-IT"/>
        </w:rPr>
      </w:pPr>
      <w:r w:rsidRPr="002A5D74">
        <w:rPr>
          <w:lang w:val="it-IT"/>
        </w:rPr>
        <w:t>Programi - Tërësia e ndërhyrjeve të parashikuara e të përcaktuara në këtë Marrëveshje.</w:t>
      </w:r>
    </w:p>
    <w:p w:rsidR="008D3531" w:rsidRPr="002A5D74" w:rsidRDefault="008D3531" w:rsidP="008D3531">
      <w:pPr>
        <w:pStyle w:val="Paragrafi"/>
        <w:rPr>
          <w:lang w:val="it-IT"/>
        </w:rPr>
      </w:pPr>
      <w:r w:rsidRPr="002A5D74">
        <w:rPr>
          <w:lang w:val="it-IT"/>
        </w:rPr>
        <w:t>NJQT - Njësia Teknike Qendrore e MPJ – DPBZH.</w:t>
      </w:r>
    </w:p>
    <w:p w:rsidR="008D3531" w:rsidRPr="001B6CC0" w:rsidRDefault="008D3531" w:rsidP="008D3531">
      <w:pPr>
        <w:pStyle w:val="Paragrafi"/>
        <w:rPr>
          <w:lang w:val="it-IT"/>
        </w:rPr>
      </w:pPr>
      <w:r w:rsidRPr="001B6CC0">
        <w:rPr>
          <w:lang w:val="it-IT"/>
        </w:rPr>
        <w:t>NJTL - Njësia Teknike Lokale (zyra e bashkëpunimit) e Ambasadës Italiane në Tiranë.</w:t>
      </w:r>
    </w:p>
    <w:p w:rsidR="008D3531" w:rsidRPr="001B6CC0" w:rsidRDefault="008D3531" w:rsidP="008D3531">
      <w:pPr>
        <w:pStyle w:val="Paragrafi"/>
        <w:rPr>
          <w:lang w:val="it-IT"/>
        </w:rPr>
      </w:pPr>
    </w:p>
    <w:p w:rsidR="008D3531" w:rsidRPr="002A5D74" w:rsidRDefault="008D3531" w:rsidP="008D3531">
      <w:pPr>
        <w:pStyle w:val="NeniNr"/>
      </w:pPr>
      <w:r w:rsidRPr="002A5D74">
        <w:t>Neni 2</w:t>
      </w:r>
    </w:p>
    <w:p w:rsidR="008D3531" w:rsidRDefault="008D3531" w:rsidP="008D3531">
      <w:pPr>
        <w:pStyle w:val="NeniTitull"/>
      </w:pPr>
      <w:r w:rsidRPr="002A5D74">
        <w:t>Objektivat e Programit</w:t>
      </w: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Objektivi i përgjithshëm i Programit është të kontribuojë në intensifikimin e shkëmbimeve tregtare me Malin e Zi, gjithë zonën e Ballkanit dhe Europës, si dhe për të përmirësuar rrjetin rrugor midis zonës së Shkodrës dhe zonave më të pasura dhe të zhvilluara të Shqipërisë.</w:t>
      </w:r>
    </w:p>
    <w:p w:rsidR="008D3531" w:rsidRPr="002A5D74" w:rsidRDefault="008D3531" w:rsidP="008D3531">
      <w:pPr>
        <w:pStyle w:val="Paragrafi"/>
        <w:rPr>
          <w:lang w:val="it-IT"/>
        </w:rPr>
      </w:pPr>
      <w:r w:rsidRPr="002A5D74">
        <w:rPr>
          <w:lang w:val="it-IT"/>
        </w:rPr>
        <w:t>Objektivat specifikë të Programit janë: - të zvogëlojë kostot operative të transportit mbi rrota; -  të zvogëlojë kohën e nevojshme të përshkimit të këtyre distancave; - të zvogëlojë përqindjen e lartë të aksidenteve; - të sht</w:t>
      </w:r>
      <w:r>
        <w:rPr>
          <w:lang w:val="it-IT"/>
        </w:rPr>
        <w:t>ojë kujdesin e infrastrukturës s</w:t>
      </w:r>
      <w:r w:rsidRPr="002A5D74">
        <w:rPr>
          <w:lang w:val="it-IT"/>
        </w:rPr>
        <w:t xml:space="preserve">ë rrugëve shqiptare; - të </w:t>
      </w:r>
      <w:r w:rsidRPr="002A5D74">
        <w:rPr>
          <w:lang w:val="it-IT"/>
        </w:rPr>
        <w:lastRenderedPageBreak/>
        <w:t xml:space="preserve">favorizojë zhvillimin ekonomik të veriut të Shqipërisë dhe raportet me Malin e Zi. </w:t>
      </w:r>
    </w:p>
    <w:p w:rsidR="008D3531" w:rsidRDefault="008D3531" w:rsidP="008D3531">
      <w:pPr>
        <w:pStyle w:val="Paragrafi"/>
        <w:rPr>
          <w:lang w:val="it-IT"/>
        </w:rPr>
      </w:pPr>
    </w:p>
    <w:p w:rsidR="008D3531" w:rsidRDefault="008D3531" w:rsidP="008D3531">
      <w:pPr>
        <w:pStyle w:val="Paragrafi"/>
        <w:rPr>
          <w:lang w:val="it-IT"/>
        </w:rPr>
      </w:pPr>
    </w:p>
    <w:p w:rsidR="008D3531" w:rsidRPr="002A5D74" w:rsidRDefault="008D3531" w:rsidP="008D3531">
      <w:pPr>
        <w:pStyle w:val="Paragrafi"/>
        <w:rPr>
          <w:lang w:val="it-IT"/>
        </w:rPr>
      </w:pPr>
    </w:p>
    <w:p w:rsidR="008D3531" w:rsidRPr="002A5D74" w:rsidRDefault="008D3531" w:rsidP="008D3531">
      <w:pPr>
        <w:pStyle w:val="NeniNr"/>
      </w:pPr>
      <w:r w:rsidRPr="002A5D74">
        <w:t>Neni 3</w:t>
      </w:r>
    </w:p>
    <w:p w:rsidR="008D3531" w:rsidRDefault="008D3531" w:rsidP="008D3531">
      <w:pPr>
        <w:pStyle w:val="NeniTitull"/>
      </w:pPr>
      <w:r w:rsidRPr="002A5D74">
        <w:t>Përshkrimi i Programit</w:t>
      </w: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Programi përshkruhet shkurtimisht në shtojcën 1 dhe propozon arritjen e rezultateve të mëposhtme:</w:t>
      </w:r>
    </w:p>
    <w:p w:rsidR="008D3531" w:rsidRPr="002A5D74" w:rsidRDefault="008D3531" w:rsidP="008D3531">
      <w:pPr>
        <w:pStyle w:val="Paragrafi"/>
        <w:rPr>
          <w:lang w:val="it-IT"/>
        </w:rPr>
      </w:pPr>
      <w:r w:rsidRPr="002A5D74">
        <w:rPr>
          <w:lang w:val="it-IT"/>
        </w:rPr>
        <w:t>- Realizimin e përshtatjes të rreth 43 km rrugë</w:t>
      </w:r>
      <w:r>
        <w:rPr>
          <w:lang w:val="it-IT"/>
        </w:rPr>
        <w:t xml:space="preserve"> </w:t>
      </w:r>
      <w:r w:rsidRPr="002A5D74">
        <w:rPr>
          <w:lang w:val="it-IT"/>
        </w:rPr>
        <w:t>(34 km ndërurbane dhe rreth 10 km të kuadrit urban) me një seksion të ri rrugor i ngjashëm me kategorinë italiane F, e përshtatshme për flukset e tanishme të trafikut dhe për ato që parashikohen për një periudhë afatmesme (2010) e afatgjatë (2020);</w:t>
      </w:r>
    </w:p>
    <w:p w:rsidR="008D3531" w:rsidRPr="002A5D74" w:rsidRDefault="008D3531" w:rsidP="008D3531">
      <w:pPr>
        <w:pStyle w:val="Paragrafi"/>
        <w:rPr>
          <w:lang w:val="it-IT"/>
        </w:rPr>
      </w:pPr>
      <w:r w:rsidRPr="002A5D74">
        <w:rPr>
          <w:lang w:val="it-IT"/>
        </w:rPr>
        <w:t>- Rimëkëmbjen dhe/ose rindërtimin e veprave të artit (ura, mbyllës shtonesh etj.) mjaft të degraduara, me një sipërfaqe të menduar si kurriz qemeri për urat dhe veprat kryesore me rreth 4.000 m</w:t>
      </w:r>
      <w:r w:rsidRPr="002A5D74">
        <w:rPr>
          <w:vertAlign w:val="superscript"/>
          <w:lang w:val="it-IT"/>
        </w:rPr>
        <w:t>2</w:t>
      </w:r>
      <w:r w:rsidRPr="002A5D74">
        <w:rPr>
          <w:lang w:val="it-IT"/>
        </w:rPr>
        <w:t>;</w:t>
      </w:r>
    </w:p>
    <w:p w:rsidR="008D3531" w:rsidRPr="002A5D74" w:rsidRDefault="008D3531" w:rsidP="008D3531">
      <w:pPr>
        <w:pStyle w:val="Paragrafi"/>
        <w:rPr>
          <w:lang w:val="it-IT"/>
        </w:rPr>
      </w:pPr>
      <w:r w:rsidRPr="002A5D74">
        <w:rPr>
          <w:lang w:val="it-IT"/>
        </w:rPr>
        <w:t>- Realizimin e infrastrukturës rrugore në përputhje me standardet europiane dhe normat teknike në këtë fushë në lidhje me ngarkesat, sigurinë, sinjalistikën;</w:t>
      </w:r>
    </w:p>
    <w:p w:rsidR="008D3531" w:rsidRPr="002A5D74" w:rsidRDefault="008D3531" w:rsidP="008D3531">
      <w:pPr>
        <w:pStyle w:val="Paragrafi"/>
        <w:rPr>
          <w:lang w:val="it-IT"/>
        </w:rPr>
      </w:pPr>
      <w:r w:rsidRPr="002A5D74">
        <w:rPr>
          <w:lang w:val="it-IT"/>
        </w:rPr>
        <w:t>- Përmirësimin e cilësisë urbane të qendrave kryesore të përshkuara (Shkodër, Koplik dhe Bajzë) duke parashikuar vepra urbane të munguara, në mbrojtje të shfrytëzuesve më të dobët të rrugës</w:t>
      </w:r>
      <w:r>
        <w:rPr>
          <w:lang w:val="it-IT"/>
        </w:rPr>
        <w:t xml:space="preserve"> </w:t>
      </w:r>
      <w:r w:rsidRPr="002A5D74">
        <w:rPr>
          <w:lang w:val="it-IT"/>
        </w:rPr>
        <w:t>(drenazhime, ndriçime, trotuare etj.);</w:t>
      </w:r>
    </w:p>
    <w:p w:rsidR="008D3531" w:rsidRPr="002A5D74" w:rsidRDefault="008D3531" w:rsidP="008D3531">
      <w:pPr>
        <w:pStyle w:val="Paragrafi"/>
        <w:rPr>
          <w:lang w:val="it-IT"/>
        </w:rPr>
      </w:pPr>
      <w:r w:rsidRPr="002A5D74">
        <w:rPr>
          <w:lang w:val="it-IT"/>
        </w:rPr>
        <w:t>- Respektimin e kushteve cilësore, ekonomike e kohore të Projektit.</w:t>
      </w:r>
    </w:p>
    <w:p w:rsidR="008D3531" w:rsidRPr="002A5D74" w:rsidRDefault="008D3531" w:rsidP="008D3531">
      <w:pPr>
        <w:pStyle w:val="Paragrafi"/>
        <w:rPr>
          <w:lang w:val="it-IT"/>
        </w:rPr>
      </w:pPr>
      <w:r w:rsidRPr="002A5D74">
        <w:rPr>
          <w:lang w:val="it-IT"/>
        </w:rPr>
        <w:t>Zbatimi i Programit kërkon:</w:t>
      </w:r>
    </w:p>
    <w:p w:rsidR="008D3531" w:rsidRPr="002A5D74" w:rsidRDefault="008D3531" w:rsidP="008D3531">
      <w:pPr>
        <w:pStyle w:val="Paragrafi"/>
        <w:rPr>
          <w:lang w:val="it-IT"/>
        </w:rPr>
      </w:pPr>
      <w:r w:rsidRPr="002A5D74">
        <w:rPr>
          <w:lang w:val="it-IT"/>
        </w:rPr>
        <w:t>- p</w:t>
      </w:r>
      <w:r>
        <w:rPr>
          <w:lang w:val="it-IT"/>
        </w:rPr>
        <w:t>rojektimin paraprak, përfundimet</w:t>
      </w:r>
      <w:r w:rsidRPr="002A5D74">
        <w:rPr>
          <w:lang w:val="it-IT"/>
        </w:rPr>
        <w:t xml:space="preserve"> dhe SIA të rrugës Shkodër-Hani i Hotit;</w:t>
      </w:r>
    </w:p>
    <w:p w:rsidR="008D3531" w:rsidRPr="001B6CC0" w:rsidRDefault="008D3531" w:rsidP="008D3531">
      <w:pPr>
        <w:pStyle w:val="Paragrafi"/>
        <w:rPr>
          <w:lang w:val="it-IT"/>
        </w:rPr>
      </w:pPr>
      <w:r w:rsidRPr="001B6CC0">
        <w:rPr>
          <w:lang w:val="it-IT"/>
        </w:rPr>
        <w:t>- drejtimin e punimeve të rrugës Shkodër-Hani i Hotit;</w:t>
      </w:r>
    </w:p>
    <w:p w:rsidR="008D3531" w:rsidRPr="001B6CC0" w:rsidRDefault="008D3531" w:rsidP="008D3531">
      <w:pPr>
        <w:pStyle w:val="Paragrafi"/>
        <w:rPr>
          <w:lang w:val="it-IT"/>
        </w:rPr>
      </w:pPr>
      <w:r w:rsidRPr="001B6CC0">
        <w:rPr>
          <w:lang w:val="it-IT"/>
        </w:rPr>
        <w:t>- punime për përshtatjen e rrugës Shkodër-Hani i Hotit.</w:t>
      </w:r>
    </w:p>
    <w:p w:rsidR="008D3531" w:rsidRPr="001B6CC0" w:rsidRDefault="008D3531" w:rsidP="008D3531">
      <w:pPr>
        <w:pStyle w:val="Paragrafi"/>
        <w:rPr>
          <w:lang w:val="it-IT"/>
        </w:rPr>
      </w:pPr>
    </w:p>
    <w:p w:rsidR="008D3531" w:rsidRPr="002A5D74" w:rsidRDefault="008D3531" w:rsidP="008D3531">
      <w:pPr>
        <w:pStyle w:val="NeniNr"/>
      </w:pPr>
      <w:r w:rsidRPr="002A5D74">
        <w:t>Neni 4</w:t>
      </w:r>
    </w:p>
    <w:p w:rsidR="008D3531" w:rsidRDefault="008D3531" w:rsidP="008D3531">
      <w:pPr>
        <w:pStyle w:val="NeniTitull"/>
      </w:pPr>
      <w:r w:rsidRPr="002A5D74">
        <w:t>Institucionet e përfshira në realizimin e Programit</w:t>
      </w: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Institucionet e përfshira në realizimin e Programit janë si më poshtë:</w:t>
      </w:r>
    </w:p>
    <w:p w:rsidR="008D3531" w:rsidRPr="002A5D74" w:rsidRDefault="008D3531" w:rsidP="008D3531">
      <w:pPr>
        <w:pStyle w:val="Paragrafi"/>
        <w:rPr>
          <w:lang w:val="it-IT"/>
        </w:rPr>
      </w:pPr>
      <w:r w:rsidRPr="002A5D74">
        <w:rPr>
          <w:lang w:val="it-IT"/>
        </w:rPr>
        <w:t>Për Palën Italiane:</w:t>
      </w:r>
    </w:p>
    <w:p w:rsidR="008D3531" w:rsidRPr="002A5D74" w:rsidRDefault="008D3531" w:rsidP="008D3531">
      <w:pPr>
        <w:pStyle w:val="Paragrafi"/>
        <w:rPr>
          <w:lang w:val="it-IT"/>
        </w:rPr>
      </w:pPr>
      <w:r w:rsidRPr="002A5D74">
        <w:rPr>
          <w:lang w:val="it-IT"/>
        </w:rPr>
        <w:t>a) MPJ/DPBZH (Ministria e Punëve të Jashtme/Drejtoria e Përgjithshme e Bashkëpun</w:t>
      </w:r>
      <w:r>
        <w:rPr>
          <w:lang w:val="it-IT"/>
        </w:rPr>
        <w:t>imit</w:t>
      </w:r>
      <w:r w:rsidRPr="002A5D74">
        <w:rPr>
          <w:lang w:val="it-IT"/>
        </w:rPr>
        <w:t xml:space="preserve"> për Zhvillim), e cila do të sigurojë livrimin e burimeve financiare për kredinë sipas modaliteteve të parashikuara nga dispozitat ligjore italiane në fuqi, të treguara në mënyrë të përmbledhur në këtë Marrëveshje. MPJ/DPBZH, në bashkëpunim me Ministrinë e Punëve Publike, Transportit dhe Telekomunikacionit (MPPTT), do të ketë, përveç të tjerash, edhe detyrën për të monitoruar ecurinë e Programit dhe mundësinë e tij  për të arritur rezultatet e caktuara në nenin 3. MPJ/DPBZH do të veprojë nëpërmjet zyrave kompetente për zbatimin e detyrave të sa</w:t>
      </w:r>
      <w:r>
        <w:rPr>
          <w:lang w:val="it-IT"/>
        </w:rPr>
        <w:t>j. Në veçanti, njësia teknike qe</w:t>
      </w:r>
      <w:r w:rsidRPr="002A5D74">
        <w:rPr>
          <w:lang w:val="it-IT"/>
        </w:rPr>
        <w:t>ndrore e MPJ/DPBZH</w:t>
      </w:r>
      <w:r>
        <w:rPr>
          <w:lang w:val="it-IT"/>
        </w:rPr>
        <w:t>-së</w:t>
      </w:r>
      <w:r w:rsidRPr="002A5D74">
        <w:rPr>
          <w:lang w:val="it-IT"/>
        </w:rPr>
        <w:t xml:space="preserve"> më poshtë e quajtur NJTQ, do të sigurojë të gjitha funksionet e natyrës teknike në mbështetje të realizimit të Programit.</w:t>
      </w:r>
    </w:p>
    <w:p w:rsidR="008D3531" w:rsidRPr="002A5D74" w:rsidRDefault="008D3531" w:rsidP="008D3531">
      <w:pPr>
        <w:pStyle w:val="Paragrafi"/>
        <w:rPr>
          <w:lang w:val="it-IT"/>
        </w:rPr>
      </w:pPr>
      <w:r w:rsidRPr="002A5D74">
        <w:rPr>
          <w:lang w:val="it-IT"/>
        </w:rPr>
        <w:t>b) Artigiancassa, e cila - nën drejtimin e MPJ/DPBZH</w:t>
      </w:r>
      <w:r>
        <w:rPr>
          <w:lang w:val="it-IT"/>
        </w:rPr>
        <w:t>-së</w:t>
      </w:r>
      <w:r w:rsidRPr="002A5D74">
        <w:rPr>
          <w:lang w:val="it-IT"/>
        </w:rPr>
        <w:t xml:space="preserve"> dhe të M</w:t>
      </w:r>
      <w:r>
        <w:rPr>
          <w:lang w:val="it-IT"/>
        </w:rPr>
        <w:t>inistrisë së Ekonomisë Italiane-</w:t>
      </w:r>
      <w:r w:rsidRPr="002A5D74">
        <w:rPr>
          <w:lang w:val="it-IT"/>
        </w:rPr>
        <w:t>do të nënshkruajë me Ministrinë e Financave të Shqipërisë (MF), një Marrëveshje financiare, që do të rregullojë përdorimin e fondeve të kredisë së ndihmës. Në kuadrin e Marrëvesh</w:t>
      </w:r>
      <w:r>
        <w:rPr>
          <w:lang w:val="it-IT"/>
        </w:rPr>
        <w:t>jes f</w:t>
      </w:r>
      <w:r w:rsidRPr="002A5D74">
        <w:rPr>
          <w:lang w:val="it-IT"/>
        </w:rPr>
        <w:t>inanciare të lartpërmendur, Artigiancassa do të kujdeset për zbatimin e kontratave të veçanta për livrimin e mallrave</w:t>
      </w:r>
      <w:r>
        <w:rPr>
          <w:lang w:val="it-IT"/>
        </w:rPr>
        <w:t>,</w:t>
      </w:r>
      <w:r w:rsidRPr="002A5D74">
        <w:rPr>
          <w:lang w:val="it-IT"/>
        </w:rPr>
        <w:t xml:space="preserve"> shërbimeve dhe punimeve, përmes të cilave do të realizohen veprimtaritë e parashikuara në Program. Ajo do të merret gjithashtu edhe me sigurimin e pagesave të shumave të kontratave të organizmave zbatues.</w:t>
      </w:r>
    </w:p>
    <w:p w:rsidR="008D3531" w:rsidRPr="002A5D74" w:rsidRDefault="008D3531" w:rsidP="008D3531">
      <w:pPr>
        <w:pStyle w:val="Paragrafi"/>
        <w:rPr>
          <w:lang w:val="it-IT"/>
        </w:rPr>
      </w:pPr>
      <w:r w:rsidRPr="002A5D74">
        <w:rPr>
          <w:lang w:val="it-IT"/>
        </w:rPr>
        <w:t xml:space="preserve">c) Ambasada/NJTQ në Tiranë, e cila do të sigurojë të gjitha funksionet e natyrës teknike të nevojshme për sigurimin e ecurisë korrekte të veprimtarive. Në kuadër të funksioneve të veta institucionale, Ambasada/NJTQ do të sigurojë kontaktet e nevojshme me palët e Programit, duke </w:t>
      </w:r>
      <w:r w:rsidRPr="002A5D74">
        <w:rPr>
          <w:lang w:val="it-IT"/>
        </w:rPr>
        <w:lastRenderedPageBreak/>
        <w:t xml:space="preserve">u kujdesur ndër të tjera për marrjen dhe përcjelljen e të gjithë dokumentacionit zyrtar. </w:t>
      </w:r>
    </w:p>
    <w:p w:rsidR="008D3531" w:rsidRPr="002A5D74" w:rsidRDefault="008D3531" w:rsidP="008D3531">
      <w:pPr>
        <w:pStyle w:val="Paragrafi"/>
        <w:rPr>
          <w:lang w:val="it-IT"/>
        </w:rPr>
      </w:pPr>
      <w:r w:rsidRPr="002A5D74">
        <w:rPr>
          <w:lang w:val="it-IT"/>
        </w:rPr>
        <w:t>Për Palën Shqiptare:</w:t>
      </w:r>
    </w:p>
    <w:p w:rsidR="008D3531" w:rsidRDefault="008D3531" w:rsidP="008D3531">
      <w:pPr>
        <w:pStyle w:val="Paragrafi"/>
        <w:rPr>
          <w:lang w:val="it-IT"/>
        </w:rPr>
      </w:pPr>
      <w:r w:rsidRPr="002A5D74">
        <w:rPr>
          <w:lang w:val="it-IT"/>
        </w:rPr>
        <w:t>a) MPPTT, e cila do të sigurojë zbatimin e detyrimeve që dalin nga kjo Marrëveshje, duke përfshirë dhe strukturat e tjera kompetente shqiptare;</w:t>
      </w:r>
    </w:p>
    <w:p w:rsidR="008D3531" w:rsidRDefault="008D3531" w:rsidP="008D3531">
      <w:pPr>
        <w:pStyle w:val="Paragrafi"/>
        <w:rPr>
          <w:lang w:val="it-IT"/>
        </w:rPr>
      </w:pP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b) MF, e cila do të nënshkruajë Marrëveshjen financiare me Artigiancassa</w:t>
      </w:r>
      <w:r>
        <w:rPr>
          <w:lang w:val="it-IT"/>
        </w:rPr>
        <w:t>-n</w:t>
      </w:r>
      <w:r w:rsidRPr="002A5D74">
        <w:rPr>
          <w:lang w:val="it-IT"/>
        </w:rPr>
        <w:t xml:space="preserve"> dhe do të kujdeset për kontaktet  operative me këtë të fundit, ashtu si</w:t>
      </w:r>
      <w:r>
        <w:rPr>
          <w:lang w:val="it-IT"/>
        </w:rPr>
        <w:t>ç</w:t>
      </w:r>
      <w:r w:rsidRPr="002A5D74">
        <w:rPr>
          <w:lang w:val="it-IT"/>
        </w:rPr>
        <w:t xml:space="preserve"> është saktësuar në Marrëveshjen financiare;</w:t>
      </w:r>
    </w:p>
    <w:p w:rsidR="008D3531" w:rsidRPr="002A5D74" w:rsidRDefault="008D3531" w:rsidP="008D3531">
      <w:pPr>
        <w:pStyle w:val="Paragrafi"/>
        <w:rPr>
          <w:lang w:val="it-IT"/>
        </w:rPr>
      </w:pPr>
      <w:r w:rsidRPr="002A5D74">
        <w:rPr>
          <w:lang w:val="it-IT"/>
        </w:rPr>
        <w:t>c) banka vepruese në Shqipëri që do të mbajë kontaktet e punës me Artigiancassa-n dhe funksionet e përshkruara në shtojcën 3 pjesa III, pika 3 dhe 4;</w:t>
      </w:r>
    </w:p>
    <w:p w:rsidR="008D3531" w:rsidRPr="002A5D74" w:rsidRDefault="008D3531" w:rsidP="008D3531">
      <w:pPr>
        <w:pStyle w:val="Paragrafi"/>
        <w:rPr>
          <w:lang w:val="it-IT"/>
        </w:rPr>
      </w:pPr>
      <w:r w:rsidRPr="002A5D74">
        <w:rPr>
          <w:lang w:val="it-IT"/>
        </w:rPr>
        <w:t>d) NJZP e ngritur pranë MPPTT</w:t>
      </w:r>
      <w:r>
        <w:rPr>
          <w:lang w:val="it-IT"/>
        </w:rPr>
        <w:t>-së</w:t>
      </w:r>
      <w:r w:rsidRPr="002A5D74">
        <w:rPr>
          <w:lang w:val="it-IT"/>
        </w:rPr>
        <w:t>, e cila do të merret me koordinimin e funksioneve të natyrës teknike dhe drejtuese të nevojshme për realizimin e Programit.</w:t>
      </w:r>
    </w:p>
    <w:p w:rsidR="008D3531" w:rsidRPr="002A5D74" w:rsidRDefault="008D3531" w:rsidP="008D3531">
      <w:pPr>
        <w:pStyle w:val="Paragrafi"/>
        <w:rPr>
          <w:lang w:val="it-IT"/>
        </w:rPr>
      </w:pPr>
    </w:p>
    <w:p w:rsidR="008D3531" w:rsidRPr="002A5D74" w:rsidRDefault="008D3531" w:rsidP="008D3531">
      <w:pPr>
        <w:pStyle w:val="NeniNr"/>
      </w:pPr>
      <w:r w:rsidRPr="002A5D74">
        <w:t>Neni 5</w:t>
      </w:r>
    </w:p>
    <w:p w:rsidR="008D3531" w:rsidRDefault="008D3531" w:rsidP="008D3531">
      <w:pPr>
        <w:pStyle w:val="NeniTitull"/>
      </w:pPr>
      <w:r w:rsidRPr="002A5D74">
        <w:t>Burimet financiare dhe modalitetet e përdorimit të kredisë së ndihmës</w:t>
      </w:r>
    </w:p>
    <w:p w:rsidR="008D3531" w:rsidRPr="009F43A1" w:rsidRDefault="008D3531" w:rsidP="008D3531">
      <w:pPr>
        <w:rPr>
          <w:lang w:val="en-GB"/>
        </w:rPr>
      </w:pPr>
    </w:p>
    <w:p w:rsidR="008D3531" w:rsidRPr="002A5D74" w:rsidRDefault="008D3531" w:rsidP="008D3531">
      <w:pPr>
        <w:pStyle w:val="Paragrafi"/>
        <w:rPr>
          <w:lang w:val="it-IT"/>
        </w:rPr>
      </w:pPr>
      <w:r w:rsidRPr="002A5D74">
        <w:rPr>
          <w:lang w:val="it-IT"/>
        </w:rPr>
        <w:t>Burimet financiare të nevojshme për realizimin e Programit janë si më poshtë:</w:t>
      </w:r>
    </w:p>
    <w:p w:rsidR="008D3531" w:rsidRPr="002A5D74" w:rsidRDefault="008D3531" w:rsidP="008D3531">
      <w:pPr>
        <w:pStyle w:val="Paragrafi"/>
        <w:rPr>
          <w:lang w:val="it-IT"/>
        </w:rPr>
      </w:pPr>
      <w:r w:rsidRPr="002A5D74">
        <w:rPr>
          <w:lang w:val="it-IT"/>
        </w:rPr>
        <w:t>1. Kredi ndihme në shumën prej 21 700 000 euro për realizimin e të gjitha veprimtarive të parashikuara në Program;</w:t>
      </w:r>
    </w:p>
    <w:p w:rsidR="008D3531" w:rsidRPr="002A5D74" w:rsidRDefault="008D3531" w:rsidP="008D3531">
      <w:pPr>
        <w:pStyle w:val="Paragrafi"/>
        <w:rPr>
          <w:lang w:val="it-IT"/>
        </w:rPr>
      </w:pPr>
      <w:r w:rsidRPr="002A5D74">
        <w:rPr>
          <w:lang w:val="it-IT"/>
        </w:rPr>
        <w:t>2. Fond grant prej 150 000 euro për:</w:t>
      </w:r>
    </w:p>
    <w:p w:rsidR="008D3531" w:rsidRPr="002A5D74" w:rsidRDefault="008D3531" w:rsidP="008D3531">
      <w:pPr>
        <w:pStyle w:val="Paragrafi"/>
        <w:rPr>
          <w:lang w:val="it-IT"/>
        </w:rPr>
      </w:pPr>
      <w:r w:rsidRPr="002A5D74">
        <w:rPr>
          <w:lang w:val="it-IT"/>
        </w:rPr>
        <w:t>- veprimtaritë e redaktimit të termave të refer</w:t>
      </w:r>
      <w:r>
        <w:rPr>
          <w:lang w:val="it-IT"/>
        </w:rPr>
        <w:t>e</w:t>
      </w:r>
      <w:r w:rsidRPr="002A5D74">
        <w:rPr>
          <w:lang w:val="it-IT"/>
        </w:rPr>
        <w:t>ncës për përzgjedhjen e shoqërisë italiane të konsulencës, së cilës do t’i besohen shërbimet e inxhinierisë (Projekti ekzekutiv dhe supervizioni i punimeve);</w:t>
      </w:r>
    </w:p>
    <w:p w:rsidR="008D3531" w:rsidRPr="001B6CC0" w:rsidRDefault="008D3531" w:rsidP="008D3531">
      <w:pPr>
        <w:pStyle w:val="Paragrafi"/>
        <w:rPr>
          <w:lang w:val="it-IT"/>
        </w:rPr>
      </w:pPr>
      <w:r w:rsidRPr="001B6CC0">
        <w:rPr>
          <w:lang w:val="it-IT"/>
        </w:rPr>
        <w:t>- monitorimin e veprim</w:t>
      </w:r>
      <w:r>
        <w:rPr>
          <w:lang w:val="it-IT"/>
        </w:rPr>
        <w:t>tarive gjatë zbatimit të veprës.</w:t>
      </w:r>
    </w:p>
    <w:p w:rsidR="008D3531" w:rsidRPr="001B6CC0" w:rsidRDefault="008D3531" w:rsidP="008D3531">
      <w:pPr>
        <w:pStyle w:val="Paragrafi"/>
        <w:rPr>
          <w:lang w:val="it-IT"/>
        </w:rPr>
      </w:pPr>
      <w:r w:rsidRPr="001B6CC0">
        <w:rPr>
          <w:lang w:val="it-IT"/>
        </w:rPr>
        <w:t>Kredia e ndihmës do të livrohet me të tilla kushte financiare, ku të parashikohet një taksë lëshimi (g</w:t>
      </w:r>
      <w:r>
        <w:rPr>
          <w:lang w:val="it-IT"/>
        </w:rPr>
        <w:t>rant element) të paktën jo më e</w:t>
      </w:r>
      <w:r w:rsidRPr="001B6CC0">
        <w:rPr>
          <w:lang w:val="it-IT"/>
        </w:rPr>
        <w:t xml:space="preserve"> ulët se 80.26%.</w:t>
      </w:r>
    </w:p>
    <w:p w:rsidR="008D3531" w:rsidRPr="002A5D74" w:rsidRDefault="008D3531" w:rsidP="008D3531">
      <w:pPr>
        <w:pStyle w:val="Paragrafi"/>
        <w:rPr>
          <w:lang w:val="it-IT"/>
        </w:rPr>
      </w:pPr>
      <w:r w:rsidRPr="002A5D74">
        <w:rPr>
          <w:lang w:val="it-IT"/>
        </w:rPr>
        <w:t>- Afatet dhe kushtet e kredisë së ndihmës do të jenë:</w:t>
      </w:r>
    </w:p>
    <w:p w:rsidR="008D3531" w:rsidRPr="002A5D74" w:rsidRDefault="008D3531" w:rsidP="008D3531">
      <w:pPr>
        <w:pStyle w:val="Paragrafi"/>
        <w:rPr>
          <w:lang w:val="it-IT"/>
        </w:rPr>
      </w:pPr>
      <w:r w:rsidRPr="002A5D74">
        <w:rPr>
          <w:lang w:val="it-IT"/>
        </w:rPr>
        <w:t>- Periudha e rimbursimit të kredisë:            39 vjet;</w:t>
      </w:r>
    </w:p>
    <w:p w:rsidR="008D3531" w:rsidRPr="001B6CC0" w:rsidRDefault="008D3531" w:rsidP="008D3531">
      <w:pPr>
        <w:pStyle w:val="Paragrafi"/>
        <w:rPr>
          <w:lang w:val="it-IT"/>
        </w:rPr>
      </w:pPr>
      <w:r>
        <w:rPr>
          <w:lang w:val="it-IT"/>
        </w:rPr>
        <w:t>- Periudha e faljes (</w:t>
      </w:r>
      <w:r w:rsidRPr="001B6CC0">
        <w:rPr>
          <w:lang w:val="it-IT"/>
        </w:rPr>
        <w:t>pa pagesë principiali):   19 vjet;</w:t>
      </w:r>
    </w:p>
    <w:p w:rsidR="008D3531" w:rsidRPr="002A5D74" w:rsidRDefault="008D3531" w:rsidP="008D3531">
      <w:pPr>
        <w:pStyle w:val="Paragrafi"/>
        <w:rPr>
          <w:lang w:val="it-IT"/>
        </w:rPr>
      </w:pPr>
      <w:r w:rsidRPr="002A5D74">
        <w:rPr>
          <w:lang w:val="it-IT"/>
        </w:rPr>
        <w:t>- Taksa vjetore e intere</w:t>
      </w:r>
      <w:r>
        <w:rPr>
          <w:lang w:val="it-IT"/>
        </w:rPr>
        <w:t xml:space="preserve">sit:                         </w:t>
      </w:r>
      <w:r w:rsidRPr="002A5D74">
        <w:rPr>
          <w:lang w:val="it-IT"/>
        </w:rPr>
        <w:t>0.00%.</w:t>
      </w:r>
    </w:p>
    <w:p w:rsidR="008D3531" w:rsidRPr="002A5D74" w:rsidRDefault="008D3531" w:rsidP="008D3531">
      <w:pPr>
        <w:pStyle w:val="Paragrafi"/>
        <w:rPr>
          <w:lang w:val="it-IT"/>
        </w:rPr>
      </w:pPr>
      <w:r w:rsidRPr="002A5D74">
        <w:rPr>
          <w:lang w:val="it-IT"/>
        </w:rPr>
        <w:t>Në bazë të procedurave në fuqi pranë MPJ-DPBZH</w:t>
      </w:r>
      <w:r>
        <w:rPr>
          <w:lang w:val="it-IT"/>
        </w:rPr>
        <w:t>-së</w:t>
      </w:r>
      <w:r w:rsidRPr="002A5D74">
        <w:rPr>
          <w:lang w:val="it-IT"/>
        </w:rPr>
        <w:t>, hapat kryesorë për t’u ndjekur në pë</w:t>
      </w:r>
      <w:r>
        <w:rPr>
          <w:lang w:val="it-IT"/>
        </w:rPr>
        <w:t>rdorimin e kredisë së ndihmës (</w:t>
      </w:r>
      <w:r w:rsidRPr="002A5D74">
        <w:rPr>
          <w:lang w:val="it-IT"/>
        </w:rPr>
        <w:t>të specifikuara më mirë në shtojcën 3) janë si më poshtë:</w:t>
      </w:r>
    </w:p>
    <w:p w:rsidR="008D3531" w:rsidRPr="002A5D74" w:rsidRDefault="008D3531" w:rsidP="008D3531">
      <w:pPr>
        <w:pStyle w:val="Paragrafi"/>
        <w:rPr>
          <w:lang w:val="it-IT"/>
        </w:rPr>
      </w:pPr>
      <w:r w:rsidRPr="002A5D74">
        <w:rPr>
          <w:lang w:val="it-IT"/>
        </w:rPr>
        <w:t xml:space="preserve">1. Nënshkrimi i Marrëveshjes së Projektit (mbi bazën e kësaj skice), që përmbledh brendinë e propozimit të </w:t>
      </w:r>
      <w:r>
        <w:rPr>
          <w:lang w:val="it-IT"/>
        </w:rPr>
        <w:t>financimit, cakton detyrimet e P</w:t>
      </w:r>
      <w:r w:rsidRPr="002A5D74">
        <w:rPr>
          <w:lang w:val="it-IT"/>
        </w:rPr>
        <w:t>alëve në realizimin e ndërhyrjes dhe ndjekjen e veprimeve përkatëse.</w:t>
      </w:r>
    </w:p>
    <w:p w:rsidR="008D3531" w:rsidRPr="002A5D74" w:rsidRDefault="008D3531" w:rsidP="008D3531">
      <w:pPr>
        <w:pStyle w:val="Paragrafi"/>
        <w:rPr>
          <w:lang w:val="it-IT"/>
        </w:rPr>
      </w:pPr>
      <w:r w:rsidRPr="002A5D74">
        <w:rPr>
          <w:lang w:val="it-IT"/>
        </w:rPr>
        <w:t>2. Nxjerrja nga ana e Ministrisë së Ekonomisë Italiane të një dekreti ministror, që autorizon Artigiancassa-n për të negociuar dhe firmosur kontratën financiare me MF-në.</w:t>
      </w:r>
    </w:p>
    <w:p w:rsidR="008D3531" w:rsidRPr="002A5D74" w:rsidRDefault="008D3531" w:rsidP="008D3531">
      <w:pPr>
        <w:pStyle w:val="Paragrafi"/>
        <w:rPr>
          <w:lang w:val="it-IT"/>
        </w:rPr>
      </w:pPr>
      <w:r w:rsidRPr="002A5D74">
        <w:rPr>
          <w:lang w:val="it-IT"/>
        </w:rPr>
        <w:t>3. Firmosja e kontratës financiare ndërmjet ARTIGIANCASSA dhe MF-së.</w:t>
      </w:r>
    </w:p>
    <w:p w:rsidR="008D3531" w:rsidRPr="002A5D74" w:rsidRDefault="008D3531" w:rsidP="008D3531">
      <w:pPr>
        <w:pStyle w:val="Paragrafi"/>
        <w:rPr>
          <w:lang w:val="it-IT"/>
        </w:rPr>
      </w:pPr>
      <w:r w:rsidRPr="002A5D74">
        <w:rPr>
          <w:lang w:val="it-IT"/>
        </w:rPr>
        <w:t>4. Përgatitja e dokumentacionit të tenderit për porositjen e shërbimeve inxhinierike (projektim e drejtim punimesh), nga ana e NJZP-së kompetente pranë ministrisë shqiptare të linjës dhe me mbështetjen e DPBZH</w:t>
      </w:r>
      <w:r>
        <w:rPr>
          <w:lang w:val="it-IT"/>
        </w:rPr>
        <w:t>-së</w:t>
      </w:r>
      <w:r w:rsidRPr="002A5D74">
        <w:rPr>
          <w:lang w:val="it-IT"/>
        </w:rPr>
        <w:t>.</w:t>
      </w:r>
    </w:p>
    <w:p w:rsidR="008D3531" w:rsidRPr="002A5D74" w:rsidRDefault="008D3531" w:rsidP="008D3531">
      <w:pPr>
        <w:pStyle w:val="Paragrafi"/>
        <w:rPr>
          <w:lang w:val="it-IT"/>
        </w:rPr>
      </w:pPr>
      <w:r w:rsidRPr="002A5D74">
        <w:rPr>
          <w:lang w:val="it-IT"/>
        </w:rPr>
        <w:t>5. Verifikimi nga ana e MPJ-DPBZH</w:t>
      </w:r>
      <w:r>
        <w:rPr>
          <w:lang w:val="it-IT"/>
        </w:rPr>
        <w:t>-së</w:t>
      </w:r>
      <w:r w:rsidRPr="002A5D74">
        <w:rPr>
          <w:lang w:val="it-IT"/>
        </w:rPr>
        <w:t xml:space="preserve"> i konformitetit të dokumentacionit të mësipërm në përgatitjen e dokumenteve të tenderit dhe në rast rezultati pozitiv, shpallja e tenderit me një publikim të njëkohshëm të njoft</w:t>
      </w:r>
      <w:r>
        <w:rPr>
          <w:lang w:val="it-IT"/>
        </w:rPr>
        <w:t>imit në Itali (</w:t>
      </w:r>
      <w:r w:rsidRPr="002A5D74">
        <w:rPr>
          <w:lang w:val="it-IT"/>
        </w:rPr>
        <w:t>në ngarkim të MPJ-DPBZH</w:t>
      </w:r>
      <w:r>
        <w:rPr>
          <w:lang w:val="it-IT"/>
        </w:rPr>
        <w:t>-së</w:t>
      </w:r>
      <w:r w:rsidRPr="002A5D74">
        <w:rPr>
          <w:lang w:val="it-IT"/>
        </w:rPr>
        <w:t>) dhe në Shqipëri.</w:t>
      </w:r>
    </w:p>
    <w:p w:rsidR="008D3531" w:rsidRPr="001B6CC0" w:rsidRDefault="008D3531" w:rsidP="008D3531">
      <w:pPr>
        <w:pStyle w:val="Paragrafi"/>
        <w:rPr>
          <w:lang w:val="it-IT"/>
        </w:rPr>
      </w:pPr>
      <w:r w:rsidRPr="001B6CC0">
        <w:rPr>
          <w:lang w:val="it-IT"/>
        </w:rPr>
        <w:t>6.</w:t>
      </w:r>
      <w:r>
        <w:rPr>
          <w:lang w:val="it-IT"/>
        </w:rPr>
        <w:t xml:space="preserve"> </w:t>
      </w:r>
      <w:r w:rsidRPr="001B6CC0">
        <w:rPr>
          <w:lang w:val="it-IT"/>
        </w:rPr>
        <w:t>Vlerësimi i ofertave të ardhura, nga komisioni i ngritur nga ministria shqiptare kompetente dhe dhënia e porosive, me klauzolë pezullimi.</w:t>
      </w:r>
    </w:p>
    <w:p w:rsidR="008D3531" w:rsidRPr="002A5D74" w:rsidRDefault="008D3531" w:rsidP="008D3531">
      <w:pPr>
        <w:pStyle w:val="Paragrafi"/>
        <w:rPr>
          <w:lang w:val="it-IT"/>
        </w:rPr>
      </w:pPr>
      <w:r w:rsidRPr="002A5D74">
        <w:rPr>
          <w:lang w:val="it-IT"/>
        </w:rPr>
        <w:t>7. Verifikimi nga ana e MPJ-DPBZH</w:t>
      </w:r>
      <w:r>
        <w:rPr>
          <w:lang w:val="it-IT"/>
        </w:rPr>
        <w:t>-së</w:t>
      </w:r>
      <w:r w:rsidRPr="002A5D74">
        <w:rPr>
          <w:lang w:val="it-IT"/>
        </w:rPr>
        <w:t xml:space="preserve"> i konformitetit të procedurës së ndjekur</w:t>
      </w:r>
      <w:r>
        <w:rPr>
          <w:lang w:val="it-IT"/>
        </w:rPr>
        <w:t xml:space="preserve"> të seleksionimit dhe të kontrat</w:t>
      </w:r>
      <w:r w:rsidRPr="002A5D74">
        <w:rPr>
          <w:lang w:val="it-IT"/>
        </w:rPr>
        <w:t>ës që do të lidhet, dhe në rast rez</w:t>
      </w:r>
      <w:r>
        <w:rPr>
          <w:lang w:val="it-IT"/>
        </w:rPr>
        <w:t>ultati pozitiv, lidhja e kontrat</w:t>
      </w:r>
      <w:r w:rsidRPr="002A5D74">
        <w:rPr>
          <w:lang w:val="it-IT"/>
        </w:rPr>
        <w:t>ës nga ana e ministrisë kompetente shqiptare.</w:t>
      </w:r>
    </w:p>
    <w:p w:rsidR="008D3531" w:rsidRPr="002A5D74" w:rsidRDefault="008D3531" w:rsidP="008D3531">
      <w:pPr>
        <w:pStyle w:val="Paragrafi"/>
        <w:rPr>
          <w:lang w:val="it-IT"/>
        </w:rPr>
      </w:pPr>
      <w:r w:rsidRPr="002A5D74">
        <w:rPr>
          <w:lang w:val="it-IT"/>
        </w:rPr>
        <w:t>8.</w:t>
      </w:r>
      <w:r>
        <w:rPr>
          <w:lang w:val="it-IT"/>
        </w:rPr>
        <w:t xml:space="preserve"> </w:t>
      </w:r>
      <w:r w:rsidRPr="002A5D74">
        <w:rPr>
          <w:lang w:val="it-IT"/>
        </w:rPr>
        <w:t xml:space="preserve">Në përfundim të veprimtarisë projektuese, verifikimi nga ana e MPJ-DPBZH i </w:t>
      </w:r>
      <w:r w:rsidRPr="002A5D74">
        <w:rPr>
          <w:lang w:val="it-IT"/>
        </w:rPr>
        <w:lastRenderedPageBreak/>
        <w:t>dokumentacionit të tenderit për punimet dhe në rast rezultati pozitiv, shpallja e tenderit nga ana e ministrisë kompetente shqiptare me një publikim të njëkohshëm të njoftimit në Itali (në ngarkim të MPJ-DPBZH</w:t>
      </w:r>
      <w:r>
        <w:rPr>
          <w:lang w:val="it-IT"/>
        </w:rPr>
        <w:t>-së</w:t>
      </w:r>
      <w:r w:rsidRPr="002A5D74">
        <w:rPr>
          <w:lang w:val="it-IT"/>
        </w:rPr>
        <w:t>) dhe në Shqipëri.</w:t>
      </w:r>
    </w:p>
    <w:p w:rsidR="008D3531" w:rsidRPr="002A5D74" w:rsidRDefault="008D3531" w:rsidP="008D3531">
      <w:pPr>
        <w:pStyle w:val="Paragrafi"/>
        <w:rPr>
          <w:lang w:val="it-IT"/>
        </w:rPr>
      </w:pPr>
      <w:r w:rsidRPr="002A5D74">
        <w:rPr>
          <w:lang w:val="it-IT"/>
        </w:rPr>
        <w:t>9. Vlerësimi i ofertave nga komisioni i ngritur nga ministria shqiptare kompetente dhe dhënia e sipërmarrjes së punimeve, me klauzolë pezullimi.</w:t>
      </w:r>
    </w:p>
    <w:p w:rsidR="008D3531" w:rsidRPr="002A5D74" w:rsidRDefault="008D3531" w:rsidP="008D3531">
      <w:pPr>
        <w:pStyle w:val="Paragrafi"/>
        <w:rPr>
          <w:lang w:val="it-IT"/>
        </w:rPr>
      </w:pPr>
      <w:r w:rsidRPr="002A5D74">
        <w:rPr>
          <w:lang w:val="it-IT"/>
        </w:rPr>
        <w:t>10. Verifikimi nga ana e MPJ-DPBZH i konformitetit të procedurës së ndjekur të seleksionimit dhe të kontratës që do të lidhet, dhe në rast rezultati pozitiv, lidhja e kontratës për punimet nga ana e ministrisë kompetente shqiptare.</w:t>
      </w:r>
    </w:p>
    <w:p w:rsidR="008D3531" w:rsidRPr="002A5D74" w:rsidRDefault="008D3531" w:rsidP="008D3531">
      <w:pPr>
        <w:pStyle w:val="Paragrafi"/>
        <w:rPr>
          <w:lang w:val="it-IT"/>
        </w:rPr>
      </w:pPr>
      <w:r w:rsidRPr="002A5D74">
        <w:rPr>
          <w:lang w:val="it-IT"/>
        </w:rPr>
        <w:t>11. Ngarkimi me përgjegjësi i kontratave të veçanta, të lidhura dorë pas dore, sipas Marrëveshjes financiare.</w:t>
      </w:r>
    </w:p>
    <w:p w:rsidR="008D3531" w:rsidRDefault="008D3531" w:rsidP="008D3531">
      <w:pPr>
        <w:pStyle w:val="Paragrafi"/>
        <w:rPr>
          <w:lang w:val="it-IT"/>
        </w:rPr>
      </w:pPr>
      <w:r w:rsidRPr="002A5D74">
        <w:rPr>
          <w:lang w:val="it-IT"/>
        </w:rPr>
        <w:t>Kontratat e miratuara nga MPJ-DPBZH</w:t>
      </w:r>
      <w:r>
        <w:rPr>
          <w:lang w:val="it-IT"/>
        </w:rPr>
        <w:t>-ja</w:t>
      </w:r>
      <w:r w:rsidRPr="002A5D74">
        <w:rPr>
          <w:lang w:val="it-IT"/>
        </w:rPr>
        <w:t xml:space="preserve"> do të jenë në ngarkim të Marrëveshjes financiare me modalitetet e livrimit të fondeve të treguara në shtojcën 3.</w:t>
      </w:r>
    </w:p>
    <w:p w:rsidR="008D3531" w:rsidRPr="002A5D74" w:rsidRDefault="008D3531" w:rsidP="008D3531">
      <w:pPr>
        <w:pStyle w:val="Paragrafi"/>
        <w:rPr>
          <w:lang w:val="it-IT"/>
        </w:rPr>
      </w:pPr>
    </w:p>
    <w:p w:rsidR="008D3531" w:rsidRPr="002A5D74" w:rsidRDefault="008D3531" w:rsidP="008D3531">
      <w:pPr>
        <w:pStyle w:val="NeniNr"/>
      </w:pPr>
      <w:r w:rsidRPr="002A5D74">
        <w:t>Neni 6</w:t>
      </w:r>
    </w:p>
    <w:p w:rsidR="008D3531" w:rsidRDefault="008D3531" w:rsidP="008D3531">
      <w:pPr>
        <w:pStyle w:val="NeniTitull"/>
      </w:pPr>
      <w:r w:rsidRPr="002A5D74">
        <w:t>Monitorimi i Programit</w:t>
      </w: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Ecuria e Programit do të monitorohet bashkërisht nga MPJ-DPBZH</w:t>
      </w:r>
      <w:r>
        <w:rPr>
          <w:lang w:val="it-IT"/>
        </w:rPr>
        <w:t>-ja</w:t>
      </w:r>
      <w:r w:rsidRPr="002A5D74">
        <w:rPr>
          <w:lang w:val="it-IT"/>
        </w:rPr>
        <w:t xml:space="preserve"> (përmes misioneve periodike të funksionarëve dhe ekspertëve të caktuar sipas nevojës) dhe nga MPPTT-së. Të dyja Palët angazhohen që tani të përcaktojnë të gjitha masat që do të shihen të nevojshme në rast se, g</w:t>
      </w:r>
      <w:r>
        <w:rPr>
          <w:lang w:val="it-IT"/>
        </w:rPr>
        <w:t>jatë zbatimit të Programit, skem</w:t>
      </w:r>
      <w:r w:rsidRPr="002A5D74">
        <w:rPr>
          <w:lang w:val="it-IT"/>
        </w:rPr>
        <w:t>a e treguesve nuk do të respektohet apo nuk do të konsiderohet më e përshtatshme për kushtet sektoriale dhe lokale.</w:t>
      </w:r>
    </w:p>
    <w:p w:rsidR="008D3531" w:rsidRPr="002A5D74" w:rsidRDefault="008D3531" w:rsidP="008D3531">
      <w:pPr>
        <w:pStyle w:val="Paragrafi"/>
        <w:rPr>
          <w:lang w:val="it-IT"/>
        </w:rPr>
      </w:pPr>
    </w:p>
    <w:p w:rsidR="008D3531" w:rsidRPr="002A5D74" w:rsidRDefault="008D3531" w:rsidP="008D3531">
      <w:pPr>
        <w:pStyle w:val="NeniNr"/>
      </w:pPr>
      <w:r w:rsidRPr="002A5D74">
        <w:t>Neni 7</w:t>
      </w:r>
    </w:p>
    <w:p w:rsidR="008D3531" w:rsidRDefault="008D3531" w:rsidP="008D3531">
      <w:pPr>
        <w:pStyle w:val="NeniTitull"/>
      </w:pPr>
      <w:r w:rsidRPr="002A5D74">
        <w:t>Modalitetet e përfitimit të shërbimeve, furnizimeve dhe punimeve</w:t>
      </w: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Përcaktimi i zbatuesve të veprimtarive të Programit do të kryhet përmes hapjes së tenderave të disiplinuara nga dispozitat që përmban manu</w:t>
      </w:r>
      <w:r>
        <w:rPr>
          <w:lang w:val="it-IT"/>
        </w:rPr>
        <w:t>a</w:t>
      </w:r>
      <w:r w:rsidRPr="002A5D74">
        <w:rPr>
          <w:lang w:val="it-IT"/>
        </w:rPr>
        <w:t xml:space="preserve">li i procedurave (i përshtatur nga Komisioni Europian më 23 dhjetor 2002) dhe ndryshimet e mundshme të bëra më pas, me përjashtim të pjesës që i përket rregullave mbi kombësinë dhe origjinën, e cila do të adoptohet sipas veçantisë së kredisë italiane ndihmëse, në lidhje me: "Tenderat e shërbimeve, furnizimeve dhe punimeve në kuadër </w:t>
      </w:r>
      <w:r>
        <w:rPr>
          <w:lang w:val="it-IT"/>
        </w:rPr>
        <w:t>të bashkëpunimit komunitar me ve</w:t>
      </w:r>
      <w:r w:rsidRPr="002A5D74">
        <w:rPr>
          <w:lang w:val="it-IT"/>
        </w:rPr>
        <w:t>ndet e treta", si edhe nga sa është përcaktuar në shtojcën 2.</w:t>
      </w:r>
    </w:p>
    <w:p w:rsidR="008D3531" w:rsidRPr="002A5D74" w:rsidRDefault="008D3531" w:rsidP="008D3531">
      <w:pPr>
        <w:pStyle w:val="Paragrafi"/>
        <w:rPr>
          <w:lang w:val="it-IT"/>
        </w:rPr>
      </w:pPr>
    </w:p>
    <w:p w:rsidR="008D3531" w:rsidRPr="002A5D74" w:rsidRDefault="008D3531" w:rsidP="008D3531">
      <w:pPr>
        <w:pStyle w:val="NeniNr"/>
      </w:pPr>
      <w:r w:rsidRPr="002A5D74">
        <w:t>Neni 8</w:t>
      </w:r>
    </w:p>
    <w:p w:rsidR="008D3531" w:rsidRDefault="008D3531" w:rsidP="008D3531">
      <w:pPr>
        <w:pStyle w:val="NeniTitull"/>
      </w:pPr>
      <w:r w:rsidRPr="002A5D74">
        <w:t>Detyrimet e Qeverisë Italiane</w:t>
      </w: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Qeveria Italiane merr përsipër të garantojë financimin:</w:t>
      </w:r>
    </w:p>
    <w:p w:rsidR="008D3531" w:rsidRPr="002A5D74" w:rsidRDefault="008D3531" w:rsidP="008D3531">
      <w:pPr>
        <w:pStyle w:val="Paragrafi"/>
        <w:rPr>
          <w:lang w:val="it-IT"/>
        </w:rPr>
      </w:pPr>
      <w:r>
        <w:rPr>
          <w:lang w:val="it-IT"/>
        </w:rPr>
        <w:t>- d</w:t>
      </w:r>
      <w:r w:rsidRPr="002A5D74">
        <w:rPr>
          <w:lang w:val="it-IT"/>
        </w:rPr>
        <w:t>eri në 21.700.000 euro, si kredi ndihme, që do të bëhet i disponueshëm pranë Artigiancassa-s dhe do të livrohet siç është përcaktuar në shtojcën 3;</w:t>
      </w:r>
    </w:p>
    <w:p w:rsidR="008D3531" w:rsidRPr="002A5D74" w:rsidRDefault="008D3531" w:rsidP="008D3531">
      <w:pPr>
        <w:pStyle w:val="Paragrafi"/>
        <w:rPr>
          <w:lang w:val="it-IT"/>
        </w:rPr>
      </w:pPr>
      <w:r>
        <w:rPr>
          <w:lang w:val="it-IT"/>
        </w:rPr>
        <w:t>- d</w:t>
      </w:r>
      <w:r w:rsidRPr="002A5D74">
        <w:rPr>
          <w:lang w:val="it-IT"/>
        </w:rPr>
        <w:t>eri në 150.000 euro, në formë granti</w:t>
      </w:r>
      <w:r>
        <w:rPr>
          <w:lang w:val="it-IT"/>
        </w:rPr>
        <w:t>,</w:t>
      </w:r>
      <w:r w:rsidRPr="002A5D74">
        <w:rPr>
          <w:lang w:val="it-IT"/>
        </w:rPr>
        <w:t xml:space="preserve"> që do të menaxhohet direkt nga MPJ/DPBZH, si dhe nga ambasada/NJTQ.</w:t>
      </w:r>
    </w:p>
    <w:p w:rsidR="008D3531" w:rsidRPr="002A5D74" w:rsidRDefault="008D3531" w:rsidP="008D3531">
      <w:pPr>
        <w:pStyle w:val="Paragrafi"/>
        <w:rPr>
          <w:lang w:val="it-IT"/>
        </w:rPr>
      </w:pPr>
    </w:p>
    <w:p w:rsidR="008D3531" w:rsidRPr="002A5D74" w:rsidRDefault="008D3531" w:rsidP="008D3531">
      <w:pPr>
        <w:pStyle w:val="NeniNr"/>
      </w:pPr>
      <w:r w:rsidRPr="002A5D74">
        <w:t>Neni 9</w:t>
      </w:r>
    </w:p>
    <w:p w:rsidR="008D3531" w:rsidRDefault="008D3531" w:rsidP="008D3531">
      <w:pPr>
        <w:pStyle w:val="NeniTitull"/>
      </w:pPr>
      <w:r w:rsidRPr="002A5D74">
        <w:t>Detyrimet e Qeverisë Shqiptare</w:t>
      </w: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Qeveria Shqiptare merr përsipër:</w:t>
      </w:r>
    </w:p>
    <w:p w:rsidR="008D3531" w:rsidRPr="002A5D74" w:rsidRDefault="008D3531" w:rsidP="008D3531">
      <w:pPr>
        <w:pStyle w:val="Paragrafi"/>
        <w:rPr>
          <w:lang w:val="it-IT"/>
        </w:rPr>
      </w:pPr>
      <w:r w:rsidRPr="002A5D74">
        <w:rPr>
          <w:lang w:val="it-IT"/>
        </w:rPr>
        <w:t>-</w:t>
      </w:r>
      <w:r>
        <w:rPr>
          <w:lang w:val="it-IT"/>
        </w:rPr>
        <w:t xml:space="preserve"> </w:t>
      </w:r>
      <w:r w:rsidRPr="002A5D74">
        <w:rPr>
          <w:lang w:val="it-IT"/>
        </w:rPr>
        <w:t>të vërë në dispozicion burimet financiare që ka</w:t>
      </w:r>
      <w:r>
        <w:rPr>
          <w:lang w:val="it-IT"/>
        </w:rPr>
        <w:t xml:space="preserve"> në kompetencë, të barazvlefshme</w:t>
      </w:r>
      <w:r w:rsidRPr="002A5D74">
        <w:rPr>
          <w:lang w:val="it-IT"/>
        </w:rPr>
        <w:t xml:space="preserve"> me 4.500.000 euro ose monedhë të ngjashme;</w:t>
      </w:r>
    </w:p>
    <w:p w:rsidR="008D3531" w:rsidRPr="002A5D74" w:rsidRDefault="008D3531" w:rsidP="008D3531">
      <w:pPr>
        <w:pStyle w:val="Paragrafi"/>
        <w:rPr>
          <w:lang w:val="it-IT"/>
        </w:rPr>
      </w:pPr>
      <w:r w:rsidRPr="002A5D74">
        <w:rPr>
          <w:lang w:val="it-IT"/>
        </w:rPr>
        <w:t>-</w:t>
      </w:r>
      <w:r>
        <w:rPr>
          <w:lang w:val="it-IT"/>
        </w:rPr>
        <w:t xml:space="preserve"> </w:t>
      </w:r>
      <w:r w:rsidRPr="002A5D74">
        <w:rPr>
          <w:lang w:val="it-IT"/>
        </w:rPr>
        <w:t>të ndërmarrë të gjitha veprimet, veprimtaritë dhe aktet formale të domosdoshme për zbatimin me sukses të Programit;</w:t>
      </w:r>
    </w:p>
    <w:p w:rsidR="008D3531" w:rsidRPr="002A5D74" w:rsidRDefault="008D3531" w:rsidP="008D3531">
      <w:pPr>
        <w:pStyle w:val="Paragrafi"/>
        <w:rPr>
          <w:lang w:val="it-IT"/>
        </w:rPr>
      </w:pPr>
      <w:r w:rsidRPr="002A5D74">
        <w:rPr>
          <w:lang w:val="it-IT"/>
        </w:rPr>
        <w:t>-</w:t>
      </w:r>
      <w:r>
        <w:rPr>
          <w:lang w:val="it-IT"/>
        </w:rPr>
        <w:t xml:space="preserve"> </w:t>
      </w:r>
      <w:r w:rsidRPr="002A5D74">
        <w:rPr>
          <w:lang w:val="it-IT"/>
        </w:rPr>
        <w:t xml:space="preserve">të bashkëpunojë me MPJ/DPBZH për veprimtaritë e monitorimit të Programit, sipas </w:t>
      </w:r>
      <w:r w:rsidRPr="002A5D74">
        <w:rPr>
          <w:lang w:val="it-IT"/>
        </w:rPr>
        <w:lastRenderedPageBreak/>
        <w:t>nenit 6, dhe për krijimin e aksesit në dokumentacionin ekzistues dhe në zonat e veprimtarisë.</w:t>
      </w:r>
    </w:p>
    <w:p w:rsidR="008D3531" w:rsidRPr="002A5D74" w:rsidRDefault="008D3531" w:rsidP="008D3531">
      <w:pPr>
        <w:pStyle w:val="Paragrafi"/>
        <w:rPr>
          <w:lang w:val="it-IT"/>
        </w:rPr>
      </w:pPr>
    </w:p>
    <w:p w:rsidR="008D3531" w:rsidRPr="002A5D74" w:rsidRDefault="008D3531" w:rsidP="008D3531">
      <w:pPr>
        <w:pStyle w:val="NeniNr"/>
      </w:pPr>
      <w:r w:rsidRPr="002A5D74">
        <w:t>Neni 10</w:t>
      </w:r>
    </w:p>
    <w:p w:rsidR="008D3531" w:rsidRDefault="008D3531" w:rsidP="008D3531">
      <w:pPr>
        <w:pStyle w:val="NeniTitull"/>
      </w:pPr>
      <w:r w:rsidRPr="002A5D74">
        <w:t>Dispozitë antikorrupsion</w:t>
      </w: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 xml:space="preserve">Qeveria Italine është impenjuar në luftën kundër korrupsionit në të gjitha format që ai mund të shfaqet. Në veçanti, me qëllim që të shmanget çdo rast veprimtarie e paligjshme apo parregullsie në rastet e prezantimit të ofertave për furnizime, shërbime dhe veprave ndërtimore, Qeveria Italiane ka futur, për të gjithë pjesëmarrësit në tender, detyrimin e nënshkrimit dhe </w:t>
      </w:r>
      <w:r>
        <w:rPr>
          <w:lang w:val="it-IT"/>
        </w:rPr>
        <w:t xml:space="preserve">të </w:t>
      </w:r>
      <w:r w:rsidRPr="002A5D74">
        <w:rPr>
          <w:lang w:val="it-IT"/>
        </w:rPr>
        <w:t>paraqitjes së një pakti integriteti (</w:t>
      </w:r>
      <w:r w:rsidRPr="002A5D74">
        <w:rPr>
          <w:i/>
          <w:lang w:val="it-IT"/>
        </w:rPr>
        <w:t>Integrity Pact</w:t>
      </w:r>
      <w:r w:rsidRPr="002A5D74">
        <w:rPr>
          <w:lang w:val="it-IT"/>
        </w:rPr>
        <w:t>), bashkëngjitur me ofertat e tyre apo kontratat e miratuara. Mungesa e paraqitjes së këtij pakti integriteti do të sjellë përjashtimin n</w:t>
      </w:r>
      <w:r>
        <w:rPr>
          <w:lang w:val="it-IT"/>
        </w:rPr>
        <w:t>ë mënyrë automatike nga tenderi</w:t>
      </w:r>
      <w:r w:rsidRPr="002A5D74">
        <w:rPr>
          <w:lang w:val="it-IT"/>
        </w:rPr>
        <w:t xml:space="preserve"> dhe mungesa e respektimit </w:t>
      </w:r>
      <w:r>
        <w:rPr>
          <w:lang w:val="it-IT"/>
        </w:rPr>
        <w:t>të tij gjatë zbatimit të kontrat</w:t>
      </w:r>
      <w:r w:rsidRPr="002A5D74">
        <w:rPr>
          <w:lang w:val="it-IT"/>
        </w:rPr>
        <w:t>ës së miratuar do të sjellë zbatimin e sanksioneve të rëndësishme, të parashikuara në të. Futja e kësaj dispozite ka për qëllim sigurimin e një konkur</w:t>
      </w:r>
      <w:r>
        <w:rPr>
          <w:lang w:val="it-IT"/>
        </w:rPr>
        <w:t>r</w:t>
      </w:r>
      <w:r w:rsidRPr="002A5D74">
        <w:rPr>
          <w:lang w:val="it-IT"/>
        </w:rPr>
        <w:t>ence korrekte dhe mundësive të njëjta për të gjithë pjesëmarrësit në tender, si dhe një zbatim korrekt dhe transparent të kontrarës së miratuar.</w:t>
      </w:r>
    </w:p>
    <w:p w:rsidR="008D3531" w:rsidRPr="002A5D74" w:rsidRDefault="008D3531" w:rsidP="008D3531">
      <w:pPr>
        <w:pStyle w:val="Paragrafi"/>
        <w:rPr>
          <w:lang w:val="it-IT"/>
        </w:rPr>
      </w:pPr>
    </w:p>
    <w:p w:rsidR="008D3531" w:rsidRPr="002A5D74" w:rsidRDefault="008D3531" w:rsidP="008D3531">
      <w:pPr>
        <w:pStyle w:val="NeniNr"/>
      </w:pPr>
      <w:r w:rsidRPr="002A5D74">
        <w:t>Neni 11</w:t>
      </w:r>
    </w:p>
    <w:p w:rsidR="008D3531" w:rsidRDefault="008D3531" w:rsidP="008D3531">
      <w:pPr>
        <w:pStyle w:val="NeniTitull"/>
      </w:pPr>
      <w:r w:rsidRPr="002A5D74">
        <w:t>Zgjidhja e mosmarrëveshjeve</w:t>
      </w: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Çdo mosmarrëveshje midis Palëve Kontraktuese lidhur me interpretimin dhe zbatimin e kësaj Marrëveshjeje, do të zgjidhet, për aq sa është e mundur, nëpërmjet konsultimeve dhe negociatave.</w:t>
      </w:r>
    </w:p>
    <w:p w:rsidR="008D3531" w:rsidRPr="002A5D74" w:rsidRDefault="008D3531" w:rsidP="008D3531">
      <w:pPr>
        <w:pStyle w:val="Paragrafi"/>
        <w:rPr>
          <w:lang w:val="it-IT"/>
        </w:rPr>
      </w:pPr>
    </w:p>
    <w:p w:rsidR="008D3531" w:rsidRPr="002A5D74" w:rsidRDefault="008D3531" w:rsidP="008D3531">
      <w:pPr>
        <w:pStyle w:val="NeniNr"/>
      </w:pPr>
      <w:r w:rsidRPr="002A5D74">
        <w:t>Neni 12</w:t>
      </w:r>
    </w:p>
    <w:p w:rsidR="008D3531" w:rsidRDefault="008D3531" w:rsidP="008D3531">
      <w:pPr>
        <w:pStyle w:val="NeniTitull"/>
      </w:pPr>
      <w:r w:rsidRPr="002A5D74">
        <w:t>Pengesat dhe forca madhore</w:t>
      </w: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 xml:space="preserve">Në rast të pengimit të realizimit të Programit për shkak të forcave madhore (luftë, përmbytje, zjarr, tufan, tërmet, konflikte pune, greva, masa qeveritare, vështirësi të paparashikuara në transport dhe shkaqe të tjera) të pranuara nga të dyja </w:t>
      </w:r>
      <w:r>
        <w:rPr>
          <w:lang w:val="it-IT"/>
        </w:rPr>
        <w:t>Palët</w:t>
      </w:r>
      <w:r w:rsidRPr="002A5D74">
        <w:rPr>
          <w:lang w:val="it-IT"/>
        </w:rPr>
        <w:t xml:space="preserve"> ose në rast rreziku apo kushte të rrezikshme për personelin e huaj, do të zbatohen dispozitat në vijim, të bazuara në rekomandimet e Këshillit të Ministrave të Shqipërisë dhe të miratuara nga MPJ/DPBZH</w:t>
      </w:r>
      <w:r>
        <w:rPr>
          <w:lang w:val="it-IT"/>
        </w:rPr>
        <w:t>-ja</w:t>
      </w:r>
      <w:r w:rsidRPr="002A5D74">
        <w:rPr>
          <w:lang w:val="it-IT"/>
        </w:rPr>
        <w:t>.</w:t>
      </w:r>
    </w:p>
    <w:p w:rsidR="008D3531" w:rsidRPr="002A5D74" w:rsidRDefault="008D3531" w:rsidP="008D3531">
      <w:pPr>
        <w:pStyle w:val="Paragrafi"/>
        <w:rPr>
          <w:lang w:val="it-IT"/>
        </w:rPr>
      </w:pPr>
      <w:r w:rsidRPr="002A5D74">
        <w:rPr>
          <w:lang w:val="it-IT"/>
        </w:rPr>
        <w:t>a) Në rast se kohëzgjatja e pengimit të realizimit të Programit është më pak se 6 (gjashtë) muaj, përdorimi i fondeve të papërdorura do të pezullohet derisa MPJ/DPBZH-ja të autorizojë rifillimin e veprimtarive.</w:t>
      </w:r>
    </w:p>
    <w:p w:rsidR="008D3531" w:rsidRPr="002A5D74" w:rsidRDefault="008D3531" w:rsidP="008D3531">
      <w:pPr>
        <w:pStyle w:val="Paragrafi"/>
        <w:rPr>
          <w:lang w:val="it-IT"/>
        </w:rPr>
      </w:pPr>
      <w:r w:rsidRPr="002A5D74">
        <w:rPr>
          <w:lang w:val="it-IT"/>
        </w:rPr>
        <w:t>b) Në rast se kohëzgjatja e pengesës është më shumë se 6 (gjashtë) muaj dhe më pak se 24 (njëzet e katër) muaj, Programi pezullohet dhe fondet e papërdorura do të mbahen derisa të mos ketë më pengesa dhe të merret autorizimi i MPJ/DPBZH-së për rifillimin e punimeve.</w:t>
      </w:r>
    </w:p>
    <w:p w:rsidR="008D3531" w:rsidRPr="002A5D74" w:rsidRDefault="008D3531" w:rsidP="008D3531">
      <w:pPr>
        <w:pStyle w:val="Paragrafi"/>
        <w:rPr>
          <w:lang w:val="it-IT"/>
        </w:rPr>
      </w:pPr>
      <w:r w:rsidRPr="002A5D74">
        <w:rPr>
          <w:lang w:val="it-IT"/>
        </w:rPr>
        <w:t xml:space="preserve">c) Në rast se kohëzgjatja e pengesës është më e madhe se 24 (njëzet e katër) muaj, Palët duhet të </w:t>
      </w:r>
      <w:r>
        <w:rPr>
          <w:lang w:val="it-IT"/>
        </w:rPr>
        <w:t>bien dakord për vazhdimësinë e P</w:t>
      </w:r>
      <w:r w:rsidRPr="002A5D74">
        <w:rPr>
          <w:lang w:val="it-IT"/>
        </w:rPr>
        <w:t>rogramit dhe të përcak</w:t>
      </w:r>
      <w:r>
        <w:rPr>
          <w:lang w:val="it-IT"/>
        </w:rPr>
        <w:t>tojnë rrjedhë</w:t>
      </w:r>
      <w:r w:rsidRPr="002A5D74">
        <w:rPr>
          <w:lang w:val="it-IT"/>
        </w:rPr>
        <w:t>n e veprimeve. Në rast se është i pamundur vazhdimi i veprimtarisë, Palët duhet të vendosin për destinacionin e fondeve të papërdorura.</w:t>
      </w:r>
    </w:p>
    <w:p w:rsidR="008D3531" w:rsidRPr="002A5D74" w:rsidRDefault="008D3531" w:rsidP="008D3531">
      <w:pPr>
        <w:pStyle w:val="Paragrafi"/>
        <w:rPr>
          <w:lang w:val="it-IT"/>
        </w:rPr>
      </w:pPr>
    </w:p>
    <w:p w:rsidR="008D3531" w:rsidRPr="002A5D74" w:rsidRDefault="008D3531" w:rsidP="008D3531">
      <w:pPr>
        <w:pStyle w:val="NeniNr"/>
      </w:pPr>
      <w:r w:rsidRPr="002A5D74">
        <w:t>Neni 13</w:t>
      </w:r>
    </w:p>
    <w:p w:rsidR="008D3531" w:rsidRPr="002A5D74" w:rsidRDefault="008D3531" w:rsidP="008D3531">
      <w:pPr>
        <w:pStyle w:val="NeniTitull"/>
      </w:pPr>
      <w:r>
        <w:t>E drejta e z</w:t>
      </w:r>
      <w:r w:rsidRPr="002A5D74">
        <w:t>gjidhjes së Marrëveshjes së MPJ/DPBZH-së</w:t>
      </w:r>
    </w:p>
    <w:p w:rsidR="008D3531" w:rsidRPr="00AD4F4E" w:rsidRDefault="008D3531" w:rsidP="008D3531">
      <w:pPr>
        <w:pStyle w:val="Paragrafi"/>
        <w:rPr>
          <w:lang w:val="en-GB"/>
        </w:rPr>
      </w:pPr>
    </w:p>
    <w:p w:rsidR="008D3531" w:rsidRPr="002A5D74" w:rsidRDefault="008D3531" w:rsidP="008D3531">
      <w:pPr>
        <w:pStyle w:val="Paragrafi"/>
        <w:rPr>
          <w:lang w:val="it-IT"/>
        </w:rPr>
      </w:pPr>
      <w:r w:rsidRPr="002A5D74">
        <w:rPr>
          <w:lang w:val="it-IT"/>
        </w:rPr>
        <w:t>MPJ/DPBZH-ja ruan të drejtën e tërheqjes nga Marrëveshja në rastet e mëposhtme:</w:t>
      </w:r>
    </w:p>
    <w:p w:rsidR="008D3531" w:rsidRPr="002A5D74" w:rsidRDefault="008D3531" w:rsidP="008D3531">
      <w:pPr>
        <w:pStyle w:val="Paragrafi"/>
        <w:rPr>
          <w:lang w:val="it-IT"/>
        </w:rPr>
      </w:pPr>
      <w:r w:rsidRPr="002A5D74">
        <w:rPr>
          <w:lang w:val="it-IT"/>
        </w:rPr>
        <w:t>a) mosrealizimi i veprimtarive të parashikuara në Program për arsye që nuk kanë të bëjnë me Palën Italiane;</w:t>
      </w:r>
    </w:p>
    <w:p w:rsidR="008D3531" w:rsidRPr="002A5D74" w:rsidRDefault="008D3531" w:rsidP="008D3531">
      <w:pPr>
        <w:pStyle w:val="Paragrafi"/>
        <w:rPr>
          <w:lang w:val="it-IT"/>
        </w:rPr>
      </w:pPr>
      <w:r w:rsidRPr="002A5D74">
        <w:rPr>
          <w:lang w:val="it-IT"/>
        </w:rPr>
        <w:t>b) pengesa të vazhdueshme ose forca madhore në bazë të nenit 12, si më sipër;</w:t>
      </w:r>
    </w:p>
    <w:p w:rsidR="008D3531" w:rsidRPr="002A5D74" w:rsidRDefault="008D3531" w:rsidP="008D3531">
      <w:pPr>
        <w:pStyle w:val="Paragrafi"/>
        <w:rPr>
          <w:lang w:val="it-IT"/>
        </w:rPr>
      </w:pPr>
      <w:r w:rsidRPr="002A5D74">
        <w:rPr>
          <w:lang w:val="it-IT"/>
        </w:rPr>
        <w:t>Në të dyja rastet e sipërpërmendura, MPJ/DPBZH</w:t>
      </w:r>
      <w:r>
        <w:rPr>
          <w:lang w:val="it-IT"/>
        </w:rPr>
        <w:t>-ja</w:t>
      </w:r>
      <w:r w:rsidRPr="002A5D74">
        <w:rPr>
          <w:lang w:val="it-IT"/>
        </w:rPr>
        <w:t xml:space="preserve"> mund të vendosë unanimisht përfundimin e Marrëveshjes, duke njoftuar MPPTT</w:t>
      </w:r>
      <w:r>
        <w:rPr>
          <w:lang w:val="it-IT"/>
        </w:rPr>
        <w:t>-në</w:t>
      </w:r>
      <w:r w:rsidRPr="002A5D74">
        <w:rPr>
          <w:lang w:val="it-IT"/>
        </w:rPr>
        <w:t xml:space="preserve"> dhe MF</w:t>
      </w:r>
      <w:r>
        <w:rPr>
          <w:lang w:val="it-IT"/>
        </w:rPr>
        <w:t>-në</w:t>
      </w:r>
      <w:r w:rsidRPr="002A5D74">
        <w:rPr>
          <w:lang w:val="it-IT"/>
        </w:rPr>
        <w:t xml:space="preserve"> përmes një note verbale të paktën 3 muaj përpara. Në çdo rast, pas një njoftimi të tillë, MPPTT-ja do të ndërpresë veprimtarinë e Programit, përveç kur Palët bien dakord ndryshe.</w:t>
      </w:r>
    </w:p>
    <w:p w:rsidR="008D3531" w:rsidRPr="002A5D74" w:rsidRDefault="008D3531" w:rsidP="008D3531">
      <w:pPr>
        <w:pStyle w:val="Paragrafi"/>
        <w:rPr>
          <w:lang w:val="it-IT"/>
        </w:rPr>
      </w:pPr>
    </w:p>
    <w:p w:rsidR="008D3531" w:rsidRPr="002A5D74" w:rsidRDefault="008D3531" w:rsidP="008D3531">
      <w:pPr>
        <w:pStyle w:val="NeniNr"/>
      </w:pPr>
      <w:r w:rsidRPr="002A5D74">
        <w:t>Neni 14</w:t>
      </w:r>
    </w:p>
    <w:p w:rsidR="008D3531" w:rsidRPr="002A5D74" w:rsidRDefault="008D3531" w:rsidP="008D3531">
      <w:pPr>
        <w:pStyle w:val="NeniTitull"/>
      </w:pPr>
      <w:r w:rsidRPr="002A5D74">
        <w:t>Ndryshimet</w:t>
      </w: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Palët mund të propozojnë ndryshim</w:t>
      </w:r>
      <w:r>
        <w:rPr>
          <w:lang w:val="it-IT"/>
        </w:rPr>
        <w:t>e të përmbajtajes së kësaj Marrë</w:t>
      </w:r>
      <w:r w:rsidRPr="002A5D74">
        <w:rPr>
          <w:lang w:val="it-IT"/>
        </w:rPr>
        <w:t>veshjeje me anë të shkëmbimit të notave verbale nëpërmjet rrugëve diplomatike. Ndryshimet apo shtesat e bëra në këtë mënyrë dhe të rëna dakord ndërmjet Palëve, do të hyjnë në fuqi me anë të procedurave përkatëse të parashikuara.</w:t>
      </w:r>
    </w:p>
    <w:p w:rsidR="008D3531" w:rsidRPr="002A5D74" w:rsidRDefault="008D3531" w:rsidP="008D3531">
      <w:pPr>
        <w:pStyle w:val="Paragrafi"/>
        <w:rPr>
          <w:lang w:val="it-IT"/>
        </w:rPr>
      </w:pPr>
    </w:p>
    <w:p w:rsidR="008D3531" w:rsidRPr="002A5D74" w:rsidRDefault="008D3531" w:rsidP="008D3531">
      <w:pPr>
        <w:pStyle w:val="NeniNr"/>
      </w:pPr>
      <w:r w:rsidRPr="002A5D74">
        <w:t>Neni 15</w:t>
      </w:r>
    </w:p>
    <w:p w:rsidR="008D3531" w:rsidRPr="002A5D74" w:rsidRDefault="008D3531" w:rsidP="008D3531">
      <w:pPr>
        <w:pStyle w:val="NeniTitull"/>
      </w:pPr>
      <w:r w:rsidRPr="002A5D74">
        <w:t>Hyrja në fuqi, kohëzgjatja dhe denoncimi</w:t>
      </w: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 xml:space="preserve">Marrëveshja në fjalë do të hyjë në fuqi në datën e marrjes së njoftimit të dytë nga </w:t>
      </w:r>
      <w:r>
        <w:rPr>
          <w:lang w:val="it-IT"/>
        </w:rPr>
        <w:t xml:space="preserve">të </w:t>
      </w:r>
      <w:r w:rsidRPr="002A5D74">
        <w:rPr>
          <w:lang w:val="it-IT"/>
        </w:rPr>
        <w:t>dy</w:t>
      </w:r>
      <w:r>
        <w:rPr>
          <w:lang w:val="it-IT"/>
        </w:rPr>
        <w:t>ja</w:t>
      </w:r>
      <w:r w:rsidRPr="002A5D74">
        <w:rPr>
          <w:lang w:val="it-IT"/>
        </w:rPr>
        <w:t xml:space="preserve"> njoftimet, me të cilat Palët Kontraktuese do të komunikojnë zyrtarisht përfundimin e procedurave të brendshme respektive të parashikuara për këtë qëllim.</w:t>
      </w:r>
    </w:p>
    <w:p w:rsidR="008D3531" w:rsidRPr="002A5D74" w:rsidRDefault="008D3531" w:rsidP="008D3531">
      <w:pPr>
        <w:pStyle w:val="Paragrafi"/>
        <w:rPr>
          <w:lang w:val="it-IT"/>
        </w:rPr>
      </w:pPr>
      <w:r w:rsidRPr="002A5D74">
        <w:rPr>
          <w:lang w:val="it-IT"/>
        </w:rPr>
        <w:t>Kjo Marrëveshje ka një kohëzgjatje prej tre vjetësh dhe do të rinovohet automatikisht për periudhat në vijim me kohëzgjatje të njëjtë.</w:t>
      </w:r>
    </w:p>
    <w:p w:rsidR="008D3531" w:rsidRPr="002A5D74" w:rsidRDefault="008D3531" w:rsidP="008D3531">
      <w:pPr>
        <w:pStyle w:val="Paragrafi"/>
        <w:rPr>
          <w:lang w:val="it-IT"/>
        </w:rPr>
      </w:pPr>
      <w:r w:rsidRPr="002A5D74">
        <w:rPr>
          <w:lang w:val="it-IT"/>
        </w:rPr>
        <w:t>Kjo Marrëveshje mund të denoncohet në çdo kohë dhe denoncimi do të hyjë në fuqi vetëm gjashtë muaj pasi të njoftohet Pala tjetër Kontraktuese.</w:t>
      </w:r>
    </w:p>
    <w:p w:rsidR="008D3531" w:rsidRPr="002A5D74" w:rsidRDefault="008D3531" w:rsidP="008D3531">
      <w:pPr>
        <w:pStyle w:val="Paragrafi"/>
        <w:rPr>
          <w:lang w:val="it-IT"/>
        </w:rPr>
      </w:pPr>
      <w:r w:rsidRPr="002A5D74">
        <w:rPr>
          <w:lang w:val="it-IT"/>
        </w:rPr>
        <w:t>Në dëshmi të sa më sipër, përfaqësuesit nënshkrues, të autorizuar posaçërisht nga qeveritë e tyre respektive, nënshkruan këtë Marrëveshje.</w:t>
      </w:r>
    </w:p>
    <w:p w:rsidR="008D3531" w:rsidRPr="002A5D74" w:rsidRDefault="008D3531" w:rsidP="008D3531">
      <w:pPr>
        <w:pStyle w:val="Paragrafi"/>
        <w:rPr>
          <w:lang w:val="it-IT"/>
        </w:rPr>
      </w:pPr>
      <w:r w:rsidRPr="002A5D74">
        <w:rPr>
          <w:lang w:val="it-IT"/>
        </w:rPr>
        <w:t>Bërë në Tiranë, më………… në dy origjinale, secili në gjuhët shqipe dhe italiane. Në rast mosmarrëveshjeje në interpretim, teksti në gjuhën italiane do të ketë përparësi.</w:t>
      </w: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PËR KËSHILLIN E MINISTRAVE               PËR QEVERINË E REPUBLIKËS</w:t>
      </w:r>
    </w:p>
    <w:p w:rsidR="008D3531" w:rsidRPr="002A5D74" w:rsidRDefault="008D3531" w:rsidP="008D3531">
      <w:pPr>
        <w:pStyle w:val="Paragrafi"/>
        <w:rPr>
          <w:lang w:val="it-IT"/>
        </w:rPr>
      </w:pPr>
      <w:r w:rsidRPr="002A5D74">
        <w:rPr>
          <w:lang w:val="it-IT"/>
        </w:rPr>
        <w:t>TË REPUBLIKËS SË SHQIPËRISË                               ITALIANE</w:t>
      </w: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Ministri i Punëve Publike, Transportit                     Ambasadori Italian në Tiranë</w:t>
      </w:r>
    </w:p>
    <w:p w:rsidR="008D3531" w:rsidRPr="002A5D74" w:rsidRDefault="008D3531" w:rsidP="008D3531">
      <w:pPr>
        <w:pStyle w:val="Paragrafi"/>
        <w:rPr>
          <w:lang w:val="it-IT"/>
        </w:rPr>
      </w:pPr>
      <w:r w:rsidRPr="002A5D74">
        <w:rPr>
          <w:lang w:val="it-IT"/>
        </w:rPr>
        <w:t>dhe Telekomunikacionit</w:t>
      </w:r>
    </w:p>
    <w:p w:rsidR="008D3531" w:rsidRPr="002A5D74" w:rsidRDefault="008D3531" w:rsidP="008D3531">
      <w:pPr>
        <w:pStyle w:val="Paragrafi"/>
        <w:rPr>
          <w:lang w:val="it-IT"/>
        </w:rPr>
      </w:pPr>
      <w:r w:rsidRPr="002A5D74">
        <w:rPr>
          <w:lang w:val="it-IT"/>
        </w:rPr>
        <w:t>Lulzim Basha                                                       Attilio Massimo Iannucci</w:t>
      </w:r>
    </w:p>
    <w:p w:rsidR="008D3531" w:rsidRPr="002A5D74" w:rsidRDefault="008D3531" w:rsidP="008D3531">
      <w:pPr>
        <w:pStyle w:val="Paragrafi"/>
        <w:ind w:firstLine="0"/>
        <w:rPr>
          <w:lang w:val="it-IT"/>
        </w:rPr>
      </w:pPr>
    </w:p>
    <w:p w:rsidR="008D3531" w:rsidRPr="00067611" w:rsidRDefault="008D3531" w:rsidP="008D3531">
      <w:pPr>
        <w:pStyle w:val="TitulliNr"/>
        <w:rPr>
          <w:lang w:val="it-IT"/>
        </w:rPr>
      </w:pPr>
      <w:r w:rsidRPr="00067611">
        <w:rPr>
          <w:lang w:val="it-IT"/>
        </w:rPr>
        <w:t xml:space="preserve">SHTOJCA 1 </w:t>
      </w:r>
    </w:p>
    <w:p w:rsidR="008D3531" w:rsidRPr="002A5D74" w:rsidRDefault="008D3531" w:rsidP="008D3531">
      <w:pPr>
        <w:pStyle w:val="TitulliTitull"/>
      </w:pPr>
      <w:r w:rsidRPr="002A5D74">
        <w:t>PËRMBLEDHJE E PROGRAMIT</w:t>
      </w:r>
    </w:p>
    <w:p w:rsidR="008D3531" w:rsidRPr="002A5D74" w:rsidRDefault="008D3531" w:rsidP="008D3531">
      <w:pPr>
        <w:pStyle w:val="TitulliTitull"/>
      </w:pPr>
      <w:r w:rsidRPr="002A5D74">
        <w:t xml:space="preserve">PUNIMET E PËRSHTATJES SË RRUGËS SHKODËR-HANI </w:t>
      </w:r>
      <w:r>
        <w:t xml:space="preserve">i </w:t>
      </w:r>
      <w:r w:rsidRPr="002A5D74">
        <w:t>HOTIT</w:t>
      </w:r>
    </w:p>
    <w:p w:rsidR="008D3531" w:rsidRPr="002A5D74" w:rsidRDefault="008D3531" w:rsidP="008D3531">
      <w:pPr>
        <w:pStyle w:val="TitulliTitull"/>
      </w:pPr>
      <w:r w:rsidRPr="002A5D74">
        <w:t>SHTOJCË TEKNIKE</w:t>
      </w: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A) NDËRHYRJET DHE PUNËT E PARASHIKUARA</w:t>
      </w:r>
    </w:p>
    <w:p w:rsidR="008D3531" w:rsidRPr="002A5D74" w:rsidRDefault="008D3531" w:rsidP="008D3531">
      <w:pPr>
        <w:pStyle w:val="Paragrafi"/>
        <w:rPr>
          <w:lang w:val="it-IT"/>
        </w:rPr>
      </w:pPr>
      <w:r w:rsidRPr="002A5D74">
        <w:rPr>
          <w:lang w:val="it-IT"/>
        </w:rPr>
        <w:t>Ndërhyrja për rehabilitimin e rrugës fillon në Shkodër, në afërsi të krahut verior të urës së tanishme mbi lumin Drin, në këmbët e kështjellës së Rozafës - ku përfundon aksi rrugor i rehabilituar së fundi, që vjen nga Tirana e mbaron në kufirin me Malin e Zi në Han të Hotit.</w:t>
      </w:r>
    </w:p>
    <w:p w:rsidR="008D3531" w:rsidRPr="002A5D74" w:rsidRDefault="008D3531" w:rsidP="008D3531">
      <w:pPr>
        <w:pStyle w:val="Paragrafi"/>
        <w:rPr>
          <w:lang w:val="it-IT"/>
        </w:rPr>
      </w:pPr>
      <w:r w:rsidRPr="002A5D74">
        <w:rPr>
          <w:lang w:val="it-IT"/>
        </w:rPr>
        <w:t>Veprat e pa</w:t>
      </w:r>
      <w:r>
        <w:rPr>
          <w:lang w:val="it-IT"/>
        </w:rPr>
        <w:t>rashikuara synojnë përmirësimin</w:t>
      </w:r>
      <w:r w:rsidRPr="002A5D74">
        <w:rPr>
          <w:lang w:val="it-IT"/>
        </w:rPr>
        <w:t xml:space="preserve"> jo vetëm të standardit të aksit ndërurban përtej Shkodrës, por edhe atij të brendshëm të këtij qyteti.</w:t>
      </w:r>
    </w:p>
    <w:p w:rsidR="008D3531" w:rsidRPr="002A5D74" w:rsidRDefault="008D3531" w:rsidP="008D3531">
      <w:pPr>
        <w:pStyle w:val="Paragrafi"/>
        <w:rPr>
          <w:lang w:val="it-IT"/>
        </w:rPr>
      </w:pPr>
      <w:r w:rsidRPr="002A5D74">
        <w:rPr>
          <w:lang w:val="it-IT"/>
        </w:rPr>
        <w:t>Me përjashtim të sa do të përcaktohet më mirë në projektin</w:t>
      </w:r>
      <w:r>
        <w:rPr>
          <w:lang w:val="it-IT"/>
        </w:rPr>
        <w:t xml:space="preserve"> përfundimtar, projekt që do t'i</w:t>
      </w:r>
      <w:r w:rsidRPr="002A5D74">
        <w:rPr>
          <w:lang w:val="it-IT"/>
        </w:rPr>
        <w:t xml:space="preserve"> besohet me tender një shoqërie inxhinierike, punimet do të fillojnë nga km. progresiv 00+00h, i lokalizuar në fundin e lumit Drin të lartpërmendur, dhe në thelb konsistojnë në:</w:t>
      </w:r>
    </w:p>
    <w:p w:rsidR="008D3531" w:rsidRPr="002A5D74" w:rsidRDefault="008D3531" w:rsidP="008D3531">
      <w:pPr>
        <w:pStyle w:val="Paragrafi"/>
        <w:rPr>
          <w:lang w:val="it-IT"/>
        </w:rPr>
      </w:pPr>
      <w:r w:rsidRPr="002A5D74">
        <w:rPr>
          <w:lang w:val="it-IT"/>
        </w:rPr>
        <w:t xml:space="preserve">- </w:t>
      </w:r>
      <w:r>
        <w:rPr>
          <w:lang w:val="it-IT"/>
        </w:rPr>
        <w:t>Realizimin e një unaze të brend</w:t>
      </w:r>
      <w:r w:rsidRPr="002A5D74">
        <w:rPr>
          <w:lang w:val="it-IT"/>
        </w:rPr>
        <w:t>shme në Shk</w:t>
      </w:r>
      <w:r>
        <w:rPr>
          <w:lang w:val="it-IT"/>
        </w:rPr>
        <w:t>odër, duke restauruar rrugët ekz</w:t>
      </w:r>
      <w:r w:rsidRPr="002A5D74">
        <w:rPr>
          <w:lang w:val="it-IT"/>
        </w:rPr>
        <w:t>istuese me përkatësitë e tyre (ndriçime, drenazhime, trotuare etj.)  me anë</w:t>
      </w:r>
      <w:r>
        <w:rPr>
          <w:lang w:val="it-IT"/>
        </w:rPr>
        <w:t xml:space="preserve"> të riparimit:</w:t>
      </w:r>
    </w:p>
    <w:p w:rsidR="008D3531" w:rsidRPr="002A5D74" w:rsidRDefault="008D3531" w:rsidP="008D3531">
      <w:pPr>
        <w:pStyle w:val="Paragrafi"/>
        <w:rPr>
          <w:lang w:val="it-IT"/>
        </w:rPr>
      </w:pPr>
      <w:r>
        <w:rPr>
          <w:lang w:val="it-IT"/>
        </w:rPr>
        <w:t>- në gjysmë</w:t>
      </w:r>
      <w:r w:rsidRPr="002A5D74">
        <w:rPr>
          <w:lang w:val="it-IT"/>
        </w:rPr>
        <w:t>unazën lindore</w:t>
      </w:r>
      <w:r>
        <w:rPr>
          <w:lang w:val="it-IT"/>
        </w:rPr>
        <w:t>,</w:t>
      </w:r>
      <w:r w:rsidRPr="002A5D74">
        <w:rPr>
          <w:lang w:val="it-IT"/>
        </w:rPr>
        <w:t xml:space="preserve"> të veshjes më sipërfaqësore të rrugës për rreth 6km.</w:t>
      </w:r>
    </w:p>
    <w:p w:rsidR="008D3531" w:rsidRPr="002A5D74" w:rsidRDefault="008D3531" w:rsidP="008D3531">
      <w:pPr>
        <w:pStyle w:val="Paragrafi"/>
        <w:rPr>
          <w:lang w:val="it-IT"/>
        </w:rPr>
      </w:pPr>
      <w:r>
        <w:rPr>
          <w:lang w:val="it-IT"/>
        </w:rPr>
        <w:t>- në gjysmë</w:t>
      </w:r>
      <w:r w:rsidRPr="002A5D74">
        <w:rPr>
          <w:lang w:val="it-IT"/>
        </w:rPr>
        <w:t>unazën perëndimore</w:t>
      </w:r>
      <w:r>
        <w:rPr>
          <w:lang w:val="it-IT"/>
        </w:rPr>
        <w:t>,</w:t>
      </w:r>
      <w:r w:rsidRPr="002A5D74">
        <w:rPr>
          <w:lang w:val="it-IT"/>
        </w:rPr>
        <w:t xml:space="preserve"> të të gjithë korpusit rrugor për rreth 3.5 km.</w:t>
      </w:r>
    </w:p>
    <w:p w:rsidR="008D3531" w:rsidRPr="002A5D74" w:rsidRDefault="008D3531" w:rsidP="008D3531">
      <w:pPr>
        <w:pStyle w:val="Paragrafi"/>
        <w:rPr>
          <w:lang w:val="it-IT"/>
        </w:rPr>
      </w:pPr>
      <w:r w:rsidRPr="002A5D74">
        <w:rPr>
          <w:lang w:val="it-IT"/>
        </w:rPr>
        <w:t>Traseja e brendshme e dy unazave është paraqitur e detajuar në procesverbalin e mbledhjes së datës 6 prill 2005, me kryetarin e zonës së Shkodrës dhe kryetarin e bashkisë së Shkodrës, që këtu kuptohet si e paraqitur tërësisht.</w:t>
      </w:r>
    </w:p>
    <w:p w:rsidR="008D3531" w:rsidRPr="002A5D74" w:rsidRDefault="008D3531" w:rsidP="008D3531">
      <w:pPr>
        <w:pStyle w:val="Paragrafi"/>
        <w:rPr>
          <w:lang w:val="it-IT"/>
        </w:rPr>
      </w:pPr>
      <w:r w:rsidRPr="002A5D74">
        <w:rPr>
          <w:lang w:val="it-IT"/>
        </w:rPr>
        <w:t>- Realizimin e një rruge të re lidhëse në veri, midis unazës së re dhe asaj drejt Hanit të Hotit, për të evituar interferencat me zonën e tregut dhe doganës.</w:t>
      </w:r>
    </w:p>
    <w:p w:rsidR="008D3531" w:rsidRDefault="008D3531" w:rsidP="008D3531">
      <w:pPr>
        <w:pStyle w:val="Paragrafi"/>
        <w:rPr>
          <w:lang w:val="it-IT"/>
        </w:rPr>
      </w:pPr>
      <w:r w:rsidRPr="002A5D74">
        <w:rPr>
          <w:lang w:val="it-IT"/>
        </w:rPr>
        <w:t>Për vijën ndërurbane nga Shkodra deri në kufirin e Hanit të Hotit, parashikohet:</w:t>
      </w:r>
    </w:p>
    <w:p w:rsidR="008D3531" w:rsidRDefault="008D3531" w:rsidP="008D3531">
      <w:pPr>
        <w:pStyle w:val="Paragrafi"/>
        <w:rPr>
          <w:lang w:val="it-IT"/>
        </w:rPr>
      </w:pPr>
      <w:r>
        <w:rPr>
          <w:lang w:val="it-IT"/>
        </w:rPr>
        <w:t>- Z</w:t>
      </w:r>
      <w:r w:rsidRPr="001B6CC0">
        <w:rPr>
          <w:lang w:val="it-IT"/>
        </w:rPr>
        <w:t>gjerimi i seksionit rrugor ekzistues nga 6-7,20 metra në 10,50 metra (2 korsi 4.0 mt</w:t>
      </w:r>
      <w:r>
        <w:rPr>
          <w:lang w:val="it-IT"/>
        </w:rPr>
        <w:t xml:space="preserve"> </w:t>
      </w:r>
      <w:r w:rsidRPr="001B6CC0">
        <w:rPr>
          <w:lang w:val="it-IT"/>
        </w:rPr>
        <w:t>për kah me dy bankina anësore</w:t>
      </w:r>
      <w:r>
        <w:rPr>
          <w:lang w:val="it-IT"/>
        </w:rPr>
        <w:t xml:space="preserve"> me nga 1,</w:t>
      </w:r>
      <w:r w:rsidRPr="001B6CC0">
        <w:rPr>
          <w:lang w:val="it-IT"/>
        </w:rPr>
        <w:t>25</w:t>
      </w:r>
      <w:r>
        <w:rPr>
          <w:lang w:val="it-IT"/>
        </w:rPr>
        <w:t xml:space="preserve"> </w:t>
      </w:r>
      <w:r w:rsidRPr="001B6CC0">
        <w:rPr>
          <w:lang w:val="it-IT"/>
        </w:rPr>
        <w:t>mt) për rreth 33 km;</w:t>
      </w:r>
    </w:p>
    <w:p w:rsidR="008D3531" w:rsidRDefault="008D3531" w:rsidP="008D3531">
      <w:pPr>
        <w:pStyle w:val="Paragrafi"/>
        <w:rPr>
          <w:lang w:val="it-IT"/>
        </w:rPr>
      </w:pPr>
      <w:r>
        <w:rPr>
          <w:lang w:val="it-IT"/>
        </w:rPr>
        <w:t>- V</w:t>
      </w:r>
      <w:r w:rsidRPr="001B6CC0">
        <w:rPr>
          <w:lang w:val="it-IT"/>
        </w:rPr>
        <w:t>ariante jashtë vije për eliminimin e vështirësive plano-altimetrike, gjithmonë du</w:t>
      </w:r>
      <w:r>
        <w:rPr>
          <w:lang w:val="it-IT"/>
        </w:rPr>
        <w:t>ke mbajtur po atë seksion me 10,</w:t>
      </w:r>
      <w:r w:rsidRPr="001B6CC0">
        <w:rPr>
          <w:lang w:val="it-IT"/>
        </w:rPr>
        <w:t>5 metra gjerësi, pranë dy hendeqeve hekurudhore, të një ure me prerje gjatësore si "fije e lëshuar" dh</w:t>
      </w:r>
      <w:r>
        <w:rPr>
          <w:lang w:val="it-IT"/>
        </w:rPr>
        <w:t>e të rrugës fundore d</w:t>
      </w:r>
      <w:r w:rsidRPr="001B6CC0">
        <w:rPr>
          <w:lang w:val="it-IT"/>
        </w:rPr>
        <w:t>rejt kufirit me Malin e Zi.</w:t>
      </w:r>
    </w:p>
    <w:p w:rsidR="008D3531" w:rsidRDefault="008D3531" w:rsidP="008D3531">
      <w:pPr>
        <w:pStyle w:val="Paragrafi"/>
        <w:rPr>
          <w:lang w:val="it-IT"/>
        </w:rPr>
      </w:pPr>
      <w:r>
        <w:rPr>
          <w:lang w:val="it-IT"/>
        </w:rPr>
        <w:t>- V</w:t>
      </w:r>
      <w:r w:rsidRPr="001B6CC0">
        <w:rPr>
          <w:lang w:val="it-IT"/>
        </w:rPr>
        <w:t>epra të urbanizimit parësor (drenazhime, trotuare të gjera, ndriçim etj.) n</w:t>
      </w:r>
      <w:r>
        <w:rPr>
          <w:lang w:val="it-IT"/>
        </w:rPr>
        <w:t>ë rrugët urbane që përshkojnë qe</w:t>
      </w:r>
      <w:r w:rsidRPr="001B6CC0">
        <w:rPr>
          <w:lang w:val="it-IT"/>
        </w:rPr>
        <w:t>ndrat urbane të Koplikut, Bajzës dhe Banus, si dhe të qendrave të tjera të banuara.</w:t>
      </w:r>
    </w:p>
    <w:p w:rsidR="008D3531" w:rsidRPr="001B6CC0" w:rsidRDefault="008D3531" w:rsidP="008D3531">
      <w:pPr>
        <w:pStyle w:val="Paragrafi"/>
        <w:rPr>
          <w:lang w:val="it-IT"/>
        </w:rPr>
      </w:pPr>
      <w:r w:rsidRPr="001B6CC0">
        <w:rPr>
          <w:lang w:val="it-IT"/>
        </w:rPr>
        <w:t>-</w:t>
      </w:r>
      <w:r>
        <w:rPr>
          <w:lang w:val="it-IT"/>
        </w:rPr>
        <w:t xml:space="preserve"> R</w:t>
      </w:r>
      <w:r w:rsidRPr="001B6CC0">
        <w:rPr>
          <w:lang w:val="it-IT"/>
        </w:rPr>
        <w:t>ibërje e plotë e katër urave nga 30 m me një hapësirë drite dhe e një viadukti me katër hapësira drite nga 30 metra, për një gjatësi të përgjith</w:t>
      </w:r>
      <w:r>
        <w:rPr>
          <w:lang w:val="it-IT"/>
        </w:rPr>
        <w:t>sh</w:t>
      </w:r>
      <w:r w:rsidRPr="001B6CC0">
        <w:rPr>
          <w:lang w:val="it-IT"/>
        </w:rPr>
        <w:t>me prej 120m, me trarë çeliku Corten që vetëmbrohen nga oksidimi. Ndërkatësja është parashikuar me betonarme t</w:t>
      </w:r>
      <w:r>
        <w:rPr>
          <w:lang w:val="it-IT"/>
        </w:rPr>
        <w:t>ë hedhur në vepër mbi elemente</w:t>
      </w:r>
      <w:r w:rsidRPr="001B6CC0">
        <w:rPr>
          <w:lang w:val="it-IT"/>
        </w:rPr>
        <w:t xml:space="preserve"> parafabrikate.</w:t>
      </w:r>
    </w:p>
    <w:p w:rsidR="008D3531" w:rsidRPr="001B6CC0" w:rsidRDefault="008D3531" w:rsidP="008D3531">
      <w:pPr>
        <w:pStyle w:val="Paragrafi"/>
        <w:rPr>
          <w:lang w:val="it-IT"/>
        </w:rPr>
      </w:pPr>
      <w:r>
        <w:rPr>
          <w:lang w:val="it-IT"/>
        </w:rPr>
        <w:t>- P</w:t>
      </w:r>
      <w:r w:rsidRPr="001B6CC0">
        <w:rPr>
          <w:lang w:val="it-IT"/>
        </w:rPr>
        <w:t>unime në sistemin hidraulik për një shpërndarje të rregullt e të shpejtë të uj</w:t>
      </w:r>
      <w:r>
        <w:rPr>
          <w:lang w:val="it-IT"/>
        </w:rPr>
        <w:t>ë</w:t>
      </w:r>
      <w:r w:rsidRPr="001B6CC0">
        <w:rPr>
          <w:lang w:val="it-IT"/>
        </w:rPr>
        <w:t>rave të reshjeve dhe riparimin e mbyllësve të shtoneve dhe kutive të betonit të nevojshme, si dhe të pritave e parapetev</w:t>
      </w:r>
      <w:r>
        <w:rPr>
          <w:lang w:val="it-IT"/>
        </w:rPr>
        <w:t>e të prekura nga punimet e reja;</w:t>
      </w:r>
    </w:p>
    <w:p w:rsidR="008D3531" w:rsidRPr="001B6CC0" w:rsidRDefault="008D3531" w:rsidP="008D3531">
      <w:pPr>
        <w:pStyle w:val="Paragrafi"/>
        <w:rPr>
          <w:lang w:val="it-IT"/>
        </w:rPr>
      </w:pPr>
      <w:r>
        <w:rPr>
          <w:lang w:val="it-IT"/>
        </w:rPr>
        <w:t>- I</w:t>
      </w:r>
      <w:r w:rsidRPr="001B6CC0">
        <w:rPr>
          <w:lang w:val="it-IT"/>
        </w:rPr>
        <w:t>mpiante sigurie</w:t>
      </w:r>
      <w:r>
        <w:rPr>
          <w:lang w:val="it-IT"/>
        </w:rPr>
        <w:t>:</w:t>
      </w:r>
      <w:r w:rsidRPr="001B6CC0">
        <w:rPr>
          <w:lang w:val="it-IT"/>
        </w:rPr>
        <w:t xml:space="preserve"> (barriera), sinjalistikë (horizontale e vertikale) dhe</w:t>
      </w:r>
      <w:r>
        <w:rPr>
          <w:lang w:val="it-IT"/>
        </w:rPr>
        <w:t xml:space="preserve"> ndriçim (kryqëzime e bashkime);</w:t>
      </w:r>
    </w:p>
    <w:p w:rsidR="008D3531" w:rsidRPr="001B6CC0" w:rsidRDefault="008D3531" w:rsidP="008D3531">
      <w:pPr>
        <w:pStyle w:val="Paragrafi"/>
        <w:rPr>
          <w:lang w:val="it-IT"/>
        </w:rPr>
      </w:pPr>
      <w:r>
        <w:rPr>
          <w:lang w:val="it-IT"/>
        </w:rPr>
        <w:t>- N</w:t>
      </w:r>
      <w:r w:rsidRPr="001B6CC0">
        <w:rPr>
          <w:lang w:val="it-IT"/>
        </w:rPr>
        <w:t>dërhyrje për minimizimin, zbutjen dhe kompensimin e ndikimit mbi mjedisin, përsa i përket ajrit, mjedisit hidrik, tokës e nëntokës, florës e faunës, zhurma</w:t>
      </w:r>
      <w:r>
        <w:rPr>
          <w:lang w:val="it-IT"/>
        </w:rPr>
        <w:t>ve</w:t>
      </w:r>
      <w:r w:rsidRPr="001B6CC0">
        <w:rPr>
          <w:lang w:val="it-IT"/>
        </w:rPr>
        <w:t xml:space="preserve"> e bukurive të peizazhit;</w:t>
      </w:r>
    </w:p>
    <w:p w:rsidR="008D3531" w:rsidRPr="001B6CC0" w:rsidRDefault="008D3531" w:rsidP="008D3531">
      <w:pPr>
        <w:pStyle w:val="Paragrafi"/>
        <w:rPr>
          <w:lang w:val="it-IT"/>
        </w:rPr>
      </w:pPr>
      <w:r>
        <w:rPr>
          <w:lang w:val="it-IT"/>
        </w:rPr>
        <w:t>- V</w:t>
      </w:r>
      <w:r w:rsidRPr="001B6CC0">
        <w:rPr>
          <w:lang w:val="it-IT"/>
        </w:rPr>
        <w:t>e</w:t>
      </w:r>
      <w:r>
        <w:rPr>
          <w:lang w:val="it-IT"/>
        </w:rPr>
        <w:t>prat e mbjelljes dhe pyllëzimit;</w:t>
      </w:r>
    </w:p>
    <w:p w:rsidR="008D3531" w:rsidRPr="001B6CC0" w:rsidRDefault="008D3531" w:rsidP="008D3531">
      <w:pPr>
        <w:pStyle w:val="Paragrafi"/>
        <w:rPr>
          <w:lang w:val="it-IT"/>
        </w:rPr>
      </w:pPr>
      <w:r>
        <w:rPr>
          <w:lang w:val="it-IT"/>
        </w:rPr>
        <w:t>- E</w:t>
      </w:r>
      <w:r w:rsidRPr="001B6CC0">
        <w:rPr>
          <w:lang w:val="it-IT"/>
        </w:rPr>
        <w:t>liminimi i interferencave me linjat e ujësjellësit, ato telefonike dhe elektrike;</w:t>
      </w:r>
    </w:p>
    <w:p w:rsidR="008D3531" w:rsidRPr="001B6CC0" w:rsidRDefault="008D3531" w:rsidP="008D3531">
      <w:pPr>
        <w:pStyle w:val="Paragrafi"/>
        <w:rPr>
          <w:lang w:val="it-IT"/>
        </w:rPr>
      </w:pPr>
      <w:r>
        <w:rPr>
          <w:lang w:val="it-IT"/>
        </w:rPr>
        <w:t>- M</w:t>
      </w:r>
      <w:r w:rsidRPr="001B6CC0">
        <w:rPr>
          <w:lang w:val="it-IT"/>
        </w:rPr>
        <w:t>arrja e masave të duhura gjatë punimeve në prani të trafikut, për të mos penguar rrjedhjen e rregullt të mjeteve, përfshi këtu edhe punimet për rehabilitimin mjedisor pas përfundimit të fazës së kantierizimit.</w:t>
      </w:r>
    </w:p>
    <w:p w:rsidR="008D3531" w:rsidRPr="001B6CC0" w:rsidRDefault="008D3531" w:rsidP="008D3531">
      <w:pPr>
        <w:pStyle w:val="Paragrafi"/>
        <w:rPr>
          <w:lang w:val="it-IT"/>
        </w:rPr>
      </w:pPr>
      <w:r>
        <w:rPr>
          <w:lang w:val="it-IT"/>
        </w:rPr>
        <w:t>- A</w:t>
      </w:r>
      <w:r w:rsidRPr="001B6CC0">
        <w:rPr>
          <w:lang w:val="it-IT"/>
        </w:rPr>
        <w:t>ktivizimi i procedurave operative, pregatitje e pajisje për garantimin e sigurisë maksimale të punëtorëve në kantier.</w:t>
      </w:r>
    </w:p>
    <w:p w:rsidR="008D3531" w:rsidRPr="002A5D74" w:rsidRDefault="008D3531" w:rsidP="008D3531">
      <w:pPr>
        <w:pStyle w:val="Paragrafi"/>
        <w:rPr>
          <w:lang w:val="it-IT"/>
        </w:rPr>
      </w:pPr>
      <w:r w:rsidRPr="002A5D74">
        <w:rPr>
          <w:lang w:val="it-IT"/>
        </w:rPr>
        <w:t>Në bazë të verifikimeve të kryera bashkërisht midis ekspertëve italianë dhe Palës Shqiptare, shuma totale e punimeve është e barabartë me 20.765.000 euro, e ndarë sipas zërave të veçantë, që detajohen si më poshtë:</w:t>
      </w: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Përshkrimi i zërit të shpenzuar                              Vlera në euro</w:t>
      </w:r>
    </w:p>
    <w:p w:rsidR="008D3531" w:rsidRPr="002A5D74" w:rsidRDefault="008D3531" w:rsidP="008D3531">
      <w:pPr>
        <w:pStyle w:val="Paragrafi"/>
        <w:rPr>
          <w:lang w:val="it-IT"/>
        </w:rPr>
      </w:pPr>
    </w:p>
    <w:p w:rsidR="008D3531" w:rsidRPr="00153BA6" w:rsidRDefault="008D3531" w:rsidP="008D3531">
      <w:pPr>
        <w:pStyle w:val="Paragrafi"/>
      </w:pPr>
      <w:r w:rsidRPr="00153BA6">
        <w:t>By-pass i Shkodrës</w:t>
      </w:r>
    </w:p>
    <w:p w:rsidR="008D3531" w:rsidRPr="004E7612" w:rsidRDefault="008D3531" w:rsidP="008D3531">
      <w:pPr>
        <w:pStyle w:val="Paragrafi"/>
        <w:rPr>
          <w:lang w:val="it-IT"/>
        </w:rPr>
      </w:pPr>
      <w:r w:rsidRPr="004E7612">
        <w:rPr>
          <w:lang w:val="it-IT"/>
        </w:rPr>
        <w:t xml:space="preserve">Degëzimi i afrimit </w:t>
      </w:r>
      <w:r w:rsidRPr="004E7612">
        <w:rPr>
          <w:lang w:val="it-IT"/>
        </w:rPr>
        <w:tab/>
      </w:r>
      <w:r w:rsidRPr="004E7612">
        <w:rPr>
          <w:lang w:val="it-IT"/>
        </w:rPr>
        <w:tab/>
      </w:r>
      <w:r w:rsidRPr="004E7612">
        <w:rPr>
          <w:lang w:val="it-IT"/>
        </w:rPr>
        <w:tab/>
      </w:r>
      <w:r w:rsidRPr="004E7612">
        <w:rPr>
          <w:lang w:val="it-IT"/>
        </w:rPr>
        <w:tab/>
      </w:r>
      <w:r w:rsidRPr="004E7612">
        <w:rPr>
          <w:lang w:val="it-IT"/>
        </w:rPr>
        <w:tab/>
        <w:t>1.265.000</w:t>
      </w:r>
    </w:p>
    <w:p w:rsidR="008D3531" w:rsidRPr="004E7612" w:rsidRDefault="008D3531" w:rsidP="008D3531">
      <w:pPr>
        <w:pStyle w:val="Paragrafi"/>
        <w:rPr>
          <w:lang w:val="it-IT"/>
        </w:rPr>
      </w:pPr>
      <w:r>
        <w:rPr>
          <w:lang w:val="it-IT"/>
        </w:rPr>
        <w:t>Gjysmë</w:t>
      </w:r>
      <w:r w:rsidRPr="004E7612">
        <w:rPr>
          <w:lang w:val="it-IT"/>
        </w:rPr>
        <w:t>unaza lindore</w:t>
      </w:r>
      <w:r w:rsidRPr="004E7612">
        <w:rPr>
          <w:lang w:val="it-IT"/>
        </w:rPr>
        <w:tab/>
      </w:r>
      <w:r w:rsidRPr="004E7612">
        <w:rPr>
          <w:lang w:val="it-IT"/>
        </w:rPr>
        <w:tab/>
      </w:r>
      <w:r w:rsidRPr="004E7612">
        <w:rPr>
          <w:lang w:val="it-IT"/>
        </w:rPr>
        <w:tab/>
      </w:r>
      <w:r w:rsidRPr="004E7612">
        <w:rPr>
          <w:lang w:val="it-IT"/>
        </w:rPr>
        <w:tab/>
      </w:r>
      <w:r w:rsidRPr="004E7612">
        <w:rPr>
          <w:lang w:val="it-IT"/>
        </w:rPr>
        <w:tab/>
        <w:t>1.500.000</w:t>
      </w:r>
    </w:p>
    <w:p w:rsidR="008D3531" w:rsidRPr="004E7612" w:rsidRDefault="008D3531" w:rsidP="008D3531">
      <w:pPr>
        <w:pStyle w:val="Paragrafi"/>
        <w:rPr>
          <w:lang w:val="it-IT"/>
        </w:rPr>
      </w:pPr>
      <w:r w:rsidRPr="004E7612">
        <w:rPr>
          <w:lang w:val="it-IT"/>
        </w:rPr>
        <w:t>Gjysmëunaza perëndimore</w:t>
      </w:r>
      <w:r w:rsidRPr="004E7612">
        <w:rPr>
          <w:lang w:val="it-IT"/>
        </w:rPr>
        <w:tab/>
      </w:r>
      <w:r w:rsidRPr="004E7612">
        <w:rPr>
          <w:lang w:val="it-IT"/>
        </w:rPr>
        <w:tab/>
      </w:r>
      <w:r w:rsidRPr="004E7612">
        <w:rPr>
          <w:lang w:val="it-IT"/>
        </w:rPr>
        <w:tab/>
      </w:r>
      <w:r w:rsidRPr="004E7612">
        <w:rPr>
          <w:lang w:val="it-IT"/>
        </w:rPr>
        <w:tab/>
        <w:t>2.000.000</w:t>
      </w:r>
    </w:p>
    <w:p w:rsidR="008D3531" w:rsidRPr="004E7612" w:rsidRDefault="008D3531" w:rsidP="008D3531">
      <w:pPr>
        <w:pStyle w:val="Paragrafi"/>
        <w:rPr>
          <w:lang w:val="it-IT"/>
        </w:rPr>
      </w:pPr>
    </w:p>
    <w:p w:rsidR="008D3531" w:rsidRPr="004A62A7" w:rsidRDefault="008D3531" w:rsidP="008D3531">
      <w:pPr>
        <w:pStyle w:val="Paragrafi"/>
      </w:pPr>
      <w:r w:rsidRPr="004A62A7">
        <w:t>Rruga ndërurbane</w:t>
      </w:r>
    </w:p>
    <w:p w:rsidR="008D3531" w:rsidRPr="004A62A7" w:rsidRDefault="008D3531" w:rsidP="008D3531">
      <w:pPr>
        <w:pStyle w:val="Paragrafi"/>
        <w:rPr>
          <w:lang w:val="it-IT"/>
        </w:rPr>
      </w:pPr>
      <w:r w:rsidRPr="004A62A7">
        <w:rPr>
          <w:lang w:val="it-IT"/>
        </w:rPr>
        <w:t>Rrugë në tokë</w:t>
      </w:r>
      <w:r w:rsidRPr="004A62A7">
        <w:rPr>
          <w:lang w:val="it-IT"/>
        </w:rPr>
        <w:tab/>
      </w:r>
      <w:r w:rsidRPr="004A62A7">
        <w:rPr>
          <w:lang w:val="it-IT"/>
        </w:rPr>
        <w:tab/>
      </w:r>
      <w:r w:rsidRPr="004A62A7">
        <w:rPr>
          <w:lang w:val="it-IT"/>
        </w:rPr>
        <w:tab/>
      </w:r>
      <w:r w:rsidRPr="004A62A7">
        <w:rPr>
          <w:lang w:val="it-IT"/>
        </w:rPr>
        <w:tab/>
      </w:r>
      <w:r w:rsidRPr="004A62A7">
        <w:rPr>
          <w:lang w:val="it-IT"/>
        </w:rPr>
        <w:tab/>
      </w:r>
      <w:r w:rsidRPr="004A62A7">
        <w:rPr>
          <w:lang w:val="it-IT"/>
        </w:rPr>
        <w:tab/>
        <w:t>7.200.000</w:t>
      </w:r>
    </w:p>
    <w:p w:rsidR="008D3531" w:rsidRPr="004A62A7" w:rsidRDefault="008D3531" w:rsidP="008D3531">
      <w:pPr>
        <w:pStyle w:val="Paragrafi"/>
        <w:rPr>
          <w:lang w:val="it-IT"/>
        </w:rPr>
      </w:pPr>
      <w:r w:rsidRPr="004A62A7">
        <w:rPr>
          <w:lang w:val="it-IT"/>
        </w:rPr>
        <w:t>Vepra arti kryesore</w:t>
      </w:r>
      <w:r w:rsidRPr="004A62A7">
        <w:rPr>
          <w:lang w:val="it-IT"/>
        </w:rPr>
        <w:tab/>
      </w:r>
      <w:r w:rsidRPr="004A62A7">
        <w:rPr>
          <w:lang w:val="it-IT"/>
        </w:rPr>
        <w:tab/>
      </w:r>
      <w:r w:rsidRPr="004A62A7">
        <w:rPr>
          <w:lang w:val="it-IT"/>
        </w:rPr>
        <w:tab/>
      </w:r>
      <w:r w:rsidRPr="004A62A7">
        <w:rPr>
          <w:lang w:val="it-IT"/>
        </w:rPr>
        <w:tab/>
      </w:r>
      <w:r w:rsidRPr="004A62A7">
        <w:rPr>
          <w:lang w:val="it-IT"/>
        </w:rPr>
        <w:tab/>
        <w:t>4.400.000</w:t>
      </w:r>
    </w:p>
    <w:p w:rsidR="008D3531" w:rsidRPr="004A62A7" w:rsidRDefault="008D3531" w:rsidP="008D3531">
      <w:pPr>
        <w:pStyle w:val="Paragrafi"/>
        <w:rPr>
          <w:lang w:val="it-IT"/>
        </w:rPr>
      </w:pPr>
      <w:r w:rsidRPr="004A62A7">
        <w:rPr>
          <w:lang w:val="it-IT"/>
        </w:rPr>
        <w:t>Vepra arti të vogla</w:t>
      </w:r>
      <w:r w:rsidRPr="004A62A7">
        <w:rPr>
          <w:lang w:val="it-IT"/>
        </w:rPr>
        <w:tab/>
      </w:r>
      <w:r w:rsidRPr="004A62A7">
        <w:rPr>
          <w:lang w:val="it-IT"/>
        </w:rPr>
        <w:tab/>
      </w:r>
      <w:r w:rsidRPr="004A62A7">
        <w:rPr>
          <w:lang w:val="it-IT"/>
        </w:rPr>
        <w:tab/>
      </w:r>
      <w:r w:rsidRPr="004A62A7">
        <w:rPr>
          <w:lang w:val="it-IT"/>
        </w:rPr>
        <w:tab/>
      </w:r>
      <w:r w:rsidRPr="004A62A7">
        <w:rPr>
          <w:lang w:val="it-IT"/>
        </w:rPr>
        <w:tab/>
        <w:t>2.000.000</w:t>
      </w:r>
    </w:p>
    <w:p w:rsidR="008D3531" w:rsidRPr="004A62A7" w:rsidRDefault="008D3531" w:rsidP="008D3531">
      <w:pPr>
        <w:pStyle w:val="Paragrafi"/>
        <w:rPr>
          <w:lang w:val="it-IT"/>
        </w:rPr>
      </w:pPr>
      <w:r w:rsidRPr="004A62A7">
        <w:rPr>
          <w:lang w:val="it-IT"/>
        </w:rPr>
        <w:t>Mbrojtje</w:t>
      </w:r>
      <w:r w:rsidRPr="004A62A7">
        <w:rPr>
          <w:lang w:val="it-IT"/>
        </w:rPr>
        <w:tab/>
      </w:r>
      <w:r w:rsidRPr="004A62A7">
        <w:rPr>
          <w:lang w:val="it-IT"/>
        </w:rPr>
        <w:tab/>
      </w:r>
      <w:r w:rsidRPr="004A62A7">
        <w:rPr>
          <w:lang w:val="it-IT"/>
        </w:rPr>
        <w:tab/>
      </w:r>
      <w:r w:rsidRPr="004A62A7">
        <w:rPr>
          <w:lang w:val="it-IT"/>
        </w:rPr>
        <w:tab/>
      </w:r>
      <w:r w:rsidRPr="004A62A7">
        <w:rPr>
          <w:lang w:val="it-IT"/>
        </w:rPr>
        <w:tab/>
      </w:r>
      <w:r w:rsidRPr="004A62A7">
        <w:rPr>
          <w:lang w:val="it-IT"/>
        </w:rPr>
        <w:tab/>
      </w:r>
      <w:r>
        <w:rPr>
          <w:lang w:val="it-IT"/>
        </w:rPr>
        <w:t xml:space="preserve">   </w:t>
      </w:r>
      <w:r w:rsidRPr="004A62A7">
        <w:rPr>
          <w:lang w:val="it-IT"/>
        </w:rPr>
        <w:t>200.000</w:t>
      </w:r>
    </w:p>
    <w:p w:rsidR="008D3531" w:rsidRPr="004E7612" w:rsidRDefault="008D3531" w:rsidP="008D3531">
      <w:pPr>
        <w:pStyle w:val="Paragrafi"/>
        <w:rPr>
          <w:lang w:val="it-IT"/>
        </w:rPr>
      </w:pPr>
      <w:r w:rsidRPr="004E7612">
        <w:rPr>
          <w:lang w:val="it-IT"/>
        </w:rPr>
        <w:t>Trotuare dhe ndriçim</w:t>
      </w:r>
      <w:r w:rsidRPr="004E7612">
        <w:rPr>
          <w:lang w:val="it-IT"/>
        </w:rPr>
        <w:tab/>
      </w:r>
      <w:r w:rsidRPr="004E7612">
        <w:rPr>
          <w:lang w:val="it-IT"/>
        </w:rPr>
        <w:tab/>
      </w:r>
      <w:r w:rsidRPr="004E7612">
        <w:rPr>
          <w:lang w:val="it-IT"/>
        </w:rPr>
        <w:tab/>
      </w:r>
      <w:r w:rsidRPr="004E7612">
        <w:rPr>
          <w:lang w:val="it-IT"/>
        </w:rPr>
        <w:tab/>
      </w:r>
      <w:r w:rsidRPr="004E7612">
        <w:rPr>
          <w:lang w:val="it-IT"/>
        </w:rPr>
        <w:tab/>
        <w:t>1.000.000</w:t>
      </w:r>
    </w:p>
    <w:p w:rsidR="008D3531" w:rsidRPr="004E7612" w:rsidRDefault="008D3531" w:rsidP="008D3531">
      <w:pPr>
        <w:pStyle w:val="Paragrafi"/>
        <w:rPr>
          <w:lang w:val="it-IT"/>
        </w:rPr>
      </w:pPr>
      <w:r w:rsidRPr="004E7612">
        <w:rPr>
          <w:lang w:val="it-IT"/>
        </w:rPr>
        <w:t>Mbrojtje e rrugës buzë liqenit                                       640.000</w:t>
      </w:r>
    </w:p>
    <w:p w:rsidR="008D3531" w:rsidRPr="002A5D74" w:rsidRDefault="008D3531" w:rsidP="008D3531">
      <w:pPr>
        <w:pStyle w:val="Paragrafi"/>
        <w:rPr>
          <w:lang w:val="it-IT"/>
        </w:rPr>
      </w:pPr>
      <w:r w:rsidRPr="004E7612">
        <w:rPr>
          <w:lang w:val="it-IT"/>
        </w:rPr>
        <w:t>Sinjalistika</w:t>
      </w:r>
      <w:r w:rsidRPr="004E7612">
        <w:rPr>
          <w:lang w:val="it-IT"/>
        </w:rPr>
        <w:tab/>
      </w:r>
      <w:r w:rsidRPr="004E7612">
        <w:rPr>
          <w:lang w:val="it-IT"/>
        </w:rPr>
        <w:tab/>
      </w:r>
      <w:r w:rsidRPr="004E7612">
        <w:rPr>
          <w:lang w:val="it-IT"/>
        </w:rPr>
        <w:tab/>
      </w:r>
      <w:r w:rsidRPr="004E7612">
        <w:rPr>
          <w:lang w:val="it-IT"/>
        </w:rPr>
        <w:tab/>
      </w:r>
      <w:r w:rsidRPr="004E7612">
        <w:rPr>
          <w:lang w:val="it-IT"/>
        </w:rPr>
        <w:tab/>
      </w:r>
      <w:r w:rsidRPr="004E7612">
        <w:rPr>
          <w:lang w:val="it-IT"/>
        </w:rPr>
        <w:tab/>
        <w:t xml:space="preserve">   </w:t>
      </w:r>
      <w:r w:rsidRPr="002A5D74">
        <w:rPr>
          <w:lang w:val="it-IT"/>
        </w:rPr>
        <w:t>400.000</w:t>
      </w:r>
    </w:p>
    <w:p w:rsidR="008D3531" w:rsidRPr="002A5D74" w:rsidRDefault="008D3531" w:rsidP="008D3531">
      <w:pPr>
        <w:pStyle w:val="Paragrafi"/>
        <w:rPr>
          <w:lang w:val="it-IT"/>
        </w:rPr>
      </w:pPr>
      <w:r w:rsidRPr="002A5D74">
        <w:rPr>
          <w:lang w:val="it-IT"/>
        </w:rPr>
        <w:t>Eliminimi i interferencave</w:t>
      </w:r>
      <w:r w:rsidRPr="002A5D74">
        <w:rPr>
          <w:lang w:val="it-IT"/>
        </w:rPr>
        <w:tab/>
      </w:r>
      <w:r w:rsidRPr="002A5D74">
        <w:rPr>
          <w:lang w:val="it-IT"/>
        </w:rPr>
        <w:tab/>
      </w:r>
      <w:r w:rsidRPr="002A5D74">
        <w:rPr>
          <w:lang w:val="it-IT"/>
        </w:rPr>
        <w:tab/>
      </w:r>
      <w:r w:rsidRPr="002A5D74">
        <w:rPr>
          <w:lang w:val="it-IT"/>
        </w:rPr>
        <w:tab/>
      </w:r>
      <w:r>
        <w:rPr>
          <w:lang w:val="it-IT"/>
        </w:rPr>
        <w:t xml:space="preserve">   </w:t>
      </w:r>
      <w:r w:rsidRPr="002A5D74">
        <w:rPr>
          <w:lang w:val="it-IT"/>
        </w:rPr>
        <w:t>100.000</w:t>
      </w:r>
    </w:p>
    <w:p w:rsidR="008D3531" w:rsidRPr="002A5D74" w:rsidRDefault="008D3531" w:rsidP="008D3531">
      <w:pPr>
        <w:pStyle w:val="Paragrafi"/>
        <w:rPr>
          <w:lang w:val="it-IT"/>
        </w:rPr>
      </w:pPr>
      <w:r>
        <w:rPr>
          <w:lang w:val="it-IT"/>
        </w:rPr>
        <w:t>Nëntotali</w:t>
      </w:r>
      <w:r>
        <w:rPr>
          <w:lang w:val="it-IT"/>
        </w:rPr>
        <w:tab/>
      </w:r>
      <w:r>
        <w:rPr>
          <w:lang w:val="it-IT"/>
        </w:rPr>
        <w:tab/>
      </w:r>
      <w:r>
        <w:rPr>
          <w:lang w:val="it-IT"/>
        </w:rPr>
        <w:tab/>
      </w:r>
      <w:r>
        <w:rPr>
          <w:lang w:val="it-IT"/>
        </w:rPr>
        <w:tab/>
      </w:r>
      <w:r>
        <w:rPr>
          <w:lang w:val="it-IT"/>
        </w:rPr>
        <w:tab/>
      </w:r>
      <w:r>
        <w:rPr>
          <w:lang w:val="it-IT"/>
        </w:rPr>
        <w:tab/>
      </w:r>
      <w:r w:rsidRPr="002A5D74">
        <w:rPr>
          <w:lang w:val="it-IT"/>
        </w:rPr>
        <w:t>20.765.000</w:t>
      </w: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Shërbime inxhinierike</w:t>
      </w:r>
      <w:r w:rsidRPr="002A5D74">
        <w:rPr>
          <w:lang w:val="it-IT"/>
        </w:rPr>
        <w:tab/>
      </w:r>
      <w:r w:rsidRPr="002A5D74">
        <w:rPr>
          <w:lang w:val="it-IT"/>
        </w:rPr>
        <w:tab/>
      </w:r>
      <w:r w:rsidRPr="002A5D74">
        <w:rPr>
          <w:lang w:val="it-IT"/>
        </w:rPr>
        <w:tab/>
      </w:r>
      <w:r w:rsidRPr="002A5D74">
        <w:rPr>
          <w:lang w:val="it-IT"/>
        </w:rPr>
        <w:tab/>
      </w:r>
      <w:r w:rsidRPr="002A5D74">
        <w:rPr>
          <w:lang w:val="it-IT"/>
        </w:rPr>
        <w:tab/>
        <w:t>935.000</w:t>
      </w:r>
    </w:p>
    <w:p w:rsidR="008D3531" w:rsidRPr="002A5D74" w:rsidRDefault="008D3531" w:rsidP="008D3531">
      <w:pPr>
        <w:pStyle w:val="Paragrafi"/>
        <w:rPr>
          <w:lang w:val="it-IT"/>
        </w:rPr>
      </w:pPr>
      <w:r w:rsidRPr="002A5D74">
        <w:rPr>
          <w:lang w:val="it-IT"/>
        </w:rPr>
        <w:t xml:space="preserve">Totali </w:t>
      </w:r>
      <w:r w:rsidRPr="002A5D74">
        <w:rPr>
          <w:lang w:val="it-IT"/>
        </w:rPr>
        <w:tab/>
      </w:r>
      <w:r w:rsidRPr="002A5D74">
        <w:rPr>
          <w:lang w:val="it-IT"/>
        </w:rPr>
        <w:tab/>
      </w:r>
      <w:r w:rsidRPr="002A5D74">
        <w:rPr>
          <w:lang w:val="it-IT"/>
        </w:rPr>
        <w:tab/>
      </w:r>
      <w:r w:rsidRPr="002A5D74">
        <w:rPr>
          <w:lang w:val="it-IT"/>
        </w:rPr>
        <w:tab/>
      </w:r>
      <w:r w:rsidRPr="002A5D74">
        <w:rPr>
          <w:lang w:val="it-IT"/>
        </w:rPr>
        <w:tab/>
      </w:r>
      <w:r w:rsidRPr="002A5D74">
        <w:rPr>
          <w:lang w:val="it-IT"/>
        </w:rPr>
        <w:tab/>
      </w:r>
      <w:r w:rsidRPr="002A5D74">
        <w:rPr>
          <w:lang w:val="it-IT"/>
        </w:rPr>
        <w:tab/>
        <w:t>21.700.000 euro</w:t>
      </w:r>
    </w:p>
    <w:p w:rsidR="008D3531" w:rsidRPr="002A5D74" w:rsidRDefault="008D3531" w:rsidP="008D3531">
      <w:pPr>
        <w:pStyle w:val="Paragrafi"/>
        <w:rPr>
          <w:lang w:val="it-IT"/>
        </w:rPr>
      </w:pPr>
    </w:p>
    <w:p w:rsidR="008D3531" w:rsidRPr="001B6CC0" w:rsidRDefault="008D3531" w:rsidP="008D3531">
      <w:pPr>
        <w:pStyle w:val="Paragrafi"/>
        <w:rPr>
          <w:lang w:val="it-IT"/>
        </w:rPr>
      </w:pPr>
      <w:r w:rsidRPr="001B6CC0">
        <w:rPr>
          <w:lang w:val="it-IT"/>
        </w:rPr>
        <w:t>Theksohet se këto kosto duhen kuptuar si vlera maksimale.</w:t>
      </w:r>
    </w:p>
    <w:p w:rsidR="008D3531" w:rsidRPr="001B6CC0" w:rsidRDefault="008D3531" w:rsidP="008D3531">
      <w:pPr>
        <w:pStyle w:val="Paragrafi"/>
        <w:rPr>
          <w:lang w:val="it-IT"/>
        </w:rPr>
      </w:pPr>
    </w:p>
    <w:p w:rsidR="008D3531" w:rsidRPr="001B6CC0" w:rsidRDefault="008D3531" w:rsidP="008D3531">
      <w:pPr>
        <w:pStyle w:val="Paragrafi"/>
        <w:rPr>
          <w:lang w:val="it-IT"/>
        </w:rPr>
      </w:pPr>
      <w:r w:rsidRPr="001B6CC0">
        <w:rPr>
          <w:lang w:val="it-IT"/>
        </w:rPr>
        <w:t>Shpenzimet lokale nuk mund të tejkalojnë 45% të shumës së kredisë së n</w:t>
      </w:r>
      <w:r>
        <w:rPr>
          <w:lang w:val="it-IT"/>
        </w:rPr>
        <w:t>dihmës, me përjashtim të një aut</w:t>
      </w:r>
      <w:r w:rsidRPr="001B6CC0">
        <w:rPr>
          <w:lang w:val="it-IT"/>
        </w:rPr>
        <w:t>orizimi tjetër të KD</w:t>
      </w:r>
      <w:r>
        <w:rPr>
          <w:lang w:val="it-IT"/>
        </w:rPr>
        <w:t>-së</w:t>
      </w:r>
      <w:r w:rsidRPr="001B6CC0">
        <w:rPr>
          <w:lang w:val="it-IT"/>
        </w:rPr>
        <w:t>. Pas rezultateve të tenderit, komiteti drejtues i MPJ/DPBZH</w:t>
      </w:r>
      <w:r>
        <w:rPr>
          <w:lang w:val="it-IT"/>
        </w:rPr>
        <w:t>-së</w:t>
      </w:r>
      <w:r w:rsidRPr="001B6CC0">
        <w:rPr>
          <w:lang w:val="it-IT"/>
        </w:rPr>
        <w:t xml:space="preserve"> ruan të drejtën e ngritjes së kësaj përqindjeje, gjithmonë kjo e justifikuar për arsye teknike ose shkaqe të rëndësishme tekniko-shoqërore.</w:t>
      </w:r>
    </w:p>
    <w:p w:rsidR="008D3531" w:rsidRPr="002A5D74" w:rsidRDefault="008D3531" w:rsidP="008D3531">
      <w:pPr>
        <w:pStyle w:val="Paragrafi"/>
        <w:rPr>
          <w:lang w:val="it-IT"/>
        </w:rPr>
      </w:pPr>
      <w:r w:rsidRPr="002A5D74">
        <w:rPr>
          <w:lang w:val="it-IT"/>
        </w:rPr>
        <w:t>Veprimtaritë e nevojshme</w:t>
      </w:r>
    </w:p>
    <w:p w:rsidR="008D3531" w:rsidRPr="002A5D74" w:rsidRDefault="008D3531" w:rsidP="008D3531">
      <w:pPr>
        <w:pStyle w:val="Paragrafi"/>
        <w:rPr>
          <w:lang w:val="it-IT"/>
        </w:rPr>
      </w:pPr>
      <w:r w:rsidRPr="002A5D74">
        <w:rPr>
          <w:lang w:val="it-IT"/>
        </w:rPr>
        <w:t>Veprimtaritë që duhen financuar në kuadrin e këtij propozimi mund të përmblidhen kështu:</w:t>
      </w:r>
    </w:p>
    <w:p w:rsidR="008D3531" w:rsidRPr="002A5D74" w:rsidRDefault="008D3531" w:rsidP="008D3531">
      <w:pPr>
        <w:pStyle w:val="Paragrafi"/>
        <w:rPr>
          <w:lang w:val="it-IT"/>
        </w:rPr>
      </w:pPr>
      <w:r>
        <w:rPr>
          <w:lang w:val="it-IT"/>
        </w:rPr>
        <w:t>- Shërbime inxhini</w:t>
      </w:r>
      <w:r w:rsidRPr="002A5D74">
        <w:rPr>
          <w:lang w:val="it-IT"/>
        </w:rPr>
        <w:t>erike: projektim paraprak, përfundimt</w:t>
      </w:r>
      <w:r>
        <w:rPr>
          <w:lang w:val="it-IT"/>
        </w:rPr>
        <w:t>ar dhe SIA përveç drejtimit të p</w:t>
      </w:r>
      <w:r w:rsidRPr="002A5D74">
        <w:rPr>
          <w:lang w:val="it-IT"/>
        </w:rPr>
        <w:t xml:space="preserve">unimeve (për </w:t>
      </w:r>
      <w:r>
        <w:rPr>
          <w:lang w:val="it-IT"/>
        </w:rPr>
        <w:t>t'iu besuar një shoqërie inxhini</w:t>
      </w:r>
      <w:r w:rsidRPr="002A5D74">
        <w:rPr>
          <w:lang w:val="it-IT"/>
        </w:rPr>
        <w:t>erike).</w:t>
      </w:r>
    </w:p>
    <w:p w:rsidR="008D3531" w:rsidRPr="002A5D74" w:rsidRDefault="008D3531" w:rsidP="008D3531">
      <w:pPr>
        <w:pStyle w:val="Paragrafi"/>
        <w:rPr>
          <w:lang w:val="it-IT"/>
        </w:rPr>
      </w:pPr>
      <w:r>
        <w:rPr>
          <w:lang w:val="it-IT"/>
        </w:rPr>
        <w:t xml:space="preserve">- </w:t>
      </w:r>
      <w:r w:rsidRPr="002A5D74">
        <w:rPr>
          <w:lang w:val="it-IT"/>
        </w:rPr>
        <w:t>Ndërhyrje dhe punë ndërtimi (për t'iu besuar një shoqërie ndërtimi)</w:t>
      </w:r>
      <w:r>
        <w:rPr>
          <w:lang w:val="it-IT"/>
        </w:rPr>
        <w:t>.</w:t>
      </w:r>
    </w:p>
    <w:p w:rsidR="008D3531" w:rsidRPr="002A5D74" w:rsidRDefault="008D3531" w:rsidP="008D3531">
      <w:pPr>
        <w:pStyle w:val="Paragrafi"/>
        <w:rPr>
          <w:lang w:val="it-IT"/>
        </w:rPr>
      </w:pPr>
      <w:r w:rsidRPr="002A5D74">
        <w:rPr>
          <w:lang w:val="it-IT"/>
        </w:rPr>
        <w:t>Shërbimet inxhinierike të nevojshme për fuqizimin e rrugës do të besohen me anë të tenderit, që duhet të zhvillohet në përput</w:t>
      </w:r>
      <w:r>
        <w:rPr>
          <w:lang w:val="it-IT"/>
        </w:rPr>
        <w:t>hje me procedurat e Bashkimit Eu</w:t>
      </w:r>
      <w:r w:rsidRPr="002A5D74">
        <w:rPr>
          <w:lang w:val="it-IT"/>
        </w:rPr>
        <w:t>ropian dhe me kriteret e zbatuara në ndërhyrje të tjera rrugore të bashkëpunimit italian në Shqipëri.</w:t>
      </w:r>
    </w:p>
    <w:p w:rsidR="008D3531" w:rsidRPr="002A5D74" w:rsidRDefault="008D3531" w:rsidP="008D3531">
      <w:pPr>
        <w:pStyle w:val="Paragrafi"/>
        <w:rPr>
          <w:lang w:val="it-IT"/>
        </w:rPr>
      </w:pPr>
      <w:r w:rsidRPr="002A5D74">
        <w:rPr>
          <w:lang w:val="it-IT"/>
        </w:rPr>
        <w:t>Projektimi duhet të kryhet duke mbajtur kontakte të vazhdueshme si me porositësin italian, ashtu dhe me entet përfituese shqiptare (MT&amp;T dhe GRD). Drejtimi i punimeve, me anë të pranisë së vazhdueshme të personelit të ngarkuar, duhet të synojë paraprirjen e zgjidhjes së çdo problemi pengues për zhvillimin normal të punimeve, duke siguruar kështu rea</w:t>
      </w:r>
      <w:r>
        <w:rPr>
          <w:lang w:val="it-IT"/>
        </w:rPr>
        <w:t>lizimin në përputhshmëri të plot</w:t>
      </w:r>
      <w:r w:rsidRPr="002A5D74">
        <w:rPr>
          <w:lang w:val="it-IT"/>
        </w:rPr>
        <w:t>ë të punëve të projektuara.</w:t>
      </w:r>
    </w:p>
    <w:p w:rsidR="008D3531" w:rsidRPr="002A5D74" w:rsidRDefault="008D3531" w:rsidP="008D3531">
      <w:pPr>
        <w:pStyle w:val="Paragrafi"/>
        <w:rPr>
          <w:lang w:val="it-IT"/>
        </w:rPr>
      </w:pPr>
    </w:p>
    <w:p w:rsidR="008D3531" w:rsidRPr="002A5D74" w:rsidRDefault="008D3531" w:rsidP="008D3531">
      <w:pPr>
        <w:pStyle w:val="TitulliTitull"/>
      </w:pPr>
      <w:r w:rsidRPr="002A5D74">
        <w:t>Përmbledhje e kostos së përgjithshme të projektit pa TVSH dhe shpronësimet</w:t>
      </w:r>
    </w:p>
    <w:p w:rsidR="008D3531" w:rsidRPr="002A5D74" w:rsidRDefault="008D3531" w:rsidP="008D3531">
      <w:pPr>
        <w:pStyle w:val="Paragrafi"/>
        <w:rPr>
          <w:lang w:val="it-IT"/>
        </w:rPr>
      </w:pPr>
    </w:p>
    <w:tbl>
      <w:tblPr>
        <w:tblStyle w:val="FootnoteTex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8"/>
        <w:gridCol w:w="1250"/>
        <w:gridCol w:w="1887"/>
        <w:gridCol w:w="781"/>
      </w:tblGrid>
      <w:tr w:rsidR="008D3531" w:rsidRPr="00153BA6">
        <w:trPr>
          <w:jc w:val="center"/>
        </w:trPr>
        <w:tc>
          <w:tcPr>
            <w:tcW w:w="0" w:type="auto"/>
          </w:tcPr>
          <w:p w:rsidR="008D3531" w:rsidRPr="002A5D74" w:rsidRDefault="008D3531" w:rsidP="008D3531">
            <w:pPr>
              <w:pStyle w:val="Tabele"/>
            </w:pPr>
          </w:p>
          <w:p w:rsidR="008D3531" w:rsidRPr="00153BA6" w:rsidRDefault="008D3531" w:rsidP="008D3531">
            <w:pPr>
              <w:pStyle w:val="Tabele"/>
            </w:pPr>
            <w:r w:rsidRPr="00153BA6">
              <w:t>Zëri i kostos</w:t>
            </w:r>
          </w:p>
          <w:p w:rsidR="008D3531" w:rsidRPr="00153BA6" w:rsidRDefault="008D3531" w:rsidP="008D3531">
            <w:pPr>
              <w:pStyle w:val="Tabele"/>
            </w:pPr>
          </w:p>
        </w:tc>
        <w:tc>
          <w:tcPr>
            <w:tcW w:w="0" w:type="auto"/>
          </w:tcPr>
          <w:p w:rsidR="008D3531" w:rsidRPr="00153BA6" w:rsidRDefault="008D3531" w:rsidP="008D3531">
            <w:pPr>
              <w:pStyle w:val="Tabele"/>
            </w:pPr>
            <w:r w:rsidRPr="00153BA6">
              <w:t>Vlera totale</w:t>
            </w:r>
          </w:p>
          <w:p w:rsidR="008D3531" w:rsidRPr="00153BA6" w:rsidRDefault="008D3531" w:rsidP="008D3531">
            <w:pPr>
              <w:pStyle w:val="Tabele"/>
            </w:pPr>
            <w:r w:rsidRPr="00153BA6">
              <w:t>(euro)</w:t>
            </w:r>
          </w:p>
        </w:tc>
        <w:tc>
          <w:tcPr>
            <w:tcW w:w="0" w:type="auto"/>
          </w:tcPr>
          <w:p w:rsidR="008D3531" w:rsidRPr="002A5D74" w:rsidRDefault="008D3531" w:rsidP="008D3531">
            <w:pPr>
              <w:pStyle w:val="Tabele"/>
            </w:pPr>
            <w:r w:rsidRPr="002A5D74">
              <w:t>Në ngarkim të Italisë (euro)</w:t>
            </w:r>
          </w:p>
        </w:tc>
        <w:tc>
          <w:tcPr>
            <w:tcW w:w="0" w:type="auto"/>
          </w:tcPr>
          <w:p w:rsidR="008D3531" w:rsidRPr="00153BA6" w:rsidRDefault="008D3531" w:rsidP="008D3531">
            <w:pPr>
              <w:pStyle w:val="Tabele"/>
            </w:pPr>
            <w:r w:rsidRPr="00153BA6">
              <w:t>Italia %</w:t>
            </w:r>
          </w:p>
        </w:tc>
      </w:tr>
      <w:tr w:rsidR="008D3531" w:rsidRPr="00153BA6">
        <w:trPr>
          <w:jc w:val="center"/>
        </w:trPr>
        <w:tc>
          <w:tcPr>
            <w:tcW w:w="0" w:type="auto"/>
          </w:tcPr>
          <w:p w:rsidR="008D3531" w:rsidRPr="002A5D74" w:rsidRDefault="008D3531" w:rsidP="008D3531">
            <w:pPr>
              <w:pStyle w:val="Tabele"/>
            </w:pPr>
            <w:r w:rsidRPr="002A5D74">
              <w:t>Detyrime për punimet e përmirësimit të rrugës urbane në Shkodër dhe ndërurbane deri në Han të Hotit</w:t>
            </w:r>
          </w:p>
        </w:tc>
        <w:tc>
          <w:tcPr>
            <w:tcW w:w="0" w:type="auto"/>
          </w:tcPr>
          <w:p w:rsidR="008D3531" w:rsidRPr="00153BA6" w:rsidRDefault="008D3531" w:rsidP="008D3531">
            <w:pPr>
              <w:pStyle w:val="Tabele"/>
            </w:pPr>
            <w:r w:rsidRPr="00153BA6">
              <w:t>20.765.000</w:t>
            </w:r>
          </w:p>
        </w:tc>
        <w:tc>
          <w:tcPr>
            <w:tcW w:w="0" w:type="auto"/>
          </w:tcPr>
          <w:p w:rsidR="008D3531" w:rsidRPr="00153BA6" w:rsidRDefault="008D3531" w:rsidP="008D3531">
            <w:pPr>
              <w:pStyle w:val="Tabele"/>
            </w:pPr>
            <w:r w:rsidRPr="00153BA6">
              <w:t>20.765.000</w:t>
            </w:r>
          </w:p>
        </w:tc>
        <w:tc>
          <w:tcPr>
            <w:tcW w:w="0" w:type="auto"/>
          </w:tcPr>
          <w:p w:rsidR="008D3531" w:rsidRPr="00153BA6" w:rsidRDefault="008D3531" w:rsidP="008D3531">
            <w:pPr>
              <w:pStyle w:val="Tabele"/>
            </w:pPr>
            <w:r w:rsidRPr="00153BA6">
              <w:t>100</w:t>
            </w:r>
          </w:p>
        </w:tc>
      </w:tr>
      <w:tr w:rsidR="008D3531" w:rsidRPr="00153BA6">
        <w:trPr>
          <w:jc w:val="center"/>
        </w:trPr>
        <w:tc>
          <w:tcPr>
            <w:tcW w:w="0" w:type="auto"/>
          </w:tcPr>
          <w:p w:rsidR="008D3531" w:rsidRPr="002A5D74" w:rsidRDefault="008D3531" w:rsidP="008D3531">
            <w:pPr>
              <w:pStyle w:val="Tabele"/>
            </w:pPr>
            <w:r>
              <w:t>Detyrime për projektimin e b</w:t>
            </w:r>
            <w:r w:rsidRPr="002A5D74">
              <w:t>y-passit të Shkodrës dhe rrugës ndërurbane deri në Han të Hotit</w:t>
            </w:r>
          </w:p>
        </w:tc>
        <w:tc>
          <w:tcPr>
            <w:tcW w:w="0" w:type="auto"/>
          </w:tcPr>
          <w:p w:rsidR="008D3531" w:rsidRPr="00153BA6" w:rsidRDefault="008D3531" w:rsidP="008D3531">
            <w:pPr>
              <w:pStyle w:val="Tabele"/>
            </w:pPr>
            <w:r w:rsidRPr="00153BA6">
              <w:t>485.000</w:t>
            </w:r>
          </w:p>
        </w:tc>
        <w:tc>
          <w:tcPr>
            <w:tcW w:w="0" w:type="auto"/>
          </w:tcPr>
          <w:p w:rsidR="008D3531" w:rsidRPr="00153BA6" w:rsidRDefault="008D3531" w:rsidP="008D3531">
            <w:pPr>
              <w:pStyle w:val="Tabele"/>
            </w:pPr>
            <w:r w:rsidRPr="00153BA6">
              <w:t>485.000</w:t>
            </w:r>
          </w:p>
        </w:tc>
        <w:tc>
          <w:tcPr>
            <w:tcW w:w="0" w:type="auto"/>
          </w:tcPr>
          <w:p w:rsidR="008D3531" w:rsidRPr="00153BA6" w:rsidRDefault="008D3531" w:rsidP="008D3531">
            <w:pPr>
              <w:pStyle w:val="Tabele"/>
            </w:pPr>
            <w:r w:rsidRPr="00153BA6">
              <w:t>100</w:t>
            </w:r>
          </w:p>
          <w:p w:rsidR="008D3531" w:rsidRPr="00153BA6" w:rsidRDefault="008D3531" w:rsidP="008D3531">
            <w:pPr>
              <w:pStyle w:val="Tabele"/>
            </w:pPr>
          </w:p>
        </w:tc>
      </w:tr>
      <w:tr w:rsidR="008D3531" w:rsidRPr="00153BA6">
        <w:trPr>
          <w:trHeight w:val="613"/>
          <w:jc w:val="center"/>
        </w:trPr>
        <w:tc>
          <w:tcPr>
            <w:tcW w:w="0" w:type="auto"/>
          </w:tcPr>
          <w:p w:rsidR="008D3531" w:rsidRPr="002A5D74" w:rsidRDefault="008D3531" w:rsidP="008D3531">
            <w:pPr>
              <w:pStyle w:val="Tabele"/>
            </w:pPr>
            <w:r w:rsidRPr="002A5D74">
              <w:t>Detyrime për DL, koordinim sigurie, kontabiliteti për by-passin dhe gjithë rrugën Shkodër-Hani i Hotit</w:t>
            </w:r>
          </w:p>
        </w:tc>
        <w:tc>
          <w:tcPr>
            <w:tcW w:w="0" w:type="auto"/>
          </w:tcPr>
          <w:p w:rsidR="008D3531" w:rsidRPr="00153BA6" w:rsidRDefault="008D3531" w:rsidP="008D3531">
            <w:pPr>
              <w:pStyle w:val="Tabele"/>
            </w:pPr>
            <w:r w:rsidRPr="00153BA6">
              <w:t>450.000</w:t>
            </w:r>
          </w:p>
        </w:tc>
        <w:tc>
          <w:tcPr>
            <w:tcW w:w="0" w:type="auto"/>
          </w:tcPr>
          <w:p w:rsidR="008D3531" w:rsidRPr="00153BA6" w:rsidRDefault="008D3531" w:rsidP="008D3531">
            <w:pPr>
              <w:pStyle w:val="Tabele"/>
            </w:pPr>
            <w:r w:rsidRPr="00153BA6">
              <w:t>450.000</w:t>
            </w:r>
          </w:p>
        </w:tc>
        <w:tc>
          <w:tcPr>
            <w:tcW w:w="0" w:type="auto"/>
          </w:tcPr>
          <w:p w:rsidR="008D3531" w:rsidRPr="00153BA6" w:rsidRDefault="008D3531" w:rsidP="008D3531">
            <w:pPr>
              <w:pStyle w:val="Tabele"/>
            </w:pPr>
            <w:r w:rsidRPr="00153BA6">
              <w:t>100</w:t>
            </w:r>
          </w:p>
          <w:p w:rsidR="008D3531" w:rsidRPr="00153BA6" w:rsidRDefault="008D3531" w:rsidP="008D3531">
            <w:pPr>
              <w:pStyle w:val="Tabele"/>
            </w:pPr>
          </w:p>
        </w:tc>
      </w:tr>
      <w:tr w:rsidR="008D3531" w:rsidRPr="00153BA6">
        <w:trPr>
          <w:jc w:val="center"/>
        </w:trPr>
        <w:tc>
          <w:tcPr>
            <w:tcW w:w="0" w:type="auto"/>
          </w:tcPr>
          <w:p w:rsidR="008D3531" w:rsidRPr="009B0172" w:rsidRDefault="008D3531" w:rsidP="008D3531">
            <w:pPr>
              <w:pStyle w:val="Tabele"/>
              <w:rPr>
                <w:lang w:val="it-IT"/>
              </w:rPr>
            </w:pPr>
            <w:r w:rsidRPr="009B0172">
              <w:rPr>
                <w:lang w:val="it-IT"/>
              </w:rPr>
              <w:t>Totali i kredisë së ndihmës</w:t>
            </w:r>
          </w:p>
        </w:tc>
        <w:tc>
          <w:tcPr>
            <w:tcW w:w="0" w:type="auto"/>
          </w:tcPr>
          <w:p w:rsidR="008D3531" w:rsidRPr="00153BA6" w:rsidRDefault="008D3531" w:rsidP="008D3531">
            <w:pPr>
              <w:pStyle w:val="Tabele"/>
            </w:pPr>
            <w:r w:rsidRPr="00153BA6">
              <w:t>21.700.000</w:t>
            </w:r>
          </w:p>
        </w:tc>
        <w:tc>
          <w:tcPr>
            <w:tcW w:w="0" w:type="auto"/>
          </w:tcPr>
          <w:p w:rsidR="008D3531" w:rsidRPr="00153BA6" w:rsidRDefault="008D3531" w:rsidP="008D3531">
            <w:pPr>
              <w:pStyle w:val="Tabele"/>
            </w:pPr>
            <w:r w:rsidRPr="00153BA6">
              <w:t>21.700.000</w:t>
            </w:r>
          </w:p>
        </w:tc>
        <w:tc>
          <w:tcPr>
            <w:tcW w:w="0" w:type="auto"/>
          </w:tcPr>
          <w:p w:rsidR="008D3531" w:rsidRPr="00153BA6" w:rsidRDefault="008D3531" w:rsidP="008D3531">
            <w:pPr>
              <w:pStyle w:val="Tabele"/>
            </w:pPr>
            <w:r w:rsidRPr="00153BA6">
              <w:t>100</w:t>
            </w:r>
          </w:p>
        </w:tc>
      </w:tr>
      <w:tr w:rsidR="008D3531" w:rsidRPr="00153BA6">
        <w:trPr>
          <w:jc w:val="center"/>
        </w:trPr>
        <w:tc>
          <w:tcPr>
            <w:tcW w:w="0" w:type="auto"/>
          </w:tcPr>
          <w:p w:rsidR="008D3531" w:rsidRPr="008163D1" w:rsidRDefault="008D3531" w:rsidP="008D3531">
            <w:pPr>
              <w:pStyle w:val="Tabele"/>
              <w:rPr>
                <w:lang w:val="it-IT"/>
              </w:rPr>
            </w:pPr>
            <w:r w:rsidRPr="008163D1">
              <w:rPr>
                <w:lang w:val="it-IT"/>
              </w:rPr>
              <w:t>Detyrimi për monitorimin nga ana e DGCS</w:t>
            </w:r>
            <w:r>
              <w:rPr>
                <w:lang w:val="it-IT"/>
              </w:rPr>
              <w:t>-së</w:t>
            </w:r>
          </w:p>
        </w:tc>
        <w:tc>
          <w:tcPr>
            <w:tcW w:w="0" w:type="auto"/>
          </w:tcPr>
          <w:p w:rsidR="008D3531" w:rsidRPr="00153BA6" w:rsidRDefault="008D3531" w:rsidP="008D3531">
            <w:pPr>
              <w:pStyle w:val="Tabele"/>
            </w:pPr>
            <w:r w:rsidRPr="00153BA6">
              <w:t>150.000</w:t>
            </w:r>
          </w:p>
        </w:tc>
        <w:tc>
          <w:tcPr>
            <w:tcW w:w="0" w:type="auto"/>
          </w:tcPr>
          <w:p w:rsidR="008D3531" w:rsidRPr="00153BA6" w:rsidRDefault="008D3531" w:rsidP="008D3531">
            <w:pPr>
              <w:pStyle w:val="Tabele"/>
            </w:pPr>
            <w:r w:rsidRPr="00153BA6">
              <w:t>150.000</w:t>
            </w:r>
          </w:p>
        </w:tc>
        <w:tc>
          <w:tcPr>
            <w:tcW w:w="0" w:type="auto"/>
          </w:tcPr>
          <w:p w:rsidR="008D3531" w:rsidRPr="00153BA6" w:rsidRDefault="008D3531" w:rsidP="008D3531">
            <w:pPr>
              <w:pStyle w:val="Tabele"/>
            </w:pPr>
            <w:r w:rsidRPr="00153BA6">
              <w:t>100</w:t>
            </w:r>
          </w:p>
        </w:tc>
      </w:tr>
      <w:tr w:rsidR="008D3531" w:rsidRPr="00153BA6">
        <w:trPr>
          <w:jc w:val="center"/>
        </w:trPr>
        <w:tc>
          <w:tcPr>
            <w:tcW w:w="0" w:type="auto"/>
          </w:tcPr>
          <w:p w:rsidR="008D3531" w:rsidRPr="00153BA6" w:rsidRDefault="008D3531" w:rsidP="008D3531">
            <w:pPr>
              <w:pStyle w:val="Tabele"/>
            </w:pPr>
            <w:r w:rsidRPr="00153BA6">
              <w:t>Totali i donacionit</w:t>
            </w:r>
          </w:p>
        </w:tc>
        <w:tc>
          <w:tcPr>
            <w:tcW w:w="0" w:type="auto"/>
          </w:tcPr>
          <w:p w:rsidR="008D3531" w:rsidRPr="00153BA6" w:rsidRDefault="008D3531" w:rsidP="008D3531">
            <w:pPr>
              <w:pStyle w:val="Tabele"/>
            </w:pPr>
            <w:r w:rsidRPr="00153BA6">
              <w:t>150.000</w:t>
            </w:r>
          </w:p>
        </w:tc>
        <w:tc>
          <w:tcPr>
            <w:tcW w:w="0" w:type="auto"/>
          </w:tcPr>
          <w:p w:rsidR="008D3531" w:rsidRPr="00153BA6" w:rsidRDefault="008D3531" w:rsidP="008D3531">
            <w:pPr>
              <w:pStyle w:val="Tabele"/>
            </w:pPr>
            <w:r w:rsidRPr="00153BA6">
              <w:t>150.000</w:t>
            </w:r>
          </w:p>
        </w:tc>
        <w:tc>
          <w:tcPr>
            <w:tcW w:w="0" w:type="auto"/>
          </w:tcPr>
          <w:p w:rsidR="008D3531" w:rsidRPr="00153BA6" w:rsidRDefault="008D3531" w:rsidP="008D3531">
            <w:pPr>
              <w:pStyle w:val="Tabele"/>
            </w:pPr>
            <w:r w:rsidRPr="00153BA6">
              <w:t>100</w:t>
            </w:r>
          </w:p>
        </w:tc>
      </w:tr>
      <w:tr w:rsidR="008D3531" w:rsidRPr="00153BA6">
        <w:trPr>
          <w:jc w:val="center"/>
        </w:trPr>
        <w:tc>
          <w:tcPr>
            <w:tcW w:w="0" w:type="auto"/>
          </w:tcPr>
          <w:p w:rsidR="008D3531" w:rsidRPr="002A5D74" w:rsidRDefault="008D3531" w:rsidP="008D3531">
            <w:pPr>
              <w:pStyle w:val="Tabele"/>
            </w:pPr>
            <w:r w:rsidRPr="002A5D74">
              <w:t>Totali rrumbullak-buxheti i kërkuar</w:t>
            </w:r>
          </w:p>
        </w:tc>
        <w:tc>
          <w:tcPr>
            <w:tcW w:w="0" w:type="auto"/>
          </w:tcPr>
          <w:p w:rsidR="008D3531" w:rsidRPr="00153BA6" w:rsidRDefault="008D3531" w:rsidP="008D3531">
            <w:pPr>
              <w:pStyle w:val="Tabele"/>
            </w:pPr>
            <w:r w:rsidRPr="00153BA6">
              <w:t>21.850.000</w:t>
            </w:r>
          </w:p>
        </w:tc>
        <w:tc>
          <w:tcPr>
            <w:tcW w:w="0" w:type="auto"/>
          </w:tcPr>
          <w:p w:rsidR="008D3531" w:rsidRPr="00153BA6" w:rsidRDefault="008D3531" w:rsidP="008D3531">
            <w:pPr>
              <w:pStyle w:val="Tabele"/>
            </w:pPr>
            <w:r w:rsidRPr="00153BA6">
              <w:t>21.850.000</w:t>
            </w:r>
          </w:p>
        </w:tc>
        <w:tc>
          <w:tcPr>
            <w:tcW w:w="0" w:type="auto"/>
          </w:tcPr>
          <w:p w:rsidR="008D3531" w:rsidRPr="00153BA6" w:rsidRDefault="008D3531" w:rsidP="008D3531">
            <w:pPr>
              <w:pStyle w:val="Tabele"/>
            </w:pPr>
            <w:r w:rsidRPr="00153BA6">
              <w:t>100</w:t>
            </w:r>
          </w:p>
        </w:tc>
      </w:tr>
    </w:tbl>
    <w:p w:rsidR="008D3531" w:rsidRPr="00153BA6" w:rsidRDefault="008D3531" w:rsidP="008D3531">
      <w:pPr>
        <w:pStyle w:val="Paragrafi"/>
      </w:pPr>
    </w:p>
    <w:p w:rsidR="008D3531" w:rsidRPr="00153BA6" w:rsidRDefault="008D3531" w:rsidP="008D3531">
      <w:pPr>
        <w:pStyle w:val="Paragrafi"/>
      </w:pPr>
      <w:r w:rsidRPr="00153BA6">
        <w:t>Modalitetet e besimit të punimeve të firmës zbatuese, do të jenë pikërisht ato të sipërmarrjes së plotë, mbi bazën e të cilit kontratat e sipërmarrjes së punëve publike, përveç zbatimit të punimeve, mund të kenë për objekt edhe projektimin zbatues.</w:t>
      </w:r>
    </w:p>
    <w:p w:rsidR="008D3531" w:rsidRPr="00153BA6" w:rsidRDefault="008D3531" w:rsidP="008D3531">
      <w:pPr>
        <w:pStyle w:val="Paragrafi"/>
      </w:pPr>
      <w:r w:rsidRPr="00153BA6">
        <w:t>Tenderi për seleksionimin e firmës zbatuese do të bëhet në</w:t>
      </w:r>
      <w:r>
        <w:t xml:space="preserve"> bazë të projektit përfundimtar</w:t>
      </w:r>
      <w:r w:rsidRPr="00153BA6">
        <w:t xml:space="preserve"> (që </w:t>
      </w:r>
      <w:r>
        <w:t>do t'i besohet shoqërisë inxhini</w:t>
      </w:r>
      <w:r w:rsidRPr="00153BA6">
        <w:t>erike)</w:t>
      </w:r>
      <w:r>
        <w:t>, të pajisur me skemën e kontrat</w:t>
      </w:r>
      <w:r w:rsidRPr="00153BA6">
        <w:t>ës dhe kushte</w:t>
      </w:r>
      <w:r>
        <w:t>t e veçanta të sipërmarrjes. Te</w:t>
      </w:r>
      <w:r w:rsidRPr="00153BA6">
        <w:t xml:space="preserve"> kushtet duhet të parashikohet vendi dhe koha e projektit zbatues, si dhe modalitetet e kontrollit të respektimit nga ana e firmës të pikave të projektit përfundimtar.</w:t>
      </w:r>
    </w:p>
    <w:p w:rsidR="008D3531" w:rsidRPr="00153BA6" w:rsidRDefault="008D3531" w:rsidP="008D3531">
      <w:pPr>
        <w:pStyle w:val="Paragrafi"/>
      </w:pPr>
      <w:r w:rsidRPr="00153BA6">
        <w:t>Përsa i përket projektit përfundimtar, "grafikët e përpunuar dhe deskriptivë, si dhe llogaritjet paraprake do të përcaktohen në një nivel të tillë, që në projektimin pasues të mos ketë diferenca të mëdha teknike dhe të kostos".</w:t>
      </w:r>
    </w:p>
    <w:p w:rsidR="008D3531" w:rsidRPr="00153BA6" w:rsidRDefault="008D3531" w:rsidP="008D3531">
      <w:pPr>
        <w:pStyle w:val="Paragrafi"/>
      </w:pPr>
      <w:r w:rsidRPr="00153BA6">
        <w:t>Mënyra e sipërmarrjes së plotë bëhet e nevojshme, pasi ekzistojnë karakteristikat e veçanta të vështirësisë në punën e projektuar, si realizimi i urave.</w:t>
      </w:r>
    </w:p>
    <w:p w:rsidR="008D3531" w:rsidRPr="00153BA6" w:rsidRDefault="008D3531" w:rsidP="008D3531">
      <w:pPr>
        <w:pStyle w:val="Paragrafi"/>
      </w:pPr>
      <w:r>
        <w:t>Shoqërisë inxhini</w:t>
      </w:r>
      <w:r w:rsidRPr="00153BA6">
        <w:t>erike, përv</w:t>
      </w:r>
      <w:r>
        <w:t>eç drejtimit të punimeve, do t'i kërkohet për këtë ar</w:t>
      </w:r>
      <w:r w:rsidRPr="00153BA6">
        <w:t>sye projekti maksiml e përfundimtar dhe studimi i ndikimit në mjedis, në përputhje me rregullat e procedurat në fuqi. Ndërmarrjes do t'i besohet kështu realizimi e projektimi i zbatimit. Ky i fundit duhet të ketë edhe një përcaktim të ndërhyrjeve të lehtësimit mjedisor dhe planin e sigurimin e kantierit, duke parashikuar kështu kostot që rrjedhin nga mbik</w:t>
      </w:r>
      <w:r>
        <w:t>ë</w:t>
      </w:r>
      <w:r w:rsidRPr="00153BA6">
        <w:t xml:space="preserve">qyrja e </w:t>
      </w:r>
      <w:r>
        <w:t xml:space="preserve">zbatimit </w:t>
      </w:r>
      <w:r w:rsidRPr="00153BA6">
        <w:t>të rregullave të sigurimit të punëtorëve në kantier.</w:t>
      </w:r>
    </w:p>
    <w:p w:rsidR="008D3531" w:rsidRPr="00153BA6" w:rsidRDefault="008D3531" w:rsidP="008D3531">
      <w:pPr>
        <w:pStyle w:val="Paragrafi"/>
      </w:pPr>
      <w:r w:rsidRPr="00153BA6">
        <w:t>Shpenzimet lokale, siç është dhënë më lart, nuk mund të tejkalojnë 45% të shumës së kredisë së ndihmës.</w:t>
      </w:r>
    </w:p>
    <w:p w:rsidR="008D3531" w:rsidRPr="00153BA6" w:rsidRDefault="008D3531" w:rsidP="008D3531">
      <w:pPr>
        <w:pStyle w:val="Paragrafi"/>
      </w:pPr>
      <w:r w:rsidRPr="00153BA6">
        <w:t>Fazat kryesore në përdorimin e kredisë së ndihmës, në bazë të procedurave në fuqi, mund të përmblidhen kështu:</w:t>
      </w:r>
    </w:p>
    <w:p w:rsidR="008D3531" w:rsidRDefault="008D3531" w:rsidP="008D3531">
      <w:pPr>
        <w:pStyle w:val="Paragrafi"/>
      </w:pPr>
      <w:r w:rsidRPr="00153BA6">
        <w:t>11</w:t>
      </w:r>
      <w:r>
        <w:t>. Mendimi favorizues nga ana e komitetit d</w:t>
      </w:r>
      <w:r w:rsidRPr="00153BA6">
        <w:t>rejtues të DPBZH</w:t>
      </w:r>
      <w:r>
        <w:t>-së</w:t>
      </w:r>
      <w:r w:rsidRPr="00153BA6">
        <w:t xml:space="preserve"> për propozimin </w:t>
      </w:r>
      <w:r>
        <w:t xml:space="preserve"> e financimit në fjalë.</w:t>
      </w:r>
    </w:p>
    <w:p w:rsidR="008D3531" w:rsidRDefault="008D3531" w:rsidP="008D3531">
      <w:pPr>
        <w:pStyle w:val="Paragrafi"/>
      </w:pPr>
    </w:p>
    <w:p w:rsidR="008D3531" w:rsidRPr="00153BA6" w:rsidRDefault="008D3531" w:rsidP="008D3531">
      <w:pPr>
        <w:pStyle w:val="Paragrafi"/>
      </w:pPr>
    </w:p>
    <w:p w:rsidR="008D3531" w:rsidRPr="00153BA6" w:rsidRDefault="008D3531" w:rsidP="008D3531">
      <w:pPr>
        <w:pStyle w:val="Paragrafi"/>
      </w:pPr>
      <w:r w:rsidRPr="00153BA6">
        <w:t>12. Nënshkrimi i Marrëveshjes së Proj</w:t>
      </w:r>
      <w:r>
        <w:t>ektit, që përmbledh brendinë e p</w:t>
      </w:r>
      <w:r w:rsidRPr="00153BA6">
        <w:t>ropozimit të fin</w:t>
      </w:r>
      <w:r>
        <w:t>ancimit, cakton detyrimet e P</w:t>
      </w:r>
      <w:r w:rsidRPr="00153BA6">
        <w:t>alëve në realizimin e ndërhyrjes dhe</w:t>
      </w:r>
      <w:r>
        <w:t xml:space="preserve"> ndjekjen e veprimeve përkatëse.</w:t>
      </w:r>
    </w:p>
    <w:p w:rsidR="008D3531" w:rsidRPr="00153BA6" w:rsidRDefault="008D3531" w:rsidP="008D3531">
      <w:pPr>
        <w:pStyle w:val="Paragrafi"/>
      </w:pPr>
      <w:r w:rsidRPr="00153BA6">
        <w:t xml:space="preserve">13. Nxjerrja nga ana e Ministrisë Italiane </w:t>
      </w:r>
      <w:r>
        <w:t>të Ekonomisë, me propozim të MPJ-së</w:t>
      </w:r>
      <w:r w:rsidRPr="00153BA6">
        <w:t xml:space="preserve">, të një dekreti ministerial, që autorizon Artigancassa-n të negociojë </w:t>
      </w:r>
      <w:r>
        <w:t>për nënshkrimin e Marrëveshjes f</w:t>
      </w:r>
      <w:r w:rsidRPr="00153BA6">
        <w:t>ina</w:t>
      </w:r>
      <w:r>
        <w:t>nciare me Ministrinë Shqiptare të Financave (MF).</w:t>
      </w:r>
    </w:p>
    <w:p w:rsidR="008D3531" w:rsidRPr="00153BA6" w:rsidRDefault="008D3531" w:rsidP="008D3531">
      <w:pPr>
        <w:pStyle w:val="Paragrafi"/>
      </w:pPr>
      <w:r>
        <w:t>14. Lidhja e Marrëveshjes f</w:t>
      </w:r>
      <w:r w:rsidRPr="00153BA6">
        <w:t>inanc</w:t>
      </w:r>
      <w:r>
        <w:t>iare midis Artigancasa-s dhe MF-së.</w:t>
      </w:r>
    </w:p>
    <w:p w:rsidR="008D3531" w:rsidRPr="00153BA6" w:rsidRDefault="008D3531" w:rsidP="008D3531">
      <w:pPr>
        <w:pStyle w:val="Paragrafi"/>
      </w:pPr>
      <w:r>
        <w:t>15. Përgatitja e dokumentacioni</w:t>
      </w:r>
      <w:r w:rsidRPr="00153BA6">
        <w:t>t të tenderit për</w:t>
      </w:r>
      <w:r>
        <w:t xml:space="preserve"> porositjen e shërbimeve inxhini</w:t>
      </w:r>
      <w:r w:rsidRPr="00153BA6">
        <w:t>erike (projektim e drejtim punimesh), nga ana e NJZP</w:t>
      </w:r>
      <w:r>
        <w:t>-së</w:t>
      </w:r>
      <w:r w:rsidRPr="00153BA6">
        <w:t xml:space="preserve"> kompetente pranë ministrisë shqiptare të li</w:t>
      </w:r>
      <w:r>
        <w:t>njës dhe me mbështetjen e DPBZH-së.</w:t>
      </w:r>
    </w:p>
    <w:p w:rsidR="008D3531" w:rsidRPr="00153BA6" w:rsidRDefault="008D3531" w:rsidP="008D3531">
      <w:pPr>
        <w:pStyle w:val="Paragrafi"/>
      </w:pPr>
      <w:r w:rsidRPr="00153BA6">
        <w:t>16. Ve</w:t>
      </w:r>
      <w:r>
        <w:t>rifikimi, nga ana e MPJ-DPBZH-së, i</w:t>
      </w:r>
      <w:r w:rsidRPr="00153BA6">
        <w:t xml:space="preserve"> rregullsisë së dokumentacionit të mësipërm dhe në rast rezultati pozitiv, shpallja e tenderit me një publikim të njëkohshëm të </w:t>
      </w:r>
      <w:r>
        <w:t>n</w:t>
      </w:r>
      <w:r w:rsidRPr="00153BA6">
        <w:t>joftimit në Itali (në ngarkim të MPJ-DPBZH</w:t>
      </w:r>
      <w:r>
        <w:t>-së</w:t>
      </w:r>
      <w:r w:rsidRPr="00153BA6">
        <w:t>) dhe në Shqipëri.</w:t>
      </w:r>
    </w:p>
    <w:p w:rsidR="008D3531" w:rsidRPr="002A5D74" w:rsidRDefault="008D3531" w:rsidP="008D3531">
      <w:pPr>
        <w:pStyle w:val="Paragrafi"/>
        <w:rPr>
          <w:lang w:val="it-IT"/>
        </w:rPr>
      </w:pPr>
      <w:r w:rsidRPr="002A5D74">
        <w:rPr>
          <w:lang w:val="it-IT"/>
        </w:rPr>
        <w:t>17. Vlerësimi i ofertave të ardhura, nga komisioni i ngritur nga ministria shqiptare kompetente dhe dhënia e porosive, me klauzolë pezullimi.</w:t>
      </w:r>
    </w:p>
    <w:p w:rsidR="008D3531" w:rsidRPr="002A5D74" w:rsidRDefault="008D3531" w:rsidP="008D3531">
      <w:pPr>
        <w:pStyle w:val="Paragrafi"/>
        <w:rPr>
          <w:lang w:val="it-IT"/>
        </w:rPr>
      </w:pPr>
      <w:r w:rsidRPr="002A5D74">
        <w:rPr>
          <w:lang w:val="it-IT"/>
        </w:rPr>
        <w:t>18. Verifikimi nga ana e MPJ-DPBZH</w:t>
      </w:r>
      <w:r>
        <w:rPr>
          <w:lang w:val="it-IT"/>
        </w:rPr>
        <w:t>-së</w:t>
      </w:r>
      <w:r w:rsidRPr="002A5D74">
        <w:rPr>
          <w:lang w:val="it-IT"/>
        </w:rPr>
        <w:t xml:space="preserve"> i rregullsisë së procedurës së ndjekur të seleksionimit dhe të kontrarës që do të lidhet, dhe në rast rezultati pozitiv, lidhja e kontrarës nga ana e ministrisë kompetente shqiptare.</w:t>
      </w:r>
    </w:p>
    <w:p w:rsidR="008D3531" w:rsidRPr="002A5D74" w:rsidRDefault="008D3531" w:rsidP="008D3531">
      <w:pPr>
        <w:pStyle w:val="Paragrafi"/>
        <w:rPr>
          <w:lang w:val="it-IT"/>
        </w:rPr>
      </w:pPr>
      <w:r w:rsidRPr="002A5D74">
        <w:rPr>
          <w:lang w:val="it-IT"/>
        </w:rPr>
        <w:t>19. Në përfundim të veprimtarisë projektuese, verifikimi nga ana e MPJ-DPBZH, i dokumentacionit të tenderit për punimet dhe në rast rezultati pozitiv, shpallja e tenderit nga ana e ministrisë kompetente shqiptare me një publikim të njëkohshëm të njoftimit në Itali (në ngarkim të MPJ-DPBZH</w:t>
      </w:r>
      <w:r>
        <w:rPr>
          <w:lang w:val="it-IT"/>
        </w:rPr>
        <w:t>-së</w:t>
      </w:r>
      <w:r w:rsidRPr="002A5D74">
        <w:rPr>
          <w:lang w:val="it-IT"/>
        </w:rPr>
        <w:t xml:space="preserve"> dhe në Shqipëri).</w:t>
      </w:r>
    </w:p>
    <w:p w:rsidR="008D3531" w:rsidRPr="002A5D74" w:rsidRDefault="008D3531" w:rsidP="008D3531">
      <w:pPr>
        <w:pStyle w:val="Paragrafi"/>
        <w:rPr>
          <w:lang w:val="it-IT"/>
        </w:rPr>
      </w:pPr>
      <w:r w:rsidRPr="002A5D74">
        <w:rPr>
          <w:lang w:val="it-IT"/>
        </w:rPr>
        <w:t>20. Vlerësimi i ofertave</w:t>
      </w:r>
      <w:r>
        <w:rPr>
          <w:lang w:val="it-IT"/>
        </w:rPr>
        <w:t>,</w:t>
      </w:r>
      <w:r w:rsidRPr="002A5D74">
        <w:rPr>
          <w:lang w:val="it-IT"/>
        </w:rPr>
        <w:t xml:space="preserve"> nga komisioni i ngritur nga ministria shqiptare kompetente dhe dhënia e sipërmarrjes së punimeve, me klauzolë pezullimi.</w:t>
      </w:r>
    </w:p>
    <w:p w:rsidR="008D3531" w:rsidRPr="002A5D74" w:rsidRDefault="008D3531" w:rsidP="008D3531">
      <w:pPr>
        <w:pStyle w:val="Paragrafi"/>
        <w:rPr>
          <w:lang w:val="it-IT"/>
        </w:rPr>
      </w:pPr>
      <w:r w:rsidRPr="002A5D74">
        <w:rPr>
          <w:lang w:val="it-IT"/>
        </w:rPr>
        <w:t>21. Verifikimi nga ana e MPJ-DPBZH</w:t>
      </w:r>
      <w:r>
        <w:rPr>
          <w:lang w:val="it-IT"/>
        </w:rPr>
        <w:t>-së</w:t>
      </w:r>
      <w:r w:rsidRPr="002A5D74">
        <w:rPr>
          <w:lang w:val="it-IT"/>
        </w:rPr>
        <w:t xml:space="preserve"> i rregullsisë së procedurës së ndjekur të seleksionimit dhe të kontratës që do të lidhet, dhe në rast rez</w:t>
      </w:r>
      <w:r>
        <w:rPr>
          <w:lang w:val="it-IT"/>
        </w:rPr>
        <w:t>ultati pozitiv, lindja e kontrat</w:t>
      </w:r>
      <w:r w:rsidRPr="002A5D74">
        <w:rPr>
          <w:lang w:val="it-IT"/>
        </w:rPr>
        <w:t>ës për punimet nga ana e ministrisë kompetente shqiptare.</w:t>
      </w:r>
    </w:p>
    <w:p w:rsidR="008D3531" w:rsidRPr="002A5D74" w:rsidRDefault="008D3531" w:rsidP="008D3531">
      <w:pPr>
        <w:pStyle w:val="Paragrafi"/>
        <w:rPr>
          <w:lang w:val="it-IT"/>
        </w:rPr>
      </w:pPr>
      <w:r w:rsidRPr="002A5D74">
        <w:rPr>
          <w:lang w:val="it-IT"/>
        </w:rPr>
        <w:t>22. Mbështetja e kontratave të veçanta, të lidhura dorë pas dore, në Marrëveshjen financiare.</w:t>
      </w:r>
    </w:p>
    <w:p w:rsidR="008D3531" w:rsidRPr="002A5D74" w:rsidRDefault="008D3531" w:rsidP="008D3531">
      <w:pPr>
        <w:pStyle w:val="Paragrafi"/>
        <w:rPr>
          <w:lang w:val="it-IT"/>
        </w:rPr>
      </w:pPr>
      <w:r>
        <w:rPr>
          <w:lang w:val="it-IT"/>
        </w:rPr>
        <w:t>4.3 KRONOGRAMA</w:t>
      </w:r>
    </w:p>
    <w:p w:rsidR="008D3531" w:rsidRPr="002A5D74" w:rsidRDefault="008D3531" w:rsidP="008D3531">
      <w:pPr>
        <w:pStyle w:val="Paragrafi"/>
        <w:rPr>
          <w:lang w:val="it-IT"/>
        </w:rPr>
      </w:pPr>
      <w:r w:rsidRPr="002A5D74">
        <w:rPr>
          <w:lang w:val="it-IT"/>
        </w:rPr>
        <w:t>Në tërësinë e tij</w:t>
      </w:r>
      <w:r>
        <w:rPr>
          <w:lang w:val="it-IT"/>
        </w:rPr>
        <w:t>,</w:t>
      </w:r>
      <w:r w:rsidRPr="002A5D74">
        <w:rPr>
          <w:lang w:val="it-IT"/>
        </w:rPr>
        <w:t xml:space="preserve"> realizimi i projektit parashikohet në harkun kohor të 3 vjetëve.</w:t>
      </w:r>
    </w:p>
    <w:p w:rsidR="008D3531" w:rsidRPr="002A5D74" w:rsidRDefault="008D3531" w:rsidP="008D3531">
      <w:pPr>
        <w:pStyle w:val="Paragrafi"/>
        <w:ind w:firstLine="0"/>
        <w:rPr>
          <w:lang w:val="it-IT"/>
        </w:rPr>
      </w:pPr>
    </w:p>
    <w:p w:rsidR="008D3531" w:rsidRPr="002A5D74" w:rsidRDefault="008D3531" w:rsidP="008D3531">
      <w:pPr>
        <w:pStyle w:val="PjesaNr"/>
      </w:pPr>
      <w:r w:rsidRPr="002A5D74">
        <w:t xml:space="preserve">SHTOJCA 2 </w:t>
      </w:r>
    </w:p>
    <w:p w:rsidR="008D3531" w:rsidRPr="002A5D74" w:rsidRDefault="008D3531" w:rsidP="008D3531">
      <w:pPr>
        <w:pStyle w:val="TitulliTitull"/>
      </w:pPr>
      <w:r w:rsidRPr="002A5D74">
        <w:t>TENDERAT E SHËRBIMEVE, FURNIZIMEVE DHE PUNIMEVE</w:t>
      </w:r>
    </w:p>
    <w:p w:rsidR="008D3531" w:rsidRPr="002A5D74" w:rsidRDefault="008D3531" w:rsidP="008D3531">
      <w:pPr>
        <w:pStyle w:val="TitulliTitull"/>
      </w:pPr>
      <w:r w:rsidRPr="002A5D74">
        <w:t>(KUSHTET E VEÇANTA)</w:t>
      </w: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Kjo shtojcë i referohet përdorimit të kredisë së ndihmës italiane.</w:t>
      </w:r>
    </w:p>
    <w:p w:rsidR="008D3531" w:rsidRPr="002A5D74" w:rsidRDefault="008D3531" w:rsidP="008D3531">
      <w:pPr>
        <w:pStyle w:val="Paragrafi"/>
        <w:rPr>
          <w:lang w:val="it-IT"/>
        </w:rPr>
      </w:pPr>
      <w:r w:rsidRPr="002A5D74">
        <w:rPr>
          <w:lang w:val="it-IT"/>
        </w:rPr>
        <w:t>Dhënia e kontratave do të kryhet nëpërmjet tenderave të hapur, të rezervuar vetëm për shoqëri italiane. Përqindja e kredisë së ndihmës e përdorshme për kosto lokale  dhe/ose për vende drejt zhvillimit, nuk mund të kalojë 45% të vetë kredisë.</w:t>
      </w:r>
    </w:p>
    <w:p w:rsidR="008D3531" w:rsidRPr="002A5D74" w:rsidRDefault="008D3531" w:rsidP="008D3531">
      <w:pPr>
        <w:pStyle w:val="Paragrafi"/>
        <w:rPr>
          <w:lang w:val="it-IT"/>
        </w:rPr>
      </w:pPr>
      <w:r>
        <w:rPr>
          <w:lang w:val="it-IT"/>
        </w:rPr>
        <w:t>Për dhënien e të gjithë tenderave  të parashikuar</w:t>
      </w:r>
      <w:r w:rsidRPr="002A5D74">
        <w:rPr>
          <w:lang w:val="it-IT"/>
        </w:rPr>
        <w:t xml:space="preserve"> në Program, do të adoptohen procedurat e parashikuara në manualin e procedurave (i përs</w:t>
      </w:r>
      <w:r>
        <w:rPr>
          <w:lang w:val="it-IT"/>
        </w:rPr>
        <w:t>htatur nga Komosioni Europian më</w:t>
      </w:r>
      <w:r w:rsidRPr="002A5D74">
        <w:rPr>
          <w:lang w:val="it-IT"/>
        </w:rPr>
        <w:t xml:space="preserve"> 23 dhjetor 2002) dhe ndryshime të tjera të mundshme që kanë të bëjnë me: ten</w:t>
      </w:r>
      <w:r>
        <w:rPr>
          <w:lang w:val="it-IT"/>
        </w:rPr>
        <w:t>derat e shërbimeve, furnizimeve</w:t>
      </w:r>
      <w:r w:rsidRPr="002A5D74">
        <w:rPr>
          <w:lang w:val="it-IT"/>
        </w:rPr>
        <w:t xml:space="preserve"> dhe punimeve në kuadrin</w:t>
      </w:r>
      <w:r>
        <w:rPr>
          <w:lang w:val="it-IT"/>
        </w:rPr>
        <w:t xml:space="preserve"> e bashkëpunimit komunitar me ve</w:t>
      </w:r>
      <w:r w:rsidRPr="002A5D74">
        <w:rPr>
          <w:lang w:val="it-IT"/>
        </w:rPr>
        <w:t>ndet e treta.</w:t>
      </w:r>
    </w:p>
    <w:p w:rsidR="008D3531" w:rsidRPr="002A5D74" w:rsidRDefault="008D3531" w:rsidP="008D3531">
      <w:pPr>
        <w:pStyle w:val="Paragrafi"/>
        <w:rPr>
          <w:lang w:val="it-IT"/>
        </w:rPr>
      </w:pPr>
      <w:r w:rsidRPr="002A5D74">
        <w:rPr>
          <w:lang w:val="it-IT"/>
        </w:rPr>
        <w:t>Në çdo rast procedura e seleksionomit duhet të përfshijë:</w:t>
      </w:r>
    </w:p>
    <w:p w:rsidR="008D3531" w:rsidRPr="002A5D74" w:rsidRDefault="008D3531" w:rsidP="008D3531">
      <w:pPr>
        <w:pStyle w:val="Paragrafi"/>
        <w:rPr>
          <w:lang w:val="it-IT"/>
        </w:rPr>
      </w:pPr>
      <w:r w:rsidRPr="002A5D74">
        <w:rPr>
          <w:lang w:val="it-IT"/>
        </w:rPr>
        <w:t>1. Verifikimi i përputhshmërisë së ofruesve (persona juridikë, shoqëri dhe ndërmarrje), që do të konsiderohen jo të aftë atëherë kur:</w:t>
      </w:r>
    </w:p>
    <w:p w:rsidR="008D3531" w:rsidRPr="002A5D74" w:rsidRDefault="008D3531" w:rsidP="008D3531">
      <w:pPr>
        <w:pStyle w:val="Paragrafi"/>
        <w:rPr>
          <w:lang w:val="it-IT"/>
        </w:rPr>
      </w:pPr>
      <w:r w:rsidRPr="002A5D74">
        <w:rPr>
          <w:lang w:val="it-IT"/>
        </w:rPr>
        <w:t>a) janë në gjendje falimentimi, likuidimi,</w:t>
      </w:r>
      <w:r>
        <w:rPr>
          <w:lang w:val="it-IT"/>
        </w:rPr>
        <w:t xml:space="preserve"> </w:t>
      </w:r>
      <w:r w:rsidRPr="002A5D74">
        <w:rPr>
          <w:lang w:val="it-IT"/>
        </w:rPr>
        <w:t>administrim i kontrolluar ose me preventiv të koordinuar, ndërprerje veprimtarie ose që janë objekt i një procedimi të ngjashëm i parashikuar nga ligjet dhe rregullat kombëtare;</w:t>
      </w:r>
    </w:p>
    <w:p w:rsidR="008D3531" w:rsidRPr="002A5D74" w:rsidRDefault="008D3531" w:rsidP="008D3531">
      <w:pPr>
        <w:pStyle w:val="Paragrafi"/>
        <w:rPr>
          <w:lang w:val="it-IT"/>
        </w:rPr>
      </w:pPr>
      <w:r w:rsidRPr="002A5D74">
        <w:rPr>
          <w:lang w:val="it-IT"/>
        </w:rPr>
        <w:t>b) janë objekt i një procedure për deklarim falimentimi, likuidimi, administrimi të kontrolluar, preventiv i konkorduar ose të një procedimi të ngjashëm të parashikuar nga ligjet dhe nga rregullat kombëtare;</w:t>
      </w:r>
    </w:p>
    <w:p w:rsidR="008D3531" w:rsidRPr="002A5D74" w:rsidRDefault="008D3531" w:rsidP="008D3531">
      <w:pPr>
        <w:pStyle w:val="Paragrafi"/>
        <w:rPr>
          <w:lang w:val="it-IT"/>
        </w:rPr>
      </w:pPr>
      <w:r w:rsidRPr="002A5D74">
        <w:rPr>
          <w:lang w:val="it-IT"/>
        </w:rPr>
        <w:t xml:space="preserve">c) janë dënuar me vendim të </w:t>
      </w:r>
      <w:r>
        <w:rPr>
          <w:lang w:val="it-IT"/>
        </w:rPr>
        <w:t xml:space="preserve">formës së </w:t>
      </w:r>
      <w:r w:rsidRPr="002A5D74">
        <w:rPr>
          <w:lang w:val="it-IT"/>
        </w:rPr>
        <w:t>prerë pa të drejtë apelimi për shkelje të etikës profesionale;</w:t>
      </w:r>
    </w:p>
    <w:p w:rsidR="008D3531" w:rsidRPr="002A5D74" w:rsidRDefault="008D3531" w:rsidP="008D3531">
      <w:pPr>
        <w:pStyle w:val="Paragrafi"/>
        <w:rPr>
          <w:lang w:val="it-IT"/>
        </w:rPr>
      </w:pPr>
      <w:r w:rsidRPr="002A5D74">
        <w:rPr>
          <w:lang w:val="it-IT"/>
        </w:rPr>
        <w:t>d) janë deklaruar përgjegjës për shkelje të rënda të detyrave profesionale të provuara me elemente  të çfarëdolloj dokumentacioni të administrarës gjyqësore;</w:t>
      </w:r>
    </w:p>
    <w:p w:rsidR="008D3531" w:rsidRPr="002A5D74" w:rsidRDefault="008D3531" w:rsidP="008D3531">
      <w:pPr>
        <w:pStyle w:val="Paragrafi"/>
        <w:rPr>
          <w:lang w:val="it-IT"/>
        </w:rPr>
      </w:pPr>
      <w:r w:rsidRPr="002A5D74">
        <w:rPr>
          <w:lang w:val="it-IT"/>
        </w:rPr>
        <w:t>e) nuk kanë bërë derdhje të rregullta të detyrimit  të sigurimeve shoqërore sipas dispozitave ligjore të vendit ku janë permanentë;</w:t>
      </w:r>
    </w:p>
    <w:p w:rsidR="008D3531" w:rsidRPr="002A5D74" w:rsidRDefault="008D3531" w:rsidP="008D3531">
      <w:pPr>
        <w:pStyle w:val="Paragrafi"/>
        <w:rPr>
          <w:lang w:val="it-IT"/>
        </w:rPr>
      </w:pPr>
      <w:r w:rsidRPr="002A5D74">
        <w:rPr>
          <w:lang w:val="it-IT"/>
        </w:rPr>
        <w:t>f) nuk kanë bërë derdhje të rregullta të detyrimeve ligjore mbi taksat sipas dispozitave ligjore të vendit ku janë permanentë;</w:t>
      </w:r>
    </w:p>
    <w:p w:rsidR="008D3531" w:rsidRPr="002A5D74" w:rsidRDefault="008D3531" w:rsidP="008D3531">
      <w:pPr>
        <w:pStyle w:val="Paragrafi"/>
        <w:rPr>
          <w:lang w:val="it-IT"/>
        </w:rPr>
      </w:pPr>
      <w:r>
        <w:rPr>
          <w:lang w:val="it-IT"/>
        </w:rPr>
        <w:t>g)</w:t>
      </w:r>
      <w:r w:rsidRPr="002A5D74">
        <w:rPr>
          <w:lang w:val="it-IT"/>
        </w:rPr>
        <w:t xml:space="preserve"> janë shpallur fajtorë për pasaktësi lidhur me dhënien e informacionit të kërkuar nga administrata juridike lidhur me sa më sipër;</w:t>
      </w:r>
    </w:p>
    <w:p w:rsidR="008D3531" w:rsidRPr="002A5D74" w:rsidRDefault="008D3531" w:rsidP="008D3531">
      <w:pPr>
        <w:pStyle w:val="Paragrafi"/>
        <w:rPr>
          <w:lang w:val="it-IT"/>
        </w:rPr>
      </w:pPr>
      <w:r w:rsidRPr="002A5D74">
        <w:rPr>
          <w:lang w:val="it-IT"/>
        </w:rPr>
        <w:t>h) janë shpallur fajtorë, për shkak të mosrespektimit të detyrimeve kontraktuale, të mospërmbushjeve të rënda në lëndën e zbatimit, në kuadër të një kontrate tjetër të nënshkruar me të njëjtën administratë juridike ose në kuadër të një kontrate  tjetër të financu</w:t>
      </w:r>
      <w:r>
        <w:rPr>
          <w:lang w:val="it-IT"/>
        </w:rPr>
        <w:t>ar nëpërmjet fondeve komunitare.</w:t>
      </w:r>
    </w:p>
    <w:p w:rsidR="008D3531" w:rsidRPr="002A5D74" w:rsidRDefault="008D3531" w:rsidP="008D3531">
      <w:pPr>
        <w:pStyle w:val="Paragrafi"/>
        <w:rPr>
          <w:lang w:val="it-IT"/>
        </w:rPr>
      </w:pPr>
      <w:r w:rsidRPr="002A5D74">
        <w:rPr>
          <w:lang w:val="it-IT"/>
        </w:rPr>
        <w:t>Përveç kësaj</w:t>
      </w:r>
      <w:r>
        <w:rPr>
          <w:lang w:val="it-IT"/>
        </w:rPr>
        <w:t>, ofruesve</w:t>
      </w:r>
      <w:r w:rsidRPr="002A5D74">
        <w:rPr>
          <w:lang w:val="it-IT"/>
        </w:rPr>
        <w:t xml:space="preserve"> italianë do t'u duhet të paraqesin një certifikatë ose një deklaratë të ngjashme që nuk bëjnë pjesë në kategoritë e dhëna në dekretin legjislativ italian, 8 gusht 1994, nr.490 ("Antimafia").</w:t>
      </w:r>
    </w:p>
    <w:p w:rsidR="008D3531" w:rsidRPr="002A5D74" w:rsidRDefault="008D3531" w:rsidP="008D3531">
      <w:pPr>
        <w:pStyle w:val="Paragrafi"/>
        <w:rPr>
          <w:lang w:val="it-IT"/>
        </w:rPr>
      </w:pPr>
      <w:r w:rsidRPr="002A5D74">
        <w:rPr>
          <w:lang w:val="it-IT"/>
        </w:rPr>
        <w:t>Ofruesit duhet të paraqesin, në mbështetje të ofertave të tyre, provat e duhura konform legjislacionit të vendit ku janë permanent, që vërteton se ata nuk janë ndodhur në asnjë nga situatat e parashikuara në pikat (a), (b), (c), (e) dhe (f).</w:t>
      </w:r>
    </w:p>
    <w:p w:rsidR="008D3531" w:rsidRPr="002A5D74" w:rsidRDefault="008D3531" w:rsidP="008D3531">
      <w:pPr>
        <w:pStyle w:val="Paragrafi"/>
        <w:rPr>
          <w:lang w:val="it-IT"/>
        </w:rPr>
      </w:pPr>
      <w:r w:rsidRPr="002A5D74">
        <w:rPr>
          <w:lang w:val="it-IT"/>
        </w:rPr>
        <w:t>2. Verifikim i gjendjes ekonomike dhe financiare të ofruesve përmes:</w:t>
      </w:r>
    </w:p>
    <w:p w:rsidR="008D3531" w:rsidRPr="002A5D74" w:rsidRDefault="008D3531" w:rsidP="008D3531">
      <w:pPr>
        <w:pStyle w:val="Paragrafi"/>
        <w:rPr>
          <w:lang w:val="it-IT"/>
        </w:rPr>
      </w:pPr>
      <w:r>
        <w:rPr>
          <w:lang w:val="it-IT"/>
        </w:rPr>
        <w:t>a) një deklarate</w:t>
      </w:r>
      <w:r w:rsidRPr="002A5D74">
        <w:rPr>
          <w:lang w:val="it-IT"/>
        </w:rPr>
        <w:t xml:space="preserve"> të kapitalit soc</w:t>
      </w:r>
      <w:r>
        <w:rPr>
          <w:lang w:val="it-IT"/>
        </w:rPr>
        <w:t>ial të shoqërisë dhe faturimeve</w:t>
      </w:r>
      <w:r w:rsidRPr="002A5D74">
        <w:rPr>
          <w:lang w:val="it-IT"/>
        </w:rPr>
        <w:t xml:space="preserve"> në tre vitet e fundit gjatë tenderimeve;</w:t>
      </w:r>
    </w:p>
    <w:p w:rsidR="008D3531" w:rsidRPr="002A5D74" w:rsidRDefault="008D3531" w:rsidP="008D3531">
      <w:pPr>
        <w:pStyle w:val="Paragrafi"/>
        <w:rPr>
          <w:lang w:val="it-IT"/>
        </w:rPr>
      </w:pPr>
      <w:r w:rsidRPr="002A5D74">
        <w:rPr>
          <w:lang w:val="it-IT"/>
        </w:rPr>
        <w:t>b) një deklarate të xhiros totale të konkurruesve, në rast të një "</w:t>
      </w:r>
      <w:r w:rsidRPr="008F2EFC">
        <w:rPr>
          <w:i/>
          <w:lang w:val="it-IT"/>
        </w:rPr>
        <w:t>Joint Venture</w:t>
      </w:r>
      <w:r w:rsidRPr="002A5D74">
        <w:rPr>
          <w:lang w:val="it-IT"/>
        </w:rPr>
        <w:t>" të përkohshme, të xhiros së secilit prej pjesëmarrësve;</w:t>
      </w:r>
    </w:p>
    <w:p w:rsidR="008D3531" w:rsidRPr="002A5D74" w:rsidRDefault="008D3531" w:rsidP="008D3531">
      <w:pPr>
        <w:pStyle w:val="Paragrafi"/>
        <w:rPr>
          <w:lang w:val="it-IT"/>
        </w:rPr>
      </w:pPr>
      <w:r w:rsidRPr="002A5D74">
        <w:rPr>
          <w:lang w:val="it-IT"/>
        </w:rPr>
        <w:t>c) një deklarate që tregon xhiron e sektorëve specifikë, të cilëve u referohet tenderi ose sektorin për të cilin, në rast të një bashkimi të përkohshëm shoqërish, shoqëria individuale synon të kontribuojë;</w:t>
      </w:r>
    </w:p>
    <w:p w:rsidR="008D3531" w:rsidRPr="002A5D74" w:rsidRDefault="008D3531" w:rsidP="008D3531">
      <w:pPr>
        <w:pStyle w:val="Paragrafi"/>
        <w:rPr>
          <w:lang w:val="it-IT"/>
        </w:rPr>
      </w:pPr>
      <w:r>
        <w:rPr>
          <w:lang w:val="it-IT"/>
        </w:rPr>
        <w:t>d) një deklarate</w:t>
      </w:r>
      <w:r w:rsidRPr="002A5D74">
        <w:rPr>
          <w:lang w:val="it-IT"/>
        </w:rPr>
        <w:t xml:space="preserve"> të përshtatshme të përfaqësuesve ligjorë ose një certifikate bankare</w:t>
      </w:r>
      <w:r>
        <w:rPr>
          <w:lang w:val="it-IT"/>
        </w:rPr>
        <w:t>,</w:t>
      </w:r>
      <w:r w:rsidRPr="002A5D74">
        <w:rPr>
          <w:lang w:val="it-IT"/>
        </w:rPr>
        <w:t xml:space="preserve"> që përmban informacion mbi marrëdhëniet me institucionet bankare me rëndësi ndërkombëtare për të demo</w:t>
      </w:r>
      <w:r>
        <w:rPr>
          <w:lang w:val="it-IT"/>
        </w:rPr>
        <w:t>n</w:t>
      </w:r>
      <w:r w:rsidRPr="002A5D74">
        <w:rPr>
          <w:lang w:val="it-IT"/>
        </w:rPr>
        <w:t>struar pranueshmërinë komerciale dhe financiare të konkurruesve dhe shoqërive që përbëjnë bashkimin e përkohshëm të shoqërive;</w:t>
      </w:r>
    </w:p>
    <w:p w:rsidR="008D3531" w:rsidRPr="002A5D74" w:rsidRDefault="008D3531" w:rsidP="008D3531">
      <w:pPr>
        <w:pStyle w:val="Paragrafi"/>
        <w:rPr>
          <w:lang w:val="it-IT"/>
        </w:rPr>
      </w:pPr>
      <w:r w:rsidRPr="002A5D74">
        <w:rPr>
          <w:lang w:val="it-IT"/>
        </w:rPr>
        <w:t>e) një certifikate që vërteton se konkurruesi është a</w:t>
      </w:r>
      <w:r>
        <w:rPr>
          <w:lang w:val="it-IT"/>
        </w:rPr>
        <w:t>nëtar i dhomës së tregtisë në ve</w:t>
      </w:r>
      <w:r w:rsidRPr="002A5D74">
        <w:rPr>
          <w:lang w:val="it-IT"/>
        </w:rPr>
        <w:t>ndin ku është permanent;</w:t>
      </w:r>
    </w:p>
    <w:p w:rsidR="008D3531" w:rsidRPr="002A5D74" w:rsidRDefault="008D3531" w:rsidP="008D3531">
      <w:pPr>
        <w:pStyle w:val="Paragrafi"/>
        <w:rPr>
          <w:lang w:val="it-IT"/>
        </w:rPr>
      </w:pPr>
      <w:r w:rsidRPr="002A5D74">
        <w:rPr>
          <w:lang w:val="it-IT"/>
        </w:rPr>
        <w:t>f) në rast të një bashkimi të përkohshëm shoqërish, duhet të paraqitet një kopje e kontratës së asocimit</w:t>
      </w:r>
      <w:r>
        <w:rPr>
          <w:lang w:val="it-IT"/>
        </w:rPr>
        <w:t>,</w:t>
      </w:r>
      <w:r w:rsidRPr="002A5D74">
        <w:rPr>
          <w:lang w:val="it-IT"/>
        </w:rPr>
        <w:t xml:space="preserve"> që tregon shoqërinë që merr përsipër rolin e palës përgjegjëse përkundrejt MIE</w:t>
      </w:r>
      <w:r>
        <w:rPr>
          <w:lang w:val="it-IT"/>
        </w:rPr>
        <w:t>-s</w:t>
      </w:r>
      <w:r w:rsidRPr="002A5D74">
        <w:rPr>
          <w:lang w:val="it-IT"/>
        </w:rPr>
        <w:t xml:space="preserve"> lidhur me zbatimin e kontrarës.</w:t>
      </w:r>
    </w:p>
    <w:p w:rsidR="008D3531" w:rsidRPr="002A5D74" w:rsidRDefault="008D3531" w:rsidP="008D3531">
      <w:pPr>
        <w:pStyle w:val="Paragrafi"/>
        <w:rPr>
          <w:lang w:val="it-IT"/>
        </w:rPr>
      </w:pPr>
      <w:r w:rsidRPr="002A5D74">
        <w:rPr>
          <w:lang w:val="it-IT"/>
        </w:rPr>
        <w:t>3. Verifikimi i kapacitetit teknik dhe profesional të konkurruesve përmes:</w:t>
      </w:r>
    </w:p>
    <w:p w:rsidR="008D3531" w:rsidRPr="002A5D74" w:rsidRDefault="008D3531" w:rsidP="008D3531">
      <w:pPr>
        <w:pStyle w:val="Paragrafi"/>
        <w:rPr>
          <w:lang w:val="it-IT"/>
        </w:rPr>
      </w:pPr>
      <w:r w:rsidRPr="002A5D74">
        <w:rPr>
          <w:lang w:val="it-IT"/>
        </w:rPr>
        <w:t>a) kopjes së dokumenteve origjinale që vërtetojnë përbërjen ligjore dhe/ose statusin juridik dhe q</w:t>
      </w:r>
      <w:r>
        <w:rPr>
          <w:lang w:val="it-IT"/>
        </w:rPr>
        <w:t>ë përcaktojnë vendin e regjistrimit dhe/ose selinë qe</w:t>
      </w:r>
      <w:r w:rsidRPr="002A5D74">
        <w:rPr>
          <w:lang w:val="it-IT"/>
        </w:rPr>
        <w:t>ndrore ose zyrën e regjistrimit dhe nëse këto të dhëna nuk për</w:t>
      </w:r>
      <w:r>
        <w:rPr>
          <w:lang w:val="it-IT"/>
        </w:rPr>
        <w:t>puthen, vendndodhjen e selisë qe</w:t>
      </w:r>
      <w:r w:rsidRPr="002A5D74">
        <w:rPr>
          <w:lang w:val="it-IT"/>
        </w:rPr>
        <w:t>ndrore të kompanisë, shoqërisë ose partneritetit, ose të pjesëve të ndryshme që përbëjnë konkurruesit, në</w:t>
      </w:r>
      <w:r>
        <w:rPr>
          <w:lang w:val="it-IT"/>
        </w:rPr>
        <w:t xml:space="preserve"> rast të një bashkimi të përkohshëm</w:t>
      </w:r>
      <w:r w:rsidRPr="002A5D74">
        <w:rPr>
          <w:lang w:val="it-IT"/>
        </w:rPr>
        <w:t xml:space="preserve"> shoqërish;</w:t>
      </w:r>
    </w:p>
    <w:p w:rsidR="008D3531" w:rsidRPr="002A5D74" w:rsidRDefault="008D3531" w:rsidP="008D3531">
      <w:pPr>
        <w:pStyle w:val="Paragrafi"/>
        <w:rPr>
          <w:lang w:val="it-IT"/>
        </w:rPr>
      </w:pPr>
      <w:r w:rsidRPr="002A5D74">
        <w:rPr>
          <w:lang w:val="it-IT"/>
        </w:rPr>
        <w:t>b) një raport</w:t>
      </w:r>
      <w:r>
        <w:rPr>
          <w:lang w:val="it-IT"/>
        </w:rPr>
        <w:t>i</w:t>
      </w:r>
      <w:r w:rsidRPr="002A5D74">
        <w:rPr>
          <w:lang w:val="it-IT"/>
        </w:rPr>
        <w:t xml:space="preserve"> që përmban dokumentacion informativ mbi precedentët e eksperiencës së punës së konkurruesve  ose të bashkimit të përkohshëm në tendera me natyrë të ngjashme në tre vitet e fundit, dhe lidhur me tenderat e tjerë që janë duke u kryer</w:t>
      </w:r>
      <w:r>
        <w:rPr>
          <w:lang w:val="it-IT"/>
        </w:rPr>
        <w:t>,</w:t>
      </w:r>
      <w:r w:rsidRPr="002A5D74">
        <w:rPr>
          <w:lang w:val="it-IT"/>
        </w:rPr>
        <w:t xml:space="preserve"> kërkohet gjithashtu informacion specifik rreth efektivitetit dhe pjesëmarrjes konkrete  në çdo tender;</w:t>
      </w:r>
    </w:p>
    <w:p w:rsidR="008D3531" w:rsidRPr="002A5D74" w:rsidRDefault="008D3531" w:rsidP="008D3531">
      <w:pPr>
        <w:pStyle w:val="Paragrafi"/>
        <w:rPr>
          <w:lang w:val="it-IT"/>
        </w:rPr>
      </w:pPr>
      <w:r w:rsidRPr="002A5D74">
        <w:rPr>
          <w:lang w:val="it-IT"/>
        </w:rPr>
        <w:t>c) kualifikimeve dhe eksperiencave të stafit kyç që do të ngarkohen nga kon</w:t>
      </w:r>
      <w:r>
        <w:rPr>
          <w:lang w:val="it-IT"/>
        </w:rPr>
        <w:t>traktuesi për zbatimin e kontrat</w:t>
      </w:r>
      <w:r w:rsidRPr="002A5D74">
        <w:rPr>
          <w:lang w:val="it-IT"/>
        </w:rPr>
        <w:t>ës;</w:t>
      </w:r>
    </w:p>
    <w:p w:rsidR="008D3531" w:rsidRPr="002A5D74" w:rsidRDefault="008D3531" w:rsidP="008D3531">
      <w:pPr>
        <w:pStyle w:val="Paragrafi"/>
        <w:rPr>
          <w:lang w:val="it-IT"/>
        </w:rPr>
      </w:pPr>
      <w:r w:rsidRPr="002A5D74">
        <w:rPr>
          <w:lang w:val="it-IT"/>
        </w:rPr>
        <w:t>d) një raport</w:t>
      </w:r>
      <w:r>
        <w:rPr>
          <w:lang w:val="it-IT"/>
        </w:rPr>
        <w:t>i</w:t>
      </w:r>
      <w:r w:rsidRPr="002A5D74">
        <w:rPr>
          <w:lang w:val="it-IT"/>
        </w:rPr>
        <w:t xml:space="preserve"> të shkurtër mbi veprimtarinë e konkurrentëve, të vetëm apo të asociuar, me referim specifik mbi veprimtaritë e lidhura me programin.</w:t>
      </w:r>
    </w:p>
    <w:p w:rsidR="008D3531" w:rsidRPr="002A5D74" w:rsidRDefault="008D3531" w:rsidP="008D3531">
      <w:pPr>
        <w:pStyle w:val="Paragrafi"/>
        <w:rPr>
          <w:lang w:val="it-IT"/>
        </w:rPr>
      </w:pPr>
      <w:r w:rsidRPr="002A5D74">
        <w:rPr>
          <w:lang w:val="it-IT"/>
        </w:rPr>
        <w:t>Krahasimi midis konkurrentëve, mbi bazën e kritereve të vlerësimit të përcaktuara në njoftimin e kontratës  dhe në dosjen e tenderit, do të kryhet duke përdorur kriteret e përcaktuara dhe duke vlerësuar çmimin për identifikim të konkurrentëve ekonomikisht më të favorizuar.</w:t>
      </w:r>
    </w:p>
    <w:p w:rsidR="008D3531" w:rsidRPr="002A5D74" w:rsidRDefault="008D3531" w:rsidP="008D3531">
      <w:pPr>
        <w:pStyle w:val="Paragrafi"/>
        <w:rPr>
          <w:lang w:val="it-IT"/>
        </w:rPr>
      </w:pPr>
      <w:r w:rsidRPr="002A5D74">
        <w:rPr>
          <w:lang w:val="it-IT"/>
        </w:rPr>
        <w:t>Kriteret duhet të jenë precize, jo diskriminues</w:t>
      </w:r>
      <w:r>
        <w:rPr>
          <w:lang w:val="it-IT"/>
        </w:rPr>
        <w:t>e</w:t>
      </w:r>
      <w:r w:rsidRPr="002A5D74">
        <w:rPr>
          <w:lang w:val="it-IT"/>
        </w:rPr>
        <w:t xml:space="preserve"> dhe as paragjykues</w:t>
      </w:r>
      <w:r>
        <w:rPr>
          <w:lang w:val="it-IT"/>
        </w:rPr>
        <w:t>e</w:t>
      </w:r>
      <w:r w:rsidRPr="002A5D74">
        <w:rPr>
          <w:lang w:val="it-IT"/>
        </w:rPr>
        <w:t xml:space="preserve"> për një konkurrim korrekt.</w:t>
      </w:r>
    </w:p>
    <w:p w:rsidR="008D3531" w:rsidRPr="002A5D74" w:rsidRDefault="008D3531" w:rsidP="008D3531">
      <w:pPr>
        <w:pStyle w:val="Paragrafi"/>
        <w:rPr>
          <w:lang w:val="it-IT"/>
        </w:rPr>
      </w:pPr>
    </w:p>
    <w:p w:rsidR="008D3531" w:rsidRPr="002A5D74" w:rsidRDefault="008D3531" w:rsidP="008D3531">
      <w:pPr>
        <w:pStyle w:val="PjesaNr"/>
      </w:pPr>
      <w:r w:rsidRPr="002A5D74">
        <w:t xml:space="preserve">SHTOJCA 3 </w:t>
      </w:r>
    </w:p>
    <w:p w:rsidR="008D3531" w:rsidRPr="002A5D74" w:rsidRDefault="008D3531" w:rsidP="008D3531">
      <w:pPr>
        <w:pStyle w:val="PjesaTitull"/>
      </w:pPr>
      <w:r w:rsidRPr="002A5D74">
        <w:t>MËNYRAT E ZBATIMIT DHE TË ADMINISTRIMIT TË KREDISË SË NDIHMËS</w:t>
      </w:r>
    </w:p>
    <w:p w:rsidR="008D3531" w:rsidRPr="002A5D74" w:rsidRDefault="008D3531" w:rsidP="008D3531">
      <w:pPr>
        <w:pStyle w:val="Paragrafi"/>
        <w:rPr>
          <w:lang w:val="it-IT"/>
        </w:rPr>
      </w:pPr>
    </w:p>
    <w:p w:rsidR="008D3531" w:rsidRPr="002A5D74" w:rsidRDefault="008D3531" w:rsidP="008D3531">
      <w:pPr>
        <w:pStyle w:val="TitulliNr"/>
      </w:pPr>
      <w:r w:rsidRPr="002A5D74">
        <w:t xml:space="preserve">SEKSIONI I </w:t>
      </w:r>
    </w:p>
    <w:p w:rsidR="008D3531" w:rsidRDefault="008D3531" w:rsidP="008D3531">
      <w:pPr>
        <w:pStyle w:val="TitulliTitull"/>
      </w:pPr>
      <w:r w:rsidRPr="002A5D74">
        <w:t>NXJERRJA E NJOFTIMEVE TË TENDERIT, PROCEDURA APLIKUESE</w:t>
      </w:r>
    </w:p>
    <w:p w:rsidR="008D3531" w:rsidRPr="002A5D74" w:rsidRDefault="008D3531" w:rsidP="008D3531">
      <w:pPr>
        <w:pStyle w:val="TitulliTitull"/>
      </w:pPr>
    </w:p>
    <w:p w:rsidR="008D3531" w:rsidRPr="00CB67F0" w:rsidRDefault="008D3531" w:rsidP="008D3531">
      <w:pPr>
        <w:pStyle w:val="Paragrafi"/>
        <w:rPr>
          <w:lang w:val="en-GB"/>
        </w:rPr>
      </w:pPr>
      <w:r w:rsidRPr="00CB67F0">
        <w:rPr>
          <w:lang w:val="en-GB"/>
        </w:rPr>
        <w:t>Dokumentacioni duhet të përgatitet konform shtojcës 2, që përmend manualin e procedurave (i përshtatur nga Komisioni Europian më 23 dhjetor 2002), dhe ndryshimeve të mundshme të bëra më pas,</w:t>
      </w:r>
      <w:r>
        <w:rPr>
          <w:lang w:val="en-GB"/>
        </w:rPr>
        <w:t xml:space="preserve"> që lidhen me: k</w:t>
      </w:r>
      <w:r w:rsidRPr="00CB67F0">
        <w:rPr>
          <w:lang w:val="en-GB"/>
        </w:rPr>
        <w:t xml:space="preserve">ontratat e shërbimeve, furnizimeve dhe punimeve në kuadër </w:t>
      </w:r>
      <w:r>
        <w:rPr>
          <w:lang w:val="en-GB"/>
        </w:rPr>
        <w:t>të bashkëpunimit komunitar me ve</w:t>
      </w:r>
      <w:r w:rsidRPr="00CB67F0">
        <w:rPr>
          <w:lang w:val="en-GB"/>
        </w:rPr>
        <w:t>ndet e treta. Dokumentacioni</w:t>
      </w:r>
      <w:r>
        <w:rPr>
          <w:lang w:val="en-GB"/>
        </w:rPr>
        <w:t>,</w:t>
      </w:r>
      <w:r w:rsidRPr="00CB67F0">
        <w:rPr>
          <w:lang w:val="en-GB"/>
        </w:rPr>
        <w:t xml:space="preserve"> në çdo rast:</w:t>
      </w:r>
    </w:p>
    <w:p w:rsidR="008D3531" w:rsidRDefault="008D3531" w:rsidP="008D3531">
      <w:pPr>
        <w:pStyle w:val="Paragrafi"/>
        <w:rPr>
          <w:lang w:val="en-GB"/>
        </w:rPr>
      </w:pPr>
      <w:r>
        <w:rPr>
          <w:lang w:val="en-GB"/>
        </w:rPr>
        <w:t xml:space="preserve">- </w:t>
      </w:r>
      <w:r w:rsidRPr="00CB67F0">
        <w:rPr>
          <w:lang w:val="en-GB"/>
        </w:rPr>
        <w:t xml:space="preserve">duhet </w:t>
      </w:r>
      <w:r>
        <w:rPr>
          <w:lang w:val="en-GB"/>
        </w:rPr>
        <w:t>t</w:t>
      </w:r>
      <w:r w:rsidRPr="00CB67F0">
        <w:rPr>
          <w:lang w:val="en-GB"/>
        </w:rPr>
        <w:t>ë saktësojë "kushtet specifike" për çdo tender;</w:t>
      </w:r>
    </w:p>
    <w:p w:rsidR="008D3531" w:rsidRDefault="008D3531" w:rsidP="008D3531">
      <w:pPr>
        <w:pStyle w:val="Paragrafi"/>
        <w:rPr>
          <w:lang w:val="en-GB"/>
        </w:rPr>
      </w:pPr>
      <w:r>
        <w:rPr>
          <w:lang w:val="en-GB"/>
        </w:rPr>
        <w:t>-</w:t>
      </w:r>
      <w:r w:rsidRPr="00CB67F0">
        <w:rPr>
          <w:lang w:val="en-GB"/>
        </w:rPr>
        <w:t xml:space="preserve"> duhet </w:t>
      </w:r>
      <w:r>
        <w:rPr>
          <w:lang w:val="en-GB"/>
        </w:rPr>
        <w:t>t</w:t>
      </w:r>
      <w:r w:rsidRPr="00CB67F0">
        <w:rPr>
          <w:lang w:val="en-GB"/>
        </w:rPr>
        <w:t>ë shprehë kriteret e vlerësimit që do të përdo</w:t>
      </w:r>
      <w:r>
        <w:rPr>
          <w:lang w:val="en-GB"/>
        </w:rPr>
        <w:t>rë komisioni i krijuar në MPPTT.</w:t>
      </w:r>
    </w:p>
    <w:p w:rsidR="008D3531" w:rsidRPr="00CB67F0" w:rsidRDefault="008D3531" w:rsidP="008D3531">
      <w:pPr>
        <w:pStyle w:val="Paragrafi"/>
        <w:rPr>
          <w:lang w:val="en-GB"/>
        </w:rPr>
      </w:pPr>
      <w:r w:rsidRPr="00CB67F0">
        <w:rPr>
          <w:lang w:val="en-GB"/>
        </w:rPr>
        <w:t>1. Përgatitja e dokumenteve të tenderit</w:t>
      </w:r>
    </w:p>
    <w:p w:rsidR="008D3531" w:rsidRPr="00CB67F0" w:rsidRDefault="008D3531" w:rsidP="008D3531">
      <w:pPr>
        <w:pStyle w:val="Paragrafi"/>
        <w:rPr>
          <w:lang w:val="en-GB"/>
        </w:rPr>
      </w:pPr>
      <w:r w:rsidRPr="00CB67F0">
        <w:rPr>
          <w:lang w:val="en-GB"/>
        </w:rPr>
        <w:t>MPPTT-ja do të përgatisë dokumentacionin e tenderit për seleksionimin e kontraktuesit (punime, supervizion punimesh) dhe do t'ia dërgojë Ambasadës/NJTQ me kërkesën për të publikuar njoftimin për tenderat, në gazetat italiane.</w:t>
      </w:r>
    </w:p>
    <w:p w:rsidR="008D3531" w:rsidRPr="002A5D74" w:rsidRDefault="008D3531" w:rsidP="008D3531">
      <w:pPr>
        <w:pStyle w:val="Paragrafi"/>
        <w:rPr>
          <w:lang w:val="it-IT"/>
        </w:rPr>
      </w:pPr>
      <w:r w:rsidRPr="002A5D74">
        <w:rPr>
          <w:lang w:val="it-IT"/>
        </w:rPr>
        <w:t>2.Verifikimi i përputhshmërisë</w:t>
      </w:r>
      <w:r>
        <w:rPr>
          <w:lang w:val="it-IT"/>
        </w:rPr>
        <w:t xml:space="preserve"> së dokumentacionit të tenderit</w:t>
      </w:r>
    </w:p>
    <w:p w:rsidR="008D3531" w:rsidRPr="002A5D74" w:rsidRDefault="008D3531" w:rsidP="008D3531">
      <w:pPr>
        <w:pStyle w:val="Paragrafi"/>
        <w:rPr>
          <w:lang w:val="it-IT"/>
        </w:rPr>
      </w:pPr>
      <w:r w:rsidRPr="002A5D74">
        <w:rPr>
          <w:lang w:val="it-IT"/>
        </w:rPr>
        <w:t>Verifikimi i përputhshmërisë me Marrëveshjen aktuale do të kryhet nga MPJ/DPBZH</w:t>
      </w:r>
      <w:r>
        <w:rPr>
          <w:lang w:val="it-IT"/>
        </w:rPr>
        <w:t>-ja</w:t>
      </w:r>
      <w:r w:rsidRPr="002A5D74">
        <w:rPr>
          <w:lang w:val="it-IT"/>
        </w:rPr>
        <w:t>, në bazë të përputhjes së:</w:t>
      </w:r>
    </w:p>
    <w:p w:rsidR="008D3531" w:rsidRPr="002A5D74" w:rsidRDefault="008D3531" w:rsidP="008D3531">
      <w:pPr>
        <w:pStyle w:val="Paragrafi"/>
        <w:rPr>
          <w:lang w:val="it-IT"/>
        </w:rPr>
      </w:pPr>
      <w:r w:rsidRPr="002A5D74">
        <w:rPr>
          <w:lang w:val="it-IT"/>
        </w:rPr>
        <w:t>- përmbajtjeve me karakter ligjor me procedurat e dhëna në shtojcën 2;</w:t>
      </w:r>
    </w:p>
    <w:p w:rsidR="008D3531" w:rsidRPr="002A5D74" w:rsidRDefault="008D3531" w:rsidP="008D3531">
      <w:pPr>
        <w:pStyle w:val="Paragrafi"/>
        <w:rPr>
          <w:lang w:val="it-IT"/>
        </w:rPr>
      </w:pPr>
      <w:r w:rsidRPr="002A5D74">
        <w:rPr>
          <w:lang w:val="it-IT"/>
        </w:rPr>
        <w:t>- specifikimeve teknike dhe parametrave të vlerësimit me objektivat që Programi propozon të a</w:t>
      </w:r>
      <w:r>
        <w:rPr>
          <w:lang w:val="it-IT"/>
        </w:rPr>
        <w:t>rrijë.</w:t>
      </w:r>
    </w:p>
    <w:p w:rsidR="008D3531" w:rsidRPr="002A5D74" w:rsidRDefault="008D3531" w:rsidP="008D3531">
      <w:pPr>
        <w:pStyle w:val="Paragrafi"/>
        <w:rPr>
          <w:lang w:val="it-IT"/>
        </w:rPr>
      </w:pPr>
      <w:r>
        <w:rPr>
          <w:lang w:val="it-IT"/>
        </w:rPr>
        <w:t>3. Publikim i njoftimit</w:t>
      </w:r>
    </w:p>
    <w:p w:rsidR="008D3531" w:rsidRPr="002A5D74" w:rsidRDefault="008D3531" w:rsidP="008D3531">
      <w:pPr>
        <w:pStyle w:val="Paragrafi"/>
        <w:rPr>
          <w:lang w:val="it-IT"/>
        </w:rPr>
      </w:pPr>
      <w:r w:rsidRPr="002A5D74">
        <w:rPr>
          <w:lang w:val="it-IT"/>
        </w:rPr>
        <w:t>Në rast të një verifikimi pozitiv, njoftimi i tenderit do të publikohet nga ana e MPJ/DPBZH</w:t>
      </w:r>
      <w:r>
        <w:rPr>
          <w:lang w:val="it-IT"/>
        </w:rPr>
        <w:t>-së</w:t>
      </w:r>
      <w:r w:rsidRPr="002A5D74">
        <w:rPr>
          <w:lang w:val="it-IT"/>
        </w:rPr>
        <w:t xml:space="preserve"> në gazetat italiane, në buletinin e bashkëpunimit dhe në </w:t>
      </w:r>
      <w:r>
        <w:rPr>
          <w:lang w:val="it-IT"/>
        </w:rPr>
        <w:t>faqen e internetit të MPJ-së. MPPTT-ja</w:t>
      </w:r>
      <w:r w:rsidRPr="002A5D74">
        <w:rPr>
          <w:lang w:val="it-IT"/>
        </w:rPr>
        <w:t xml:space="preserve"> do të procedojë në të njëjtën mënyrë me publikimin e njoftimeve të tenderave në gazetat kombëtare.</w:t>
      </w:r>
    </w:p>
    <w:p w:rsidR="008D3531" w:rsidRPr="002A5D74" w:rsidRDefault="008D3531" w:rsidP="008D3531">
      <w:pPr>
        <w:pStyle w:val="Paragrafi"/>
        <w:ind w:firstLine="0"/>
        <w:rPr>
          <w:lang w:val="it-IT"/>
        </w:rPr>
      </w:pPr>
    </w:p>
    <w:p w:rsidR="008D3531" w:rsidRDefault="008D3531" w:rsidP="008D3531">
      <w:pPr>
        <w:pStyle w:val="Paragrafi"/>
        <w:jc w:val="center"/>
        <w:rPr>
          <w:lang w:val="it-IT"/>
        </w:rPr>
      </w:pPr>
      <w:r>
        <w:rPr>
          <w:lang w:val="it-IT"/>
        </w:rPr>
        <w:t>SEKSIONI II</w:t>
      </w:r>
    </w:p>
    <w:p w:rsidR="008D3531" w:rsidRDefault="008D3531" w:rsidP="008D3531">
      <w:pPr>
        <w:pStyle w:val="Paragrafi"/>
        <w:jc w:val="center"/>
        <w:rPr>
          <w:lang w:val="it-IT"/>
        </w:rPr>
      </w:pPr>
      <w:r>
        <w:rPr>
          <w:lang w:val="it-IT"/>
        </w:rPr>
        <w:t>FAZA E VLERËSIMIT</w:t>
      </w:r>
    </w:p>
    <w:p w:rsidR="008D3531" w:rsidRDefault="008D3531" w:rsidP="008D3531">
      <w:pPr>
        <w:pStyle w:val="Paragrafi"/>
        <w:jc w:val="center"/>
        <w:rPr>
          <w:lang w:val="it-IT"/>
        </w:rPr>
      </w:pPr>
      <w:r>
        <w:rPr>
          <w:lang w:val="it-IT"/>
        </w:rPr>
        <w:t xml:space="preserve">- </w:t>
      </w:r>
      <w:r w:rsidRPr="002A5D74">
        <w:rPr>
          <w:lang w:val="it-IT"/>
        </w:rPr>
        <w:t>PROCEDURA E ZBATUAR</w:t>
      </w: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1. Kontrolli i ofertave të dorëzuara për ç</w:t>
      </w:r>
      <w:r>
        <w:rPr>
          <w:lang w:val="it-IT"/>
        </w:rPr>
        <w:t>do tender do të kryhet nga një komision v</w:t>
      </w:r>
      <w:r w:rsidRPr="002A5D74">
        <w:rPr>
          <w:lang w:val="it-IT"/>
        </w:rPr>
        <w:t>lerësimi i krijuar enkas nga MPPTT</w:t>
      </w:r>
      <w:r>
        <w:rPr>
          <w:lang w:val="it-IT"/>
        </w:rPr>
        <w:t>-ja</w:t>
      </w:r>
      <w:r w:rsidRPr="002A5D74">
        <w:rPr>
          <w:lang w:val="it-IT"/>
        </w:rPr>
        <w:t>. Ambasada/NJTQ do të caktojë një përfaqësues të vetin</w:t>
      </w:r>
      <w:r>
        <w:rPr>
          <w:lang w:val="it-IT"/>
        </w:rPr>
        <w:t>,</w:t>
      </w:r>
      <w:r w:rsidRPr="002A5D74">
        <w:rPr>
          <w:lang w:val="it-IT"/>
        </w:rPr>
        <w:t xml:space="preserve"> që do të marrë pjesë në cilësinë e vëzhguesit gjatë procesit të hapjes së ofertave.</w:t>
      </w:r>
    </w:p>
    <w:p w:rsidR="008D3531" w:rsidRPr="002A5D74" w:rsidRDefault="008D3531" w:rsidP="008D3531">
      <w:pPr>
        <w:pStyle w:val="Paragrafi"/>
        <w:rPr>
          <w:lang w:val="it-IT"/>
        </w:rPr>
      </w:pPr>
      <w:r w:rsidRPr="002A5D74">
        <w:rPr>
          <w:lang w:val="it-IT"/>
        </w:rPr>
        <w:t>2. Për çdo garë NJZP</w:t>
      </w:r>
      <w:r>
        <w:rPr>
          <w:lang w:val="it-IT"/>
        </w:rPr>
        <w:t>-ja</w:t>
      </w:r>
      <w:r w:rsidRPr="002A5D74">
        <w:rPr>
          <w:lang w:val="it-IT"/>
        </w:rPr>
        <w:t xml:space="preserve"> do t'i transmetojë Ambasadës/NJTQ doku</w:t>
      </w:r>
      <w:r>
        <w:rPr>
          <w:lang w:val="it-IT"/>
        </w:rPr>
        <w:t>mentacionin, që përmban aktet e k</w:t>
      </w:r>
      <w:r w:rsidRPr="002A5D74">
        <w:rPr>
          <w:lang w:val="it-IT"/>
        </w:rPr>
        <w:t>omisionit, së bashku me kontratën për firmë, duke kërkuar miratimin për firmosjen e kontratës. Ky dokumentacion do të dërgohet nga Ambasada Italiane/NJQT te MPJ/DPBZH</w:t>
      </w:r>
      <w:r>
        <w:rPr>
          <w:lang w:val="it-IT"/>
        </w:rPr>
        <w:t>-ja</w:t>
      </w:r>
      <w:r w:rsidRPr="002A5D74">
        <w:rPr>
          <w:lang w:val="it-IT"/>
        </w:rPr>
        <w:t>, së bashku me komentet e mundshme.</w:t>
      </w:r>
    </w:p>
    <w:p w:rsidR="008D3531" w:rsidRPr="002A5D74" w:rsidRDefault="008D3531" w:rsidP="008D3531">
      <w:pPr>
        <w:pStyle w:val="Paragrafi"/>
        <w:rPr>
          <w:lang w:val="it-IT"/>
        </w:rPr>
      </w:pPr>
      <w:r w:rsidRPr="002A5D74">
        <w:rPr>
          <w:lang w:val="it-IT"/>
        </w:rPr>
        <w:t>3. MPJ/DPBZH</w:t>
      </w:r>
      <w:r>
        <w:rPr>
          <w:lang w:val="it-IT"/>
        </w:rPr>
        <w:t>-ja</w:t>
      </w:r>
      <w:r w:rsidRPr="002A5D74">
        <w:rPr>
          <w:lang w:val="it-IT"/>
        </w:rPr>
        <w:t xml:space="preserve"> do të verifikojë parimisht përputhjen ligjore dhe teknike të vlerësimeve të krye</w:t>
      </w:r>
      <w:r>
        <w:rPr>
          <w:lang w:val="it-IT"/>
        </w:rPr>
        <w:t>ra, me procedurat dhe kriteret/parametrat e parashikuar</w:t>
      </w:r>
      <w:r w:rsidRPr="002A5D74">
        <w:rPr>
          <w:lang w:val="it-IT"/>
        </w:rPr>
        <w:t xml:space="preserve"> në dokumentet e tenderit. Mbasi të jetë kryer verifikimi, MPJ/DPBZH do të informojë Ambasadën për rezultatet. </w:t>
      </w:r>
    </w:p>
    <w:p w:rsidR="008D3531" w:rsidRPr="002A5D74" w:rsidRDefault="008D3531" w:rsidP="008D3531">
      <w:pPr>
        <w:pStyle w:val="Paragrafi"/>
        <w:rPr>
          <w:lang w:val="it-IT"/>
        </w:rPr>
      </w:pPr>
      <w:r w:rsidRPr="002A5D74">
        <w:rPr>
          <w:lang w:val="it-IT"/>
        </w:rPr>
        <w:t>4. Në rast të një konkludimi pozitiv (</w:t>
      </w:r>
      <w:r w:rsidRPr="003B6F79">
        <w:rPr>
          <w:i/>
          <w:lang w:val="it-IT"/>
        </w:rPr>
        <w:t>nulla osta</w:t>
      </w:r>
      <w:r w:rsidRPr="002A5D74">
        <w:rPr>
          <w:lang w:val="it-IT"/>
        </w:rPr>
        <w:t>)</w:t>
      </w:r>
      <w:r>
        <w:rPr>
          <w:lang w:val="it-IT"/>
        </w:rPr>
        <w:t>,</w:t>
      </w:r>
      <w:r w:rsidRPr="002A5D74">
        <w:rPr>
          <w:lang w:val="it-IT"/>
        </w:rPr>
        <w:t xml:space="preserve"> MPPTT</w:t>
      </w:r>
      <w:r>
        <w:rPr>
          <w:lang w:val="it-IT"/>
        </w:rPr>
        <w:t>-ja</w:t>
      </w:r>
      <w:r w:rsidRPr="002A5D74">
        <w:rPr>
          <w:lang w:val="it-IT"/>
        </w:rPr>
        <w:t xml:space="preserve"> do të procedojë për firmosjen e kontratës me shoqëritë që do të rezultojnë fituese.</w:t>
      </w:r>
    </w:p>
    <w:p w:rsidR="008D3531" w:rsidRDefault="008D3531" w:rsidP="008D3531">
      <w:pPr>
        <w:pStyle w:val="Paragrafi"/>
        <w:rPr>
          <w:lang w:val="it-IT"/>
        </w:rPr>
      </w:pPr>
    </w:p>
    <w:p w:rsidR="008D3531" w:rsidRDefault="008D3531" w:rsidP="008D3531">
      <w:pPr>
        <w:pStyle w:val="Paragrafi"/>
        <w:rPr>
          <w:lang w:val="it-IT"/>
        </w:rPr>
      </w:pPr>
    </w:p>
    <w:p w:rsidR="008D3531" w:rsidRDefault="008D3531" w:rsidP="008D3531">
      <w:pPr>
        <w:pStyle w:val="Paragrafi"/>
        <w:rPr>
          <w:lang w:val="it-IT"/>
        </w:rPr>
      </w:pPr>
    </w:p>
    <w:p w:rsidR="008D3531" w:rsidRDefault="008D3531" w:rsidP="008D3531">
      <w:pPr>
        <w:pStyle w:val="Paragrafi"/>
        <w:rPr>
          <w:lang w:val="it-IT"/>
        </w:rPr>
      </w:pPr>
    </w:p>
    <w:p w:rsidR="008D3531" w:rsidRDefault="008D3531" w:rsidP="008D3531">
      <w:pPr>
        <w:pStyle w:val="Paragrafi"/>
        <w:rPr>
          <w:lang w:val="it-IT"/>
        </w:rPr>
      </w:pPr>
    </w:p>
    <w:p w:rsidR="008D3531" w:rsidRDefault="008D3531" w:rsidP="008D3531">
      <w:pPr>
        <w:pStyle w:val="Paragrafi"/>
        <w:rPr>
          <w:lang w:val="it-IT"/>
        </w:rPr>
      </w:pPr>
    </w:p>
    <w:p w:rsidR="008D3531" w:rsidRPr="002A5D74" w:rsidRDefault="008D3531" w:rsidP="008D3531">
      <w:pPr>
        <w:pStyle w:val="Paragrafi"/>
        <w:rPr>
          <w:lang w:val="it-IT"/>
        </w:rPr>
      </w:pPr>
    </w:p>
    <w:p w:rsidR="008D3531" w:rsidRDefault="008D3531" w:rsidP="008D3531">
      <w:pPr>
        <w:pStyle w:val="Paragrafi"/>
        <w:jc w:val="center"/>
        <w:rPr>
          <w:lang w:val="it-IT"/>
        </w:rPr>
      </w:pPr>
      <w:r w:rsidRPr="002A5D74">
        <w:rPr>
          <w:lang w:val="it-IT"/>
        </w:rPr>
        <w:t>SEKSIONI III</w:t>
      </w:r>
    </w:p>
    <w:p w:rsidR="008D3531" w:rsidRDefault="008D3531" w:rsidP="008D3531">
      <w:pPr>
        <w:pStyle w:val="Paragrafi"/>
        <w:jc w:val="center"/>
        <w:rPr>
          <w:lang w:val="it-IT"/>
        </w:rPr>
      </w:pPr>
      <w:r w:rsidRPr="002A5D74">
        <w:rPr>
          <w:lang w:val="it-IT"/>
        </w:rPr>
        <w:t>FAZA E DHËNIES SË KONTR</w:t>
      </w:r>
      <w:r>
        <w:rPr>
          <w:lang w:val="it-IT"/>
        </w:rPr>
        <w:t xml:space="preserve">ATAVE DHE LIVRIMEVE TË FONDIT </w:t>
      </w:r>
    </w:p>
    <w:p w:rsidR="008D3531" w:rsidRPr="002A5D74" w:rsidRDefault="008D3531" w:rsidP="008D3531">
      <w:pPr>
        <w:pStyle w:val="Paragrafi"/>
        <w:jc w:val="center"/>
        <w:rPr>
          <w:lang w:val="it-IT"/>
        </w:rPr>
      </w:pPr>
      <w:r>
        <w:rPr>
          <w:lang w:val="it-IT"/>
        </w:rPr>
        <w:t xml:space="preserve">- </w:t>
      </w:r>
      <w:r w:rsidRPr="002A5D74">
        <w:rPr>
          <w:lang w:val="it-IT"/>
        </w:rPr>
        <w:t>PROCEDURA E ZBATUAR</w:t>
      </w:r>
    </w:p>
    <w:p w:rsidR="008D3531" w:rsidRPr="002A5D74" w:rsidRDefault="008D3531" w:rsidP="008D3531">
      <w:pPr>
        <w:pStyle w:val="Paragrafi"/>
        <w:rPr>
          <w:lang w:val="it-IT"/>
        </w:rPr>
      </w:pPr>
    </w:p>
    <w:p w:rsidR="008D3531" w:rsidRPr="002A5D74" w:rsidRDefault="008D3531" w:rsidP="008D3531">
      <w:pPr>
        <w:pStyle w:val="Paragrafi"/>
        <w:rPr>
          <w:lang w:val="it-IT"/>
        </w:rPr>
      </w:pPr>
      <w:r w:rsidRPr="002A5D74">
        <w:rPr>
          <w:lang w:val="it-IT"/>
        </w:rPr>
        <w:t>1. Kontratat e zyrtarizuara ndërmjet shoqërive fituese dhe MPPTT</w:t>
      </w:r>
      <w:r>
        <w:rPr>
          <w:lang w:val="it-IT"/>
        </w:rPr>
        <w:t>-së</w:t>
      </w:r>
      <w:r w:rsidRPr="002A5D74">
        <w:rPr>
          <w:lang w:val="it-IT"/>
        </w:rPr>
        <w:t xml:space="preserve"> duhet të dërgohen në MPJ/DPBZH nëpërmjet Ambasadës/NJQT,</w:t>
      </w:r>
      <w:r>
        <w:rPr>
          <w:lang w:val="it-IT"/>
        </w:rPr>
        <w:t xml:space="preserve"> me deklaratën e impenjimit të Palës S</w:t>
      </w:r>
      <w:r w:rsidRPr="002A5D74">
        <w:rPr>
          <w:lang w:val="it-IT"/>
        </w:rPr>
        <w:t>hqiptare për të përballuar kostot lokale në lidhje me TVSH</w:t>
      </w:r>
      <w:r>
        <w:rPr>
          <w:lang w:val="it-IT"/>
        </w:rPr>
        <w:t>-në</w:t>
      </w:r>
      <w:r w:rsidRPr="002A5D74">
        <w:rPr>
          <w:lang w:val="it-IT"/>
        </w:rPr>
        <w:t>, taksat doganore, shpronësimet etj.</w:t>
      </w:r>
    </w:p>
    <w:p w:rsidR="008D3531" w:rsidRPr="002A5D74" w:rsidRDefault="008D3531" w:rsidP="008D3531">
      <w:pPr>
        <w:pStyle w:val="Paragrafi"/>
        <w:rPr>
          <w:lang w:val="it-IT"/>
        </w:rPr>
      </w:pPr>
      <w:r w:rsidRPr="002A5D74">
        <w:rPr>
          <w:lang w:val="it-IT"/>
        </w:rPr>
        <w:t>2. Mbas verifikimit të përputhshmërisë së kontratës me dokumentacionin e tenderit, MPJ/DPBZH</w:t>
      </w:r>
      <w:r>
        <w:rPr>
          <w:lang w:val="it-IT"/>
        </w:rPr>
        <w:t>-ja</w:t>
      </w:r>
      <w:r w:rsidRPr="002A5D74">
        <w:rPr>
          <w:lang w:val="it-IT"/>
        </w:rPr>
        <w:t xml:space="preserve"> do të autorizojë Artigancassa-n që të mundësojë pagesat e kontratave në bazë të Ma</w:t>
      </w:r>
      <w:r>
        <w:rPr>
          <w:lang w:val="it-IT"/>
        </w:rPr>
        <w:t>rrëveshjes f</w:t>
      </w:r>
      <w:r w:rsidRPr="002A5D74">
        <w:rPr>
          <w:lang w:val="it-IT"/>
        </w:rPr>
        <w:t>inanciare.</w:t>
      </w:r>
    </w:p>
    <w:p w:rsidR="008D3531" w:rsidRPr="00153BA6" w:rsidRDefault="008D3531" w:rsidP="008D3531">
      <w:pPr>
        <w:pStyle w:val="Paragrafi"/>
      </w:pPr>
      <w:r w:rsidRPr="00153BA6">
        <w:t>3</w:t>
      </w:r>
      <w:r>
        <w:t xml:space="preserve">. </w:t>
      </w:r>
      <w:r w:rsidRPr="00153BA6">
        <w:t>Sapo të marrë autorizimin e parashikuar në pikën 2, Artigiancassa do të përfundojë hetimet, veçanërisht në lidhje me eksportuesin italian. Pas përfundimit pozitiv të hetimeve dhe ardhjes së kërkesës për financim nga ana e</w:t>
      </w:r>
      <w:r>
        <w:t xml:space="preserve"> k</w:t>
      </w:r>
      <w:r w:rsidRPr="00153BA6">
        <w:t>redimarrësit, Artigiancassa do t</w:t>
      </w:r>
      <w:r>
        <w:t>’</w:t>
      </w:r>
      <w:r w:rsidRPr="00153BA6">
        <w:t>i komunikojë kredimarrësit, eksportuesit dhe MPJ/DPBZH</w:t>
      </w:r>
      <w:r>
        <w:t>-së</w:t>
      </w:r>
      <w:r w:rsidRPr="00153BA6">
        <w:t xml:space="preserve"> futjen dhe financimin e kontratave në bazë </w:t>
      </w:r>
      <w:r>
        <w:t>të Marrëveshjes f</w:t>
      </w:r>
      <w:r w:rsidRPr="00153BA6">
        <w:t>inanciare.</w:t>
      </w:r>
    </w:p>
    <w:p w:rsidR="008D3531" w:rsidRPr="00153BA6" w:rsidRDefault="008D3531" w:rsidP="008D3531">
      <w:pPr>
        <w:pStyle w:val="Paragrafi"/>
      </w:pPr>
      <w:r w:rsidRPr="00153BA6">
        <w:t>4</w:t>
      </w:r>
      <w:r>
        <w:t xml:space="preserve">. </w:t>
      </w:r>
      <w:r w:rsidRPr="00153BA6">
        <w:t>Artigiancassa do të fillojë disbursimin në favor të furnizuesve pasi këta të fundit të paraqesin kërkesën për disbursim së bashku me dokumentacionin administrativ të bashkëngjitur, siç është parashikuar në çdo kontratë  (faturat tr</w:t>
      </w:r>
      <w:r>
        <w:t>e</w:t>
      </w:r>
      <w:r w:rsidRPr="00153BA6">
        <w:t xml:space="preserve">gtare, </w:t>
      </w:r>
      <w:r w:rsidRPr="00F34335">
        <w:rPr>
          <w:i/>
        </w:rPr>
        <w:t>packing list</w:t>
      </w:r>
      <w:r w:rsidRPr="00153BA6">
        <w:t xml:space="preserve">, </w:t>
      </w:r>
      <w:r w:rsidRPr="00F34335">
        <w:rPr>
          <w:i/>
        </w:rPr>
        <w:t>bill of lading</w:t>
      </w:r>
      <w:r w:rsidRPr="00153BA6">
        <w:t xml:space="preserve"> etj.) dhe pasi të ketë verifikuar përputhshmërinë e të njëjtit dokumentacion me kontratën e autorizuar. (Kërkesa për disbursim do t</w:t>
      </w:r>
      <w:r>
        <w:t>’i dërgohet në kopje k</w:t>
      </w:r>
      <w:r w:rsidRPr="00153BA6">
        <w:t>redimarrësit). Pagesat do të mund të kryhen vetëm</w:t>
      </w:r>
      <w:r>
        <w:t xml:space="preserve"> pasi të autorizohen nga ana e k</w:t>
      </w:r>
      <w:r w:rsidRPr="00153BA6">
        <w:t>redimarrësit;  ky autorizim duhet të vijë brenda 30 di</w:t>
      </w:r>
      <w:r>
        <w:t>tëve duke filluar nga data e se</w:t>
      </w:r>
      <w:r w:rsidRPr="00153BA6">
        <w:t xml:space="preserve">cilës kërkesë për disbursim.       </w:t>
      </w:r>
    </w:p>
    <w:p w:rsidR="007A4CCA" w:rsidRDefault="007A4CCA"/>
    <w:sectPr w:rsidR="007A4CC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D3531"/>
    <w:rsid w:val="00526303"/>
    <w:rsid w:val="005F0A5E"/>
    <w:rsid w:val="007A4CCA"/>
    <w:rsid w:val="008D3531"/>
    <w:rsid w:val="00964922"/>
    <w:rsid w:val="00C76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60A833-4A0F-48AB-9B0B-5B39F9977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531"/>
    <w:rPr>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noteText">
    <w:name w:val="footnote text"/>
    <w:basedOn w:val="Normal"/>
    <w:semiHidden/>
    <w:rsid w:val="008D3531"/>
    <w:rPr>
      <w:lang w:val="en-US"/>
    </w:rPr>
  </w:style>
  <w:style w:type="character" w:customStyle="1" w:styleId="TitulliChar">
    <w:name w:val="Titulli Char"/>
    <w:basedOn w:val="DefaultParagraphFont"/>
    <w:link w:val="Titulli"/>
    <w:rsid w:val="008D3531"/>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5756</Words>
  <Characters>32810</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38490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2019-03-16T14:07:00Z</dcterms:created>
  <dcterms:modified xsi:type="dcterms:W3CDTF">2019-03-16T14:07:00Z</dcterms:modified>
</cp:coreProperties>
</file>