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DA67DC" w14:textId="77777777" w:rsidR="00B863B5" w:rsidRPr="0013524A" w:rsidRDefault="00B863B5" w:rsidP="00B863B5">
      <w:pPr>
        <w:pStyle w:val="Akti"/>
        <w:rPr>
          <w:rFonts w:ascii="Garamond" w:hAnsi="Garamond"/>
          <w:sz w:val="24"/>
          <w:szCs w:val="24"/>
          <w:lang w:val="de-DE"/>
        </w:rPr>
      </w:pPr>
      <w:r w:rsidRPr="0013524A">
        <w:rPr>
          <w:rFonts w:ascii="Garamond" w:hAnsi="Garamond"/>
          <w:sz w:val="24"/>
          <w:szCs w:val="24"/>
          <w:lang w:val="de-DE"/>
        </w:rPr>
        <w:t>LIGJ</w:t>
      </w:r>
    </w:p>
    <w:p w14:paraId="3ACF2083" w14:textId="5E6E6EE0" w:rsidR="00B863B5" w:rsidRPr="0013524A" w:rsidRDefault="00B863B5" w:rsidP="00B863B5">
      <w:pPr>
        <w:pStyle w:val="NumriData"/>
        <w:rPr>
          <w:rFonts w:ascii="Garamond" w:hAnsi="Garamond"/>
          <w:sz w:val="24"/>
          <w:szCs w:val="24"/>
          <w:lang w:val="de-DE"/>
        </w:rPr>
      </w:pPr>
      <w:r w:rsidRPr="0013524A">
        <w:rPr>
          <w:rFonts w:ascii="Garamond" w:hAnsi="Garamond"/>
          <w:sz w:val="24"/>
          <w:szCs w:val="24"/>
          <w:lang w:val="de-DE"/>
        </w:rPr>
        <w:t>Nr.</w:t>
      </w:r>
      <w:r w:rsidR="0013524A" w:rsidRPr="0013524A">
        <w:rPr>
          <w:rFonts w:ascii="Garamond" w:hAnsi="Garamond"/>
          <w:sz w:val="24"/>
          <w:szCs w:val="24"/>
          <w:lang w:val="de-DE"/>
        </w:rPr>
        <w:t xml:space="preserve"> </w:t>
      </w:r>
      <w:r w:rsidRPr="0013524A">
        <w:rPr>
          <w:rFonts w:ascii="Garamond" w:hAnsi="Garamond"/>
          <w:sz w:val="24"/>
          <w:szCs w:val="24"/>
          <w:lang w:val="de-DE"/>
        </w:rPr>
        <w:t>9655, datë 11.12.2006</w:t>
      </w:r>
    </w:p>
    <w:p w14:paraId="371F2745" w14:textId="77777777" w:rsidR="00B863B5" w:rsidRPr="0013524A" w:rsidRDefault="00B863B5" w:rsidP="00B863B5">
      <w:pPr>
        <w:pStyle w:val="Paragrafi"/>
        <w:rPr>
          <w:rFonts w:ascii="Garamond" w:hAnsi="Garamond"/>
          <w:sz w:val="24"/>
          <w:szCs w:val="24"/>
          <w:lang w:val="de-DE"/>
        </w:rPr>
      </w:pPr>
    </w:p>
    <w:p w14:paraId="41324833" w14:textId="77777777" w:rsidR="00B863B5" w:rsidRPr="0013524A" w:rsidRDefault="00B863B5" w:rsidP="00B863B5">
      <w:pPr>
        <w:pStyle w:val="Titulli"/>
        <w:rPr>
          <w:rFonts w:ascii="Garamond" w:hAnsi="Garamond"/>
          <w:sz w:val="24"/>
          <w:szCs w:val="24"/>
          <w:lang w:val="de-DE"/>
        </w:rPr>
      </w:pPr>
      <w:r w:rsidRPr="0013524A">
        <w:rPr>
          <w:rFonts w:ascii="Garamond" w:hAnsi="Garamond"/>
          <w:sz w:val="24"/>
          <w:szCs w:val="24"/>
          <w:lang w:val="de-DE"/>
        </w:rPr>
        <w:t xml:space="preserve">PËR AKADEMINË E SHKENCAVE </w:t>
      </w:r>
    </w:p>
    <w:p w14:paraId="4108A6F7" w14:textId="77777777" w:rsidR="00B863B5" w:rsidRPr="0013524A" w:rsidRDefault="00B863B5" w:rsidP="00B863B5">
      <w:pPr>
        <w:pStyle w:val="Titulli"/>
        <w:rPr>
          <w:rFonts w:ascii="Garamond" w:hAnsi="Garamond"/>
          <w:sz w:val="24"/>
          <w:szCs w:val="24"/>
          <w:lang w:val="de-DE"/>
        </w:rPr>
      </w:pPr>
      <w:r w:rsidRPr="0013524A">
        <w:rPr>
          <w:rFonts w:ascii="Garamond" w:hAnsi="Garamond"/>
          <w:sz w:val="24"/>
          <w:szCs w:val="24"/>
          <w:lang w:val="de-DE"/>
        </w:rPr>
        <w:t>TË REPUBLIKËS SË SHQIPËRISË</w:t>
      </w:r>
    </w:p>
    <w:p w14:paraId="03FA34CA" w14:textId="45EA7EE4" w:rsidR="00B863B5" w:rsidRPr="0013524A" w:rsidRDefault="0013524A" w:rsidP="009B42AE">
      <w:pPr>
        <w:pStyle w:val="Paragrafi"/>
        <w:jc w:val="center"/>
        <w:rPr>
          <w:rFonts w:ascii="Garamond" w:hAnsi="Garamond"/>
          <w:i/>
          <w:iCs/>
          <w:sz w:val="24"/>
          <w:szCs w:val="24"/>
          <w:lang w:val="de-DE"/>
        </w:rPr>
      </w:pPr>
      <w:r w:rsidRPr="0013524A">
        <w:rPr>
          <w:rFonts w:ascii="Garamond" w:hAnsi="Garamond"/>
          <w:i/>
          <w:iCs/>
          <w:sz w:val="24"/>
          <w:szCs w:val="24"/>
          <w:lang w:val="de-DE"/>
        </w:rPr>
        <w:t>(Ndryshuar me vendimin e Gjykatës Kushtetuese nr. 36, dat</w:t>
      </w:r>
      <w:r w:rsidR="00246B97">
        <w:rPr>
          <w:rFonts w:ascii="Garamond" w:hAnsi="Garamond"/>
          <w:i/>
          <w:iCs/>
          <w:sz w:val="24"/>
          <w:szCs w:val="24"/>
          <w:lang w:val="de-DE"/>
        </w:rPr>
        <w:t>ë</w:t>
      </w:r>
      <w:r w:rsidRPr="0013524A">
        <w:rPr>
          <w:rFonts w:ascii="Garamond" w:hAnsi="Garamond"/>
          <w:i/>
          <w:iCs/>
          <w:sz w:val="24"/>
          <w:szCs w:val="24"/>
          <w:lang w:val="de-DE"/>
        </w:rPr>
        <w:t xml:space="preserve"> 15.10.2007</w:t>
      </w:r>
      <w:r w:rsidR="00BA1750">
        <w:rPr>
          <w:rFonts w:ascii="Garamond" w:hAnsi="Garamond"/>
          <w:i/>
          <w:iCs/>
          <w:sz w:val="24"/>
          <w:szCs w:val="24"/>
          <w:lang w:val="de-DE"/>
        </w:rPr>
        <w:t xml:space="preserve">; </w:t>
      </w:r>
      <w:bookmarkStart w:id="0" w:name="_Hlk214126153"/>
      <w:r w:rsidR="00BA1750">
        <w:rPr>
          <w:rFonts w:ascii="Garamond" w:hAnsi="Garamond"/>
          <w:i/>
          <w:iCs/>
          <w:sz w:val="24"/>
          <w:szCs w:val="24"/>
          <w:lang w:val="de-DE"/>
        </w:rPr>
        <w:t>me ligjin nr. 9853, dat</w:t>
      </w:r>
      <w:r w:rsidR="00246B97">
        <w:rPr>
          <w:rFonts w:ascii="Garamond" w:hAnsi="Garamond"/>
          <w:i/>
          <w:iCs/>
          <w:sz w:val="24"/>
          <w:szCs w:val="24"/>
          <w:lang w:val="de-DE"/>
        </w:rPr>
        <w:t>ë</w:t>
      </w:r>
      <w:r w:rsidR="00BA1750">
        <w:rPr>
          <w:rFonts w:ascii="Garamond" w:hAnsi="Garamond"/>
          <w:i/>
          <w:iCs/>
          <w:sz w:val="24"/>
          <w:szCs w:val="24"/>
          <w:lang w:val="de-DE"/>
        </w:rPr>
        <w:t xml:space="preserve"> 26.12.2007</w:t>
      </w:r>
      <w:r w:rsidRPr="0013524A">
        <w:rPr>
          <w:rFonts w:ascii="Garamond" w:hAnsi="Garamond"/>
          <w:i/>
          <w:iCs/>
          <w:sz w:val="24"/>
          <w:szCs w:val="24"/>
          <w:lang w:val="de-DE"/>
        </w:rPr>
        <w:t>)</w:t>
      </w:r>
    </w:p>
    <w:bookmarkEnd w:id="0"/>
    <w:p w14:paraId="40C8B2E9" w14:textId="398F204E" w:rsidR="0013524A" w:rsidRDefault="0013524A" w:rsidP="0013524A">
      <w:pPr>
        <w:pStyle w:val="Paragrafi"/>
        <w:jc w:val="right"/>
        <w:rPr>
          <w:rFonts w:ascii="Garamond" w:hAnsi="Garamond"/>
          <w:i/>
          <w:iCs/>
          <w:sz w:val="24"/>
          <w:szCs w:val="24"/>
          <w:lang w:val="de-DE"/>
        </w:rPr>
      </w:pPr>
      <w:r w:rsidRPr="0013524A">
        <w:rPr>
          <w:rFonts w:ascii="Garamond" w:hAnsi="Garamond"/>
          <w:i/>
          <w:iCs/>
          <w:sz w:val="24"/>
          <w:szCs w:val="24"/>
          <w:lang w:val="de-DE"/>
        </w:rPr>
        <w:t>(i p</w:t>
      </w:r>
      <w:r w:rsidR="00246B97">
        <w:rPr>
          <w:rFonts w:ascii="Garamond" w:hAnsi="Garamond"/>
          <w:i/>
          <w:iCs/>
          <w:sz w:val="24"/>
          <w:szCs w:val="24"/>
          <w:lang w:val="de-DE"/>
        </w:rPr>
        <w:t>ë</w:t>
      </w:r>
      <w:r w:rsidRPr="0013524A">
        <w:rPr>
          <w:rFonts w:ascii="Garamond" w:hAnsi="Garamond"/>
          <w:i/>
          <w:iCs/>
          <w:sz w:val="24"/>
          <w:szCs w:val="24"/>
          <w:lang w:val="de-DE"/>
        </w:rPr>
        <w:t>rdit</w:t>
      </w:r>
      <w:r w:rsidR="00246B97">
        <w:rPr>
          <w:rFonts w:ascii="Garamond" w:hAnsi="Garamond"/>
          <w:i/>
          <w:iCs/>
          <w:sz w:val="24"/>
          <w:szCs w:val="24"/>
          <w:lang w:val="de-DE"/>
        </w:rPr>
        <w:t>ë</w:t>
      </w:r>
      <w:r w:rsidRPr="0013524A">
        <w:rPr>
          <w:rFonts w:ascii="Garamond" w:hAnsi="Garamond"/>
          <w:i/>
          <w:iCs/>
          <w:sz w:val="24"/>
          <w:szCs w:val="24"/>
          <w:lang w:val="de-DE"/>
        </w:rPr>
        <w:t>suar)</w:t>
      </w:r>
    </w:p>
    <w:p w14:paraId="539F851E" w14:textId="77777777" w:rsidR="0013524A" w:rsidRPr="0013524A" w:rsidRDefault="0013524A" w:rsidP="0013524A">
      <w:pPr>
        <w:pStyle w:val="Paragrafi"/>
        <w:jc w:val="right"/>
        <w:rPr>
          <w:rFonts w:ascii="Garamond" w:hAnsi="Garamond"/>
          <w:i/>
          <w:iCs/>
          <w:sz w:val="24"/>
          <w:szCs w:val="24"/>
          <w:lang w:val="de-DE"/>
        </w:rPr>
      </w:pPr>
    </w:p>
    <w:p w14:paraId="30C7E1CE" w14:textId="77777777" w:rsidR="00B863B5" w:rsidRPr="0013524A" w:rsidRDefault="00B863B5" w:rsidP="00B863B5">
      <w:pPr>
        <w:pStyle w:val="BazLigjPropozues"/>
        <w:rPr>
          <w:rFonts w:ascii="Garamond" w:hAnsi="Garamond"/>
          <w:sz w:val="24"/>
          <w:szCs w:val="24"/>
          <w:lang w:val="de-DE"/>
        </w:rPr>
      </w:pPr>
      <w:r w:rsidRPr="0013524A">
        <w:rPr>
          <w:rFonts w:ascii="Garamond" w:hAnsi="Garamond"/>
          <w:sz w:val="24"/>
          <w:szCs w:val="24"/>
          <w:lang w:val="de-DE"/>
        </w:rPr>
        <w:t>Në mbështetje të neneve 78 dhe 83 pika 1 t</w:t>
      </w:r>
      <w:bookmarkStart w:id="1" w:name="_Hlk214125277"/>
      <w:r w:rsidRPr="0013524A">
        <w:rPr>
          <w:rFonts w:ascii="Garamond" w:hAnsi="Garamond"/>
          <w:sz w:val="24"/>
          <w:szCs w:val="24"/>
          <w:lang w:val="de-DE"/>
        </w:rPr>
        <w:t>ë</w:t>
      </w:r>
      <w:bookmarkEnd w:id="1"/>
      <w:r w:rsidRPr="0013524A">
        <w:rPr>
          <w:rFonts w:ascii="Garamond" w:hAnsi="Garamond"/>
          <w:sz w:val="24"/>
          <w:szCs w:val="24"/>
          <w:lang w:val="de-DE"/>
        </w:rPr>
        <w:t xml:space="preserve"> Kushtetutës, me propozimin e Këshillit të Ministrave, </w:t>
      </w:r>
    </w:p>
    <w:p w14:paraId="7F2E6D0E" w14:textId="77777777" w:rsidR="00B863B5" w:rsidRPr="0013524A" w:rsidRDefault="00B863B5" w:rsidP="00B863B5">
      <w:pPr>
        <w:pStyle w:val="Paragrafi"/>
        <w:rPr>
          <w:rFonts w:ascii="Garamond" w:hAnsi="Garamond"/>
          <w:sz w:val="24"/>
          <w:szCs w:val="24"/>
          <w:lang w:val="de-DE"/>
        </w:rPr>
      </w:pPr>
    </w:p>
    <w:p w14:paraId="331AAE65" w14:textId="77777777" w:rsidR="00B863B5" w:rsidRPr="0013524A" w:rsidRDefault="00B863B5" w:rsidP="00B863B5">
      <w:pPr>
        <w:pStyle w:val="Institucioni"/>
        <w:rPr>
          <w:rFonts w:ascii="Garamond" w:hAnsi="Garamond"/>
          <w:sz w:val="24"/>
          <w:szCs w:val="24"/>
          <w:lang w:val="de-DE"/>
        </w:rPr>
      </w:pPr>
      <w:r w:rsidRPr="0013524A">
        <w:rPr>
          <w:rFonts w:ascii="Garamond" w:hAnsi="Garamond"/>
          <w:sz w:val="24"/>
          <w:szCs w:val="24"/>
          <w:lang w:val="de-DE"/>
        </w:rPr>
        <w:t xml:space="preserve">KUVENDI </w:t>
      </w:r>
    </w:p>
    <w:p w14:paraId="21A1195B" w14:textId="77777777" w:rsidR="00B863B5" w:rsidRPr="0013524A" w:rsidRDefault="00B863B5" w:rsidP="00B863B5">
      <w:pPr>
        <w:pStyle w:val="Institucioni"/>
        <w:rPr>
          <w:rFonts w:ascii="Garamond" w:hAnsi="Garamond"/>
          <w:sz w:val="24"/>
          <w:szCs w:val="24"/>
          <w:lang w:val="de-DE"/>
        </w:rPr>
      </w:pPr>
      <w:r w:rsidRPr="0013524A">
        <w:rPr>
          <w:rFonts w:ascii="Garamond" w:hAnsi="Garamond"/>
          <w:sz w:val="24"/>
          <w:szCs w:val="24"/>
          <w:lang w:val="de-DE"/>
        </w:rPr>
        <w:t>I REPUBLIKËS SË SHQIPËRISË</w:t>
      </w:r>
    </w:p>
    <w:p w14:paraId="3C568888" w14:textId="77777777" w:rsidR="00B863B5" w:rsidRPr="0013524A" w:rsidRDefault="00B863B5" w:rsidP="00B863B5">
      <w:pPr>
        <w:pStyle w:val="Paragrafi"/>
        <w:rPr>
          <w:rFonts w:ascii="Garamond" w:hAnsi="Garamond"/>
          <w:sz w:val="24"/>
          <w:szCs w:val="24"/>
          <w:lang w:val="de-DE"/>
        </w:rPr>
      </w:pPr>
    </w:p>
    <w:p w14:paraId="5EC0A664" w14:textId="77777777" w:rsidR="00B863B5" w:rsidRPr="0013524A" w:rsidRDefault="00B863B5" w:rsidP="00B863B5">
      <w:pPr>
        <w:pStyle w:val="VENDOSI"/>
        <w:rPr>
          <w:rFonts w:ascii="Garamond" w:hAnsi="Garamond"/>
          <w:sz w:val="24"/>
          <w:szCs w:val="24"/>
          <w:lang w:val="de-DE"/>
        </w:rPr>
      </w:pPr>
      <w:r w:rsidRPr="0013524A">
        <w:rPr>
          <w:rFonts w:ascii="Garamond" w:hAnsi="Garamond"/>
          <w:sz w:val="24"/>
          <w:szCs w:val="24"/>
          <w:lang w:val="de-DE"/>
        </w:rPr>
        <w:t>VENDOSI:</w:t>
      </w:r>
    </w:p>
    <w:p w14:paraId="1FBC3421" w14:textId="77777777" w:rsidR="00B863B5" w:rsidRPr="0013524A" w:rsidRDefault="00B863B5" w:rsidP="00B863B5">
      <w:pPr>
        <w:pStyle w:val="Paragrafi"/>
        <w:rPr>
          <w:rFonts w:ascii="Garamond" w:hAnsi="Garamond"/>
          <w:sz w:val="24"/>
          <w:szCs w:val="24"/>
          <w:lang w:val="de-DE"/>
        </w:rPr>
      </w:pPr>
    </w:p>
    <w:p w14:paraId="12289BC0" w14:textId="77777777" w:rsidR="00B863B5" w:rsidRPr="0013524A" w:rsidRDefault="00B863B5" w:rsidP="00B863B5">
      <w:pPr>
        <w:pStyle w:val="KreuNr"/>
        <w:rPr>
          <w:rFonts w:ascii="Garamond" w:hAnsi="Garamond"/>
          <w:sz w:val="24"/>
          <w:szCs w:val="24"/>
          <w:lang w:val="de-DE"/>
        </w:rPr>
      </w:pPr>
      <w:r w:rsidRPr="0013524A">
        <w:rPr>
          <w:rFonts w:ascii="Garamond" w:hAnsi="Garamond"/>
          <w:sz w:val="24"/>
          <w:szCs w:val="24"/>
          <w:lang w:val="de-DE"/>
        </w:rPr>
        <w:t>KREU I</w:t>
      </w:r>
    </w:p>
    <w:p w14:paraId="3AEBCC59" w14:textId="77777777" w:rsidR="00B863B5" w:rsidRPr="0013524A" w:rsidRDefault="00B863B5" w:rsidP="00B863B5">
      <w:pPr>
        <w:pStyle w:val="KreuTitull"/>
        <w:rPr>
          <w:rFonts w:ascii="Garamond" w:hAnsi="Garamond"/>
          <w:sz w:val="24"/>
          <w:szCs w:val="24"/>
          <w:lang w:val="de-DE"/>
        </w:rPr>
      </w:pPr>
      <w:r w:rsidRPr="0013524A">
        <w:rPr>
          <w:rFonts w:ascii="Garamond" w:hAnsi="Garamond"/>
          <w:sz w:val="24"/>
          <w:szCs w:val="24"/>
          <w:lang w:val="de-DE"/>
        </w:rPr>
        <w:t>DISPOZITA TË PËRGJITHSHME</w:t>
      </w:r>
    </w:p>
    <w:p w14:paraId="030B43A2" w14:textId="77777777" w:rsidR="00B863B5" w:rsidRPr="0013524A" w:rsidRDefault="00B863B5" w:rsidP="00B863B5">
      <w:pPr>
        <w:pStyle w:val="Paragrafi"/>
        <w:rPr>
          <w:rFonts w:ascii="Garamond" w:hAnsi="Garamond"/>
          <w:sz w:val="24"/>
          <w:szCs w:val="24"/>
          <w:lang w:val="de-DE"/>
        </w:rPr>
      </w:pPr>
    </w:p>
    <w:p w14:paraId="622E5466" w14:textId="77777777" w:rsidR="00B863B5" w:rsidRPr="0013524A" w:rsidRDefault="00B863B5" w:rsidP="00B863B5">
      <w:pPr>
        <w:pStyle w:val="NeniNr"/>
        <w:rPr>
          <w:rFonts w:ascii="Garamond" w:hAnsi="Garamond"/>
          <w:sz w:val="24"/>
          <w:szCs w:val="24"/>
          <w:lang w:val="de-DE"/>
        </w:rPr>
      </w:pPr>
      <w:r w:rsidRPr="0013524A">
        <w:rPr>
          <w:rFonts w:ascii="Garamond" w:hAnsi="Garamond"/>
          <w:sz w:val="24"/>
          <w:szCs w:val="24"/>
          <w:lang w:val="de-DE"/>
        </w:rPr>
        <w:t>Neni 1</w:t>
      </w:r>
    </w:p>
    <w:p w14:paraId="2668AFE4" w14:textId="77777777" w:rsidR="00B863B5" w:rsidRPr="0013524A" w:rsidRDefault="00B863B5" w:rsidP="00B863B5">
      <w:pPr>
        <w:pStyle w:val="Paragrafi"/>
        <w:rPr>
          <w:rFonts w:ascii="Garamond" w:hAnsi="Garamond"/>
          <w:sz w:val="24"/>
          <w:szCs w:val="24"/>
          <w:lang w:val="de-DE"/>
        </w:rPr>
      </w:pPr>
    </w:p>
    <w:p w14:paraId="1930785A" w14:textId="77777777" w:rsidR="00B863B5" w:rsidRPr="0013524A" w:rsidRDefault="00B863B5" w:rsidP="00B863B5">
      <w:pPr>
        <w:pStyle w:val="Paragrafi"/>
        <w:rPr>
          <w:rFonts w:ascii="Garamond" w:hAnsi="Garamond"/>
          <w:sz w:val="24"/>
          <w:szCs w:val="24"/>
          <w:lang w:val="de-DE"/>
        </w:rPr>
      </w:pPr>
      <w:r w:rsidRPr="0013524A">
        <w:rPr>
          <w:rFonts w:ascii="Garamond" w:hAnsi="Garamond"/>
          <w:sz w:val="24"/>
          <w:szCs w:val="24"/>
          <w:lang w:val="de-DE"/>
        </w:rPr>
        <w:t xml:space="preserve">Akademia e Shkencave e Republikës së Shqipërisë (në vazhdim Akademia) është institucion shkencor, që vepron nëpërmjet një bashkësie të zgjedhur shkencëtarësh. </w:t>
      </w:r>
    </w:p>
    <w:p w14:paraId="7385C2D9" w14:textId="77777777" w:rsidR="00B863B5" w:rsidRPr="0013524A" w:rsidRDefault="00B863B5" w:rsidP="00B863B5">
      <w:pPr>
        <w:pStyle w:val="NeniNr"/>
        <w:rPr>
          <w:rFonts w:ascii="Garamond" w:hAnsi="Garamond"/>
          <w:sz w:val="24"/>
          <w:szCs w:val="24"/>
          <w:lang w:val="de-DE"/>
        </w:rPr>
      </w:pPr>
    </w:p>
    <w:p w14:paraId="6D90FAD6" w14:textId="77777777" w:rsidR="00B863B5" w:rsidRPr="0013524A" w:rsidRDefault="00B863B5" w:rsidP="00B863B5">
      <w:pPr>
        <w:pStyle w:val="NeniNr"/>
        <w:rPr>
          <w:rFonts w:ascii="Garamond" w:hAnsi="Garamond"/>
          <w:sz w:val="24"/>
          <w:szCs w:val="24"/>
          <w:lang w:val="de-DE"/>
        </w:rPr>
      </w:pPr>
      <w:r w:rsidRPr="0013524A">
        <w:rPr>
          <w:rFonts w:ascii="Garamond" w:hAnsi="Garamond"/>
          <w:sz w:val="24"/>
          <w:szCs w:val="24"/>
          <w:lang w:val="de-DE"/>
        </w:rPr>
        <w:t>Neni 2</w:t>
      </w:r>
    </w:p>
    <w:p w14:paraId="6DF3D542" w14:textId="77777777" w:rsidR="00B863B5" w:rsidRPr="0013524A" w:rsidRDefault="00B863B5" w:rsidP="00B863B5">
      <w:pPr>
        <w:pStyle w:val="Paragrafi"/>
        <w:rPr>
          <w:rFonts w:ascii="Garamond" w:hAnsi="Garamond"/>
          <w:sz w:val="24"/>
          <w:szCs w:val="24"/>
          <w:lang w:val="de-DE"/>
        </w:rPr>
      </w:pPr>
    </w:p>
    <w:p w14:paraId="3E492602" w14:textId="77777777" w:rsidR="00B863B5" w:rsidRPr="0013524A" w:rsidRDefault="00B863B5" w:rsidP="00B863B5">
      <w:pPr>
        <w:pStyle w:val="Paragrafi"/>
        <w:rPr>
          <w:rFonts w:ascii="Garamond" w:hAnsi="Garamond"/>
          <w:sz w:val="24"/>
          <w:szCs w:val="24"/>
          <w:lang w:val="de-DE"/>
        </w:rPr>
      </w:pPr>
      <w:r w:rsidRPr="0013524A">
        <w:rPr>
          <w:rFonts w:ascii="Garamond" w:hAnsi="Garamond"/>
          <w:sz w:val="24"/>
          <w:szCs w:val="24"/>
          <w:lang w:val="de-DE"/>
        </w:rPr>
        <w:t>Akademia është person juridik publik.</w:t>
      </w:r>
    </w:p>
    <w:p w14:paraId="1743FD43" w14:textId="77777777" w:rsidR="00B863B5" w:rsidRPr="0013524A" w:rsidRDefault="00B863B5" w:rsidP="00B863B5">
      <w:pPr>
        <w:pStyle w:val="Paragrafi"/>
        <w:rPr>
          <w:rFonts w:ascii="Garamond" w:hAnsi="Garamond"/>
          <w:sz w:val="24"/>
          <w:szCs w:val="24"/>
          <w:lang w:val="it-IT"/>
        </w:rPr>
      </w:pPr>
      <w:r w:rsidRPr="0013524A">
        <w:rPr>
          <w:rFonts w:ascii="Garamond" w:hAnsi="Garamond"/>
          <w:sz w:val="24"/>
          <w:szCs w:val="24"/>
          <w:lang w:val="de-DE"/>
        </w:rPr>
        <w:t xml:space="preserve">Akademia e ka selinë në Tiranë dhe ka stemën e vet. </w:t>
      </w:r>
      <w:r w:rsidRPr="0013524A">
        <w:rPr>
          <w:rFonts w:ascii="Garamond" w:hAnsi="Garamond"/>
          <w:sz w:val="24"/>
          <w:szCs w:val="24"/>
          <w:lang w:val="it-IT"/>
        </w:rPr>
        <w:t>Statuti i saj miratohet nga asambleja.</w:t>
      </w:r>
    </w:p>
    <w:p w14:paraId="2657A159" w14:textId="77777777" w:rsidR="00B863B5" w:rsidRPr="0013524A" w:rsidRDefault="00B863B5" w:rsidP="00B863B5">
      <w:pPr>
        <w:pStyle w:val="Paragrafi"/>
        <w:rPr>
          <w:rFonts w:ascii="Garamond" w:hAnsi="Garamond"/>
          <w:sz w:val="24"/>
          <w:szCs w:val="24"/>
          <w:lang w:val="it-IT"/>
        </w:rPr>
      </w:pPr>
    </w:p>
    <w:p w14:paraId="0AD59B0B" w14:textId="77777777" w:rsidR="00B863B5" w:rsidRPr="0013524A" w:rsidRDefault="00B863B5" w:rsidP="00B863B5">
      <w:pPr>
        <w:pStyle w:val="NeniNr"/>
        <w:rPr>
          <w:rFonts w:ascii="Garamond" w:hAnsi="Garamond"/>
          <w:sz w:val="24"/>
          <w:szCs w:val="24"/>
          <w:lang w:val="it-IT"/>
        </w:rPr>
      </w:pPr>
      <w:r w:rsidRPr="0013524A">
        <w:rPr>
          <w:rFonts w:ascii="Garamond" w:hAnsi="Garamond"/>
          <w:sz w:val="24"/>
          <w:szCs w:val="24"/>
          <w:lang w:val="it-IT"/>
        </w:rPr>
        <w:t>Neni  3</w:t>
      </w:r>
    </w:p>
    <w:p w14:paraId="3FA9A1F4" w14:textId="77777777" w:rsidR="00B863B5" w:rsidRPr="0013524A" w:rsidRDefault="00B863B5" w:rsidP="00B863B5">
      <w:pPr>
        <w:pStyle w:val="Paragrafi"/>
        <w:rPr>
          <w:rFonts w:ascii="Garamond" w:hAnsi="Garamond"/>
          <w:sz w:val="24"/>
          <w:szCs w:val="24"/>
          <w:lang w:val="it-IT"/>
        </w:rPr>
      </w:pPr>
    </w:p>
    <w:p w14:paraId="69B6E6E1" w14:textId="77777777" w:rsidR="00B863B5" w:rsidRPr="0013524A" w:rsidRDefault="00B863B5" w:rsidP="00B863B5">
      <w:pPr>
        <w:pStyle w:val="Paragrafi"/>
        <w:rPr>
          <w:rFonts w:ascii="Garamond" w:hAnsi="Garamond"/>
          <w:sz w:val="24"/>
          <w:szCs w:val="24"/>
          <w:lang w:val="it-IT"/>
        </w:rPr>
      </w:pPr>
      <w:r w:rsidRPr="0013524A">
        <w:rPr>
          <w:rFonts w:ascii="Garamond" w:hAnsi="Garamond"/>
          <w:sz w:val="24"/>
          <w:szCs w:val="24"/>
          <w:lang w:val="it-IT"/>
        </w:rPr>
        <w:t>Akademia është institucion autonom, i cili e mbështet veprimtarinë në të vërtetën shkencore dhe në interesat kombëtarë. Ajo vepron sipas ligjeve në Republikën e Shqipërisë dhe statutit të saj.</w:t>
      </w:r>
    </w:p>
    <w:p w14:paraId="28C42C64" w14:textId="77777777" w:rsidR="00B863B5" w:rsidRPr="0013524A" w:rsidRDefault="00B863B5" w:rsidP="00B863B5">
      <w:pPr>
        <w:pStyle w:val="Paragrafi"/>
        <w:rPr>
          <w:rFonts w:ascii="Garamond" w:hAnsi="Garamond"/>
          <w:sz w:val="24"/>
          <w:szCs w:val="24"/>
          <w:lang w:val="it-IT"/>
        </w:rPr>
      </w:pPr>
    </w:p>
    <w:p w14:paraId="08E7CC54" w14:textId="77777777" w:rsidR="00B863B5" w:rsidRPr="0013524A" w:rsidRDefault="00B863B5" w:rsidP="00B863B5">
      <w:pPr>
        <w:pStyle w:val="KreuNr"/>
        <w:rPr>
          <w:rFonts w:ascii="Garamond" w:hAnsi="Garamond"/>
          <w:sz w:val="24"/>
          <w:szCs w:val="24"/>
          <w:lang w:val="it-IT"/>
        </w:rPr>
      </w:pPr>
      <w:r w:rsidRPr="0013524A">
        <w:rPr>
          <w:rFonts w:ascii="Garamond" w:hAnsi="Garamond"/>
          <w:sz w:val="24"/>
          <w:szCs w:val="24"/>
          <w:lang w:val="it-IT"/>
        </w:rPr>
        <w:t>KREU II</w:t>
      </w:r>
    </w:p>
    <w:p w14:paraId="3F965761" w14:textId="77777777" w:rsidR="00B863B5" w:rsidRPr="0013524A" w:rsidRDefault="00B863B5" w:rsidP="00B863B5">
      <w:pPr>
        <w:pStyle w:val="KreuTitull"/>
        <w:rPr>
          <w:rFonts w:ascii="Garamond" w:hAnsi="Garamond"/>
          <w:sz w:val="24"/>
          <w:szCs w:val="24"/>
          <w:lang w:val="it-IT"/>
        </w:rPr>
      </w:pPr>
      <w:r w:rsidRPr="0013524A">
        <w:rPr>
          <w:rFonts w:ascii="Garamond" w:hAnsi="Garamond"/>
          <w:sz w:val="24"/>
          <w:szCs w:val="24"/>
          <w:lang w:val="it-IT"/>
        </w:rPr>
        <w:t>FUNKSIONET E AKADEMISË SË SHKENCAVE</w:t>
      </w:r>
    </w:p>
    <w:p w14:paraId="05A30C2B" w14:textId="77777777" w:rsidR="00B863B5" w:rsidRPr="0013524A" w:rsidRDefault="00B863B5" w:rsidP="00B863B5">
      <w:pPr>
        <w:pStyle w:val="Paragrafi"/>
        <w:rPr>
          <w:rFonts w:ascii="Garamond" w:hAnsi="Garamond"/>
          <w:sz w:val="24"/>
          <w:szCs w:val="24"/>
          <w:lang w:val="it-IT"/>
        </w:rPr>
      </w:pPr>
    </w:p>
    <w:p w14:paraId="5B167E9F"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4</w:t>
      </w:r>
    </w:p>
    <w:p w14:paraId="09049206"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Funksionet</w:t>
      </w:r>
    </w:p>
    <w:p w14:paraId="0F62B81D" w14:textId="77777777" w:rsidR="00B863B5" w:rsidRPr="0013524A" w:rsidRDefault="00B863B5" w:rsidP="00B863B5">
      <w:pPr>
        <w:pStyle w:val="Paragrafi"/>
        <w:rPr>
          <w:rFonts w:ascii="Garamond" w:hAnsi="Garamond"/>
          <w:sz w:val="24"/>
          <w:szCs w:val="24"/>
          <w:lang w:val="pl-PL"/>
        </w:rPr>
      </w:pPr>
    </w:p>
    <w:p w14:paraId="593DF265"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Akademia ka këto funksione:</w:t>
      </w:r>
    </w:p>
    <w:p w14:paraId="3888FFEF"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bashkëpunon me institucione kërkimore dhe mësimore, brenda dhe jashtë vendit, që kanë kapacitetet e nevojshme fizike për kërkim, për kryerjen e studimeve në fusha të ndryshme të shkencës;</w:t>
      </w:r>
    </w:p>
    <w:p w14:paraId="7ACF353C"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propozon fusha të reja kërkimore e studimore, në përputhje me nevojat e zhvillimit të vendit;</w:t>
      </w:r>
    </w:p>
    <w:p w14:paraId="7A3A2E96"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u ofron institucioneve të larta shtetërore këshillimin dhe ekspertizën e nevojshme në zgjidhjen e çështjeve të rëndësishme për zhvillimin e vendit;</w:t>
      </w:r>
    </w:p>
    <w:p w14:paraId="251A30FF"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ç) boton organe periodike dhe vepra të tjera me nivel të lartë shkencor;</w:t>
      </w:r>
    </w:p>
    <w:p w14:paraId="78D66DE4"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lastRenderedPageBreak/>
        <w:t>d) organizon kongrese dhe konferenca shkencore dhe problemore në shkallë kombëtare e ndërkombëtare;</w:t>
      </w:r>
    </w:p>
    <w:p w14:paraId="5542BA10"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dh)  organizon konkurse dhe dhënie çmimesh shkencore.</w:t>
      </w:r>
    </w:p>
    <w:p w14:paraId="7BE8E9ED" w14:textId="77777777" w:rsidR="00B863B5" w:rsidRPr="0013524A" w:rsidRDefault="00B863B5" w:rsidP="00B863B5">
      <w:pPr>
        <w:pStyle w:val="Paragrafi"/>
        <w:rPr>
          <w:rFonts w:ascii="Garamond" w:hAnsi="Garamond"/>
          <w:sz w:val="24"/>
          <w:szCs w:val="24"/>
          <w:lang w:val="pl-PL"/>
        </w:rPr>
      </w:pPr>
    </w:p>
    <w:p w14:paraId="31631B71" w14:textId="77777777" w:rsidR="00B863B5" w:rsidRPr="0013524A" w:rsidRDefault="00B863B5" w:rsidP="00B863B5">
      <w:pPr>
        <w:pStyle w:val="Paragrafi"/>
        <w:rPr>
          <w:rFonts w:ascii="Garamond" w:hAnsi="Garamond"/>
          <w:sz w:val="24"/>
          <w:szCs w:val="24"/>
          <w:lang w:val="pl-PL"/>
        </w:rPr>
      </w:pPr>
    </w:p>
    <w:p w14:paraId="422078B8" w14:textId="77777777" w:rsidR="00B863B5" w:rsidRPr="0013524A" w:rsidRDefault="00B863B5" w:rsidP="00B863B5">
      <w:pPr>
        <w:pStyle w:val="Paragrafi"/>
        <w:rPr>
          <w:rFonts w:ascii="Garamond" w:hAnsi="Garamond"/>
          <w:sz w:val="24"/>
          <w:szCs w:val="24"/>
          <w:lang w:val="pl-PL"/>
        </w:rPr>
      </w:pPr>
    </w:p>
    <w:p w14:paraId="72C40D4C" w14:textId="77777777" w:rsidR="00B863B5" w:rsidRPr="0013524A" w:rsidRDefault="00B863B5" w:rsidP="00B863B5">
      <w:pPr>
        <w:pStyle w:val="KreuNr"/>
        <w:rPr>
          <w:rFonts w:ascii="Garamond" w:hAnsi="Garamond"/>
          <w:sz w:val="24"/>
          <w:szCs w:val="24"/>
          <w:lang w:val="pl-PL"/>
        </w:rPr>
      </w:pPr>
      <w:r w:rsidRPr="0013524A">
        <w:rPr>
          <w:rFonts w:ascii="Garamond" w:hAnsi="Garamond"/>
          <w:sz w:val="24"/>
          <w:szCs w:val="24"/>
          <w:lang w:val="pl-PL"/>
        </w:rPr>
        <w:t>KREU III</w:t>
      </w:r>
    </w:p>
    <w:p w14:paraId="663F105F" w14:textId="77777777" w:rsidR="00B863B5" w:rsidRPr="0013524A" w:rsidRDefault="00B863B5" w:rsidP="00B863B5">
      <w:pPr>
        <w:pStyle w:val="KreuTitull"/>
        <w:rPr>
          <w:rFonts w:ascii="Garamond" w:hAnsi="Garamond"/>
          <w:sz w:val="24"/>
          <w:szCs w:val="24"/>
          <w:lang w:val="pl-PL"/>
        </w:rPr>
      </w:pPr>
      <w:r w:rsidRPr="0013524A">
        <w:rPr>
          <w:rFonts w:ascii="Garamond" w:hAnsi="Garamond"/>
          <w:sz w:val="24"/>
          <w:szCs w:val="24"/>
          <w:lang w:val="pl-PL"/>
        </w:rPr>
        <w:t>PËRBËRJA E AKADEMISË</w:t>
      </w:r>
    </w:p>
    <w:p w14:paraId="1C63FEC8" w14:textId="77777777" w:rsidR="00B863B5" w:rsidRPr="0013524A" w:rsidRDefault="00B863B5" w:rsidP="00B863B5">
      <w:pPr>
        <w:pStyle w:val="Paragrafi"/>
        <w:rPr>
          <w:rFonts w:ascii="Garamond" w:hAnsi="Garamond"/>
          <w:sz w:val="24"/>
          <w:szCs w:val="24"/>
          <w:lang w:val="pl-PL"/>
        </w:rPr>
      </w:pPr>
    </w:p>
    <w:p w14:paraId="4331F235" w14:textId="77777777"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5</w:t>
      </w:r>
    </w:p>
    <w:p w14:paraId="6E25B3E4"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Anëtarët e Akademisë</w:t>
      </w:r>
    </w:p>
    <w:p w14:paraId="7C1B87DC" w14:textId="5012D934" w:rsidR="009B42AE" w:rsidRPr="00705ABB" w:rsidRDefault="009F24BE" w:rsidP="009B42AE">
      <w:pPr>
        <w:pStyle w:val="Paragrafi"/>
        <w:jc w:val="center"/>
        <w:rPr>
          <w:rFonts w:ascii="Garamond" w:hAnsi="Garamond"/>
          <w:i/>
          <w:iCs/>
          <w:sz w:val="24"/>
          <w:szCs w:val="24"/>
          <w:lang w:val="pl-PL"/>
        </w:rPr>
      </w:pPr>
      <w:r>
        <w:rPr>
          <w:rFonts w:ascii="Garamond" w:hAnsi="Garamond"/>
          <w:i/>
          <w:iCs/>
          <w:sz w:val="24"/>
          <w:szCs w:val="24"/>
          <w:lang w:val="pl-PL"/>
        </w:rPr>
        <w:t xml:space="preserve">(Ndryshuar </w:t>
      </w:r>
      <w:r w:rsidR="009B42AE" w:rsidRPr="00705ABB">
        <w:rPr>
          <w:rFonts w:ascii="Garamond" w:hAnsi="Garamond"/>
          <w:i/>
          <w:iCs/>
          <w:sz w:val="24"/>
          <w:szCs w:val="24"/>
          <w:lang w:val="pl-PL"/>
        </w:rPr>
        <w:t>me ligjin nr. 9853, dat</w:t>
      </w:r>
      <w:r w:rsidR="00246B97">
        <w:rPr>
          <w:rFonts w:ascii="Garamond" w:hAnsi="Garamond"/>
          <w:i/>
          <w:iCs/>
          <w:sz w:val="24"/>
          <w:szCs w:val="24"/>
          <w:lang w:val="pl-PL"/>
        </w:rPr>
        <w:t>ë</w:t>
      </w:r>
      <w:r w:rsidR="009B42AE" w:rsidRPr="00705ABB">
        <w:rPr>
          <w:rFonts w:ascii="Garamond" w:hAnsi="Garamond"/>
          <w:i/>
          <w:iCs/>
          <w:sz w:val="24"/>
          <w:szCs w:val="24"/>
          <w:lang w:val="pl-PL"/>
        </w:rPr>
        <w:t xml:space="preserve"> 26.12.2007)</w:t>
      </w:r>
    </w:p>
    <w:p w14:paraId="37732D76" w14:textId="77777777" w:rsidR="00B863B5" w:rsidRPr="0013524A" w:rsidRDefault="00B863B5" w:rsidP="00B863B5">
      <w:pPr>
        <w:pStyle w:val="Paragrafi"/>
        <w:rPr>
          <w:rFonts w:ascii="Garamond" w:hAnsi="Garamond"/>
          <w:sz w:val="24"/>
          <w:szCs w:val="24"/>
          <w:lang w:val="pl-PL"/>
        </w:rPr>
      </w:pPr>
    </w:p>
    <w:p w14:paraId="4BAFBCA8" w14:textId="77777777" w:rsidR="00705ABB" w:rsidRPr="00705ABB" w:rsidRDefault="00705ABB" w:rsidP="00705ABB">
      <w:pPr>
        <w:pStyle w:val="Paragrafi"/>
        <w:rPr>
          <w:rFonts w:ascii="Garamond" w:hAnsi="Garamond"/>
          <w:sz w:val="24"/>
          <w:szCs w:val="24"/>
          <w:lang w:val="pl-PL"/>
        </w:rPr>
      </w:pPr>
      <w:r w:rsidRPr="00705ABB">
        <w:rPr>
          <w:rFonts w:ascii="Garamond" w:hAnsi="Garamond"/>
          <w:sz w:val="24"/>
          <w:szCs w:val="24"/>
          <w:lang w:val="pl-PL"/>
        </w:rPr>
        <w:t>1. Akademia ka në përbërje anëtarë të rregullt, anëtarë të përhershëm, anëtarë të asociuar dhe anëtarë nderi.</w:t>
      </w:r>
    </w:p>
    <w:p w14:paraId="2FE54EAD" w14:textId="77777777" w:rsidR="00705ABB" w:rsidRPr="00705ABB" w:rsidRDefault="00705ABB" w:rsidP="00705ABB">
      <w:pPr>
        <w:pStyle w:val="Paragrafi"/>
        <w:rPr>
          <w:rFonts w:ascii="Garamond" w:hAnsi="Garamond"/>
          <w:sz w:val="24"/>
          <w:szCs w:val="24"/>
          <w:lang w:val="pl-PL"/>
        </w:rPr>
      </w:pPr>
      <w:r w:rsidRPr="00705ABB">
        <w:rPr>
          <w:rFonts w:ascii="Garamond" w:hAnsi="Garamond"/>
          <w:sz w:val="24"/>
          <w:szCs w:val="24"/>
          <w:lang w:val="pl-PL"/>
        </w:rPr>
        <w:t>2. Anëtarët e rregullt të Akademisë mbajnë titullin “Akademik” dhe të tillë janë 30 veta. Në këtë grup përfshihen edhe anëtarët e përhershëm të Akademisë dhe të tillë janë deri në 10 veta.</w:t>
      </w:r>
    </w:p>
    <w:p w14:paraId="0B080DEE" w14:textId="77777777" w:rsidR="00705ABB" w:rsidRPr="00705ABB" w:rsidRDefault="00705ABB" w:rsidP="00705ABB">
      <w:pPr>
        <w:pStyle w:val="Paragrafi"/>
        <w:rPr>
          <w:rFonts w:ascii="Garamond" w:hAnsi="Garamond"/>
          <w:sz w:val="24"/>
          <w:szCs w:val="24"/>
          <w:lang w:val="pl-PL"/>
        </w:rPr>
      </w:pPr>
      <w:r w:rsidRPr="00705ABB">
        <w:rPr>
          <w:rFonts w:ascii="Garamond" w:hAnsi="Garamond"/>
          <w:sz w:val="24"/>
          <w:szCs w:val="24"/>
          <w:lang w:val="pl-PL"/>
        </w:rPr>
        <w:t>3. Anëtarët e asociuar të Akademisë mbajnë titullin “Akademik i asociuar” dhe të tillë janë 15 veta.</w:t>
      </w:r>
    </w:p>
    <w:p w14:paraId="4F0B1716" w14:textId="0561382A" w:rsidR="00705ABB" w:rsidRPr="00705ABB" w:rsidRDefault="00705ABB" w:rsidP="00705ABB">
      <w:pPr>
        <w:pStyle w:val="Paragrafi"/>
        <w:rPr>
          <w:rFonts w:ascii="Garamond" w:hAnsi="Garamond"/>
          <w:sz w:val="24"/>
          <w:szCs w:val="24"/>
          <w:lang w:val="pl-PL"/>
        </w:rPr>
      </w:pPr>
      <w:r w:rsidRPr="00705ABB">
        <w:rPr>
          <w:rFonts w:ascii="Garamond" w:hAnsi="Garamond"/>
          <w:sz w:val="24"/>
          <w:szCs w:val="24"/>
          <w:lang w:val="pl-PL"/>
        </w:rPr>
        <w:t>4. Anëtarë nderi të Akademisë janë personalitete të njohura të vendeve të tjera. Numri i tyre përcaktohet në statutin e Akademisë, por ky numër nuk e kalon atë të anëtarëve të rregullt të Asamblesë së Akademisë.</w:t>
      </w:r>
    </w:p>
    <w:p w14:paraId="0AB11633" w14:textId="77777777" w:rsidR="00705ABB" w:rsidRDefault="00705ABB" w:rsidP="00B863B5">
      <w:pPr>
        <w:pStyle w:val="NeniNr"/>
        <w:rPr>
          <w:rFonts w:ascii="Garamond" w:hAnsi="Garamond"/>
          <w:sz w:val="24"/>
          <w:szCs w:val="24"/>
          <w:lang w:val="pl-PL"/>
        </w:rPr>
      </w:pPr>
    </w:p>
    <w:p w14:paraId="49BC276B" w14:textId="35AB60E6" w:rsidR="00B863B5" w:rsidRPr="0013524A" w:rsidRDefault="00B863B5" w:rsidP="00B863B5">
      <w:pPr>
        <w:pStyle w:val="NeniNr"/>
        <w:rPr>
          <w:rFonts w:ascii="Garamond" w:hAnsi="Garamond"/>
          <w:sz w:val="24"/>
          <w:szCs w:val="24"/>
          <w:lang w:val="pl-PL"/>
        </w:rPr>
      </w:pPr>
      <w:r w:rsidRPr="0013524A">
        <w:rPr>
          <w:rFonts w:ascii="Garamond" w:hAnsi="Garamond"/>
          <w:sz w:val="24"/>
          <w:szCs w:val="24"/>
          <w:lang w:val="pl-PL"/>
        </w:rPr>
        <w:t>Neni 6</w:t>
      </w:r>
    </w:p>
    <w:p w14:paraId="52410C10" w14:textId="77777777" w:rsidR="00B863B5" w:rsidRPr="0013524A" w:rsidRDefault="00B863B5" w:rsidP="00B863B5">
      <w:pPr>
        <w:pStyle w:val="NeniTitull"/>
        <w:rPr>
          <w:rFonts w:ascii="Garamond" w:hAnsi="Garamond"/>
          <w:sz w:val="24"/>
          <w:szCs w:val="24"/>
          <w:lang w:val="pl-PL"/>
        </w:rPr>
      </w:pPr>
      <w:r w:rsidRPr="0013524A">
        <w:rPr>
          <w:rFonts w:ascii="Garamond" w:hAnsi="Garamond"/>
          <w:sz w:val="24"/>
          <w:szCs w:val="24"/>
          <w:lang w:val="pl-PL"/>
        </w:rPr>
        <w:t>Përzgjedhja e anëtarëve</w:t>
      </w:r>
    </w:p>
    <w:p w14:paraId="51E87CC7" w14:textId="3518490B" w:rsidR="009F24BE" w:rsidRPr="00256096" w:rsidRDefault="009F24BE" w:rsidP="009F24BE">
      <w:pPr>
        <w:pStyle w:val="Paragrafi"/>
        <w:jc w:val="center"/>
        <w:rPr>
          <w:rFonts w:ascii="Garamond" w:hAnsi="Garamond"/>
          <w:i/>
          <w:iCs/>
          <w:sz w:val="24"/>
          <w:szCs w:val="24"/>
          <w:lang w:val="pl-PL"/>
        </w:rPr>
      </w:pPr>
      <w:r w:rsidRPr="00256096">
        <w:rPr>
          <w:rFonts w:ascii="Garamond" w:hAnsi="Garamond"/>
          <w:i/>
          <w:iCs/>
          <w:sz w:val="24"/>
          <w:szCs w:val="24"/>
          <w:lang w:val="pl-PL"/>
        </w:rPr>
        <w:t>(</w:t>
      </w:r>
      <w:r w:rsidR="00655CC8" w:rsidRPr="00256096">
        <w:rPr>
          <w:rFonts w:ascii="Garamond" w:hAnsi="Garamond"/>
          <w:i/>
          <w:iCs/>
          <w:sz w:val="24"/>
          <w:szCs w:val="24"/>
          <w:lang w:val="pl-PL"/>
        </w:rPr>
        <w:t>S</w:t>
      </w:r>
      <w:r w:rsidRPr="00256096">
        <w:rPr>
          <w:rFonts w:ascii="Garamond" w:hAnsi="Garamond"/>
          <w:i/>
          <w:iCs/>
          <w:sz w:val="24"/>
          <w:szCs w:val="24"/>
          <w:lang w:val="pl-PL"/>
        </w:rPr>
        <w:t>h</w:t>
      </w:r>
      <w:r w:rsidR="005A7CDB" w:rsidRPr="00256096">
        <w:rPr>
          <w:rFonts w:ascii="Garamond" w:hAnsi="Garamond"/>
          <w:i/>
          <w:iCs/>
          <w:sz w:val="24"/>
          <w:szCs w:val="24"/>
          <w:lang w:val="pl-PL"/>
        </w:rPr>
        <w:t>t</w:t>
      </w:r>
      <w:r w:rsidRPr="00256096">
        <w:rPr>
          <w:rFonts w:ascii="Garamond" w:hAnsi="Garamond"/>
          <w:i/>
          <w:iCs/>
          <w:sz w:val="24"/>
          <w:szCs w:val="24"/>
          <w:lang w:val="pl-PL"/>
        </w:rPr>
        <w:t>uar</w:t>
      </w:r>
      <w:r w:rsidR="00F33241" w:rsidRPr="00256096">
        <w:rPr>
          <w:rFonts w:ascii="Garamond" w:hAnsi="Garamond"/>
          <w:i/>
          <w:iCs/>
          <w:sz w:val="24"/>
          <w:szCs w:val="24"/>
          <w:lang w:val="pl-PL"/>
        </w:rPr>
        <w:t xml:space="preserve"> paragraf</w:t>
      </w:r>
      <w:r w:rsidRPr="00256096">
        <w:rPr>
          <w:rFonts w:ascii="Garamond" w:hAnsi="Garamond"/>
          <w:i/>
          <w:iCs/>
          <w:sz w:val="24"/>
          <w:szCs w:val="24"/>
          <w:lang w:val="pl-PL"/>
        </w:rPr>
        <w:t xml:space="preserve"> me ligjin nr. 9853, dat</w:t>
      </w:r>
      <w:r w:rsidR="00246B97">
        <w:rPr>
          <w:rFonts w:ascii="Garamond" w:hAnsi="Garamond"/>
          <w:i/>
          <w:iCs/>
          <w:sz w:val="24"/>
          <w:szCs w:val="24"/>
          <w:lang w:val="pl-PL"/>
        </w:rPr>
        <w:t>ë</w:t>
      </w:r>
      <w:r w:rsidRPr="00256096">
        <w:rPr>
          <w:rFonts w:ascii="Garamond" w:hAnsi="Garamond"/>
          <w:i/>
          <w:iCs/>
          <w:sz w:val="24"/>
          <w:szCs w:val="24"/>
          <w:lang w:val="pl-PL"/>
        </w:rPr>
        <w:t xml:space="preserve"> 26.12.2007)</w:t>
      </w:r>
    </w:p>
    <w:p w14:paraId="247893A3" w14:textId="77777777" w:rsidR="00B863B5" w:rsidRPr="00256096" w:rsidRDefault="00B863B5" w:rsidP="00B863B5">
      <w:pPr>
        <w:pStyle w:val="Paragrafi"/>
        <w:rPr>
          <w:rFonts w:ascii="Garamond" w:hAnsi="Garamond"/>
          <w:sz w:val="24"/>
          <w:szCs w:val="24"/>
          <w:lang w:val="pl-PL"/>
        </w:rPr>
      </w:pPr>
    </w:p>
    <w:p w14:paraId="4920E024" w14:textId="77777777" w:rsidR="009F24BE" w:rsidRDefault="00B863B5" w:rsidP="00B863B5">
      <w:pPr>
        <w:pStyle w:val="Paragrafi"/>
        <w:rPr>
          <w:rFonts w:ascii="Garamond" w:hAnsi="Garamond"/>
          <w:sz w:val="24"/>
          <w:szCs w:val="24"/>
          <w:lang w:val="pl-PL"/>
        </w:rPr>
      </w:pPr>
      <w:r w:rsidRPr="0013524A">
        <w:rPr>
          <w:rFonts w:ascii="Garamond" w:hAnsi="Garamond"/>
          <w:sz w:val="24"/>
          <w:szCs w:val="24"/>
          <w:lang w:val="pl-PL"/>
        </w:rPr>
        <w:t>Anëtarët e rregullt të Akademisë zgjidhen nga radhët e shkencëtarëve të shquar me titull “Profesor”, me shtetësi shqiptare, të cilët, nëpërmjet punimeve origjinale, veprave përgjithësuese me një nivel të lartë shkencor, kanë zgjidhur teorikisht dhe praktikisht probleme të një rëndësie të veçantë në fushën e shkencës, të ekonomisë, të artit dhe të kulturës, si dhe kanë dhënë ndihmesë në formimin universitar e pasuniversitar të shkencëtarëve të rinj.</w:t>
      </w:r>
    </w:p>
    <w:p w14:paraId="6F5E324B" w14:textId="77777777" w:rsidR="005A7CDB" w:rsidRDefault="00B863B5" w:rsidP="00B863B5">
      <w:pPr>
        <w:pStyle w:val="Paragrafi"/>
        <w:rPr>
          <w:rFonts w:ascii="Garamond" w:hAnsi="Garamond"/>
          <w:sz w:val="24"/>
          <w:szCs w:val="24"/>
          <w:lang w:val="pl-PL"/>
        </w:rPr>
      </w:pPr>
      <w:r w:rsidRPr="0013524A">
        <w:rPr>
          <w:rFonts w:ascii="Garamond" w:hAnsi="Garamond"/>
          <w:sz w:val="24"/>
          <w:szCs w:val="24"/>
          <w:lang w:val="pl-PL"/>
        </w:rPr>
        <w:t xml:space="preserve">Në raste të veçanta, anëtarë të rregullt të Akademisë mund të zgjidhen edhe personalitete, që kanë merita të shquara në fusha të ndryshme të krijimtarisë. </w:t>
      </w:r>
    </w:p>
    <w:p w14:paraId="509BCBB1" w14:textId="2CF7B050" w:rsidR="00B863B5" w:rsidRPr="0013524A" w:rsidRDefault="005A7CDB" w:rsidP="005A7CDB">
      <w:pPr>
        <w:pStyle w:val="Paragrafi"/>
        <w:rPr>
          <w:rFonts w:ascii="Garamond" w:hAnsi="Garamond"/>
          <w:sz w:val="24"/>
          <w:szCs w:val="24"/>
          <w:lang w:val="pl-PL"/>
        </w:rPr>
      </w:pPr>
      <w:r w:rsidRPr="00655CC8">
        <w:rPr>
          <w:rFonts w:ascii="Garamond" w:hAnsi="Garamond"/>
          <w:sz w:val="24"/>
          <w:szCs w:val="24"/>
          <w:lang w:val="pl-PL"/>
        </w:rPr>
        <w:t>Anëtarë të përhershëm të Akademisë zgjidhen akademikët, që kanë mbushur moshën 75 vjeç dhe kanë një kontribut të shquar, të vlerësuar gjerësisht, në shkallë kombëtare dhe ndërkombëtare.</w:t>
      </w:r>
      <w:r w:rsidR="00B863B5" w:rsidRPr="0013524A">
        <w:rPr>
          <w:rFonts w:ascii="Garamond" w:hAnsi="Garamond"/>
          <w:sz w:val="24"/>
          <w:szCs w:val="24"/>
          <w:lang w:val="pl-PL"/>
        </w:rPr>
        <w:tab/>
      </w:r>
    </w:p>
    <w:p w14:paraId="03E2382B"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Anëtarët e asociuar të Akademisë zgjidhen nga radhët e shkencëtarëve me titull “Profesor”, me shtetësi shqiptare, të cilët, nëpërmjet punimeve dhe veprave shkencore, kanë dhënë ndihmesë të rëndësishme në zhvillimin e shkencës dhe formimin universitar e pasuniversitar të shkencëtarëve të rinj.</w:t>
      </w:r>
    </w:p>
    <w:p w14:paraId="18918E8F"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Anëtarët e nderit zgjidhen nga radhët e personaliteteve të njohura të vendeve të tjera, të cilët kanë dhënë kontribut të shquar në zhvillimin e vendit tonë.</w:t>
      </w:r>
    </w:p>
    <w:p w14:paraId="2316BB9F" w14:textId="77777777" w:rsidR="00B863B5" w:rsidRPr="0013524A" w:rsidRDefault="00B863B5" w:rsidP="00B863B5">
      <w:pPr>
        <w:pStyle w:val="Paragrafi"/>
        <w:rPr>
          <w:rFonts w:ascii="Garamond" w:hAnsi="Garamond"/>
          <w:sz w:val="24"/>
          <w:szCs w:val="24"/>
          <w:lang w:val="pl-PL"/>
        </w:rPr>
      </w:pPr>
      <w:r w:rsidRPr="0013524A">
        <w:rPr>
          <w:rFonts w:ascii="Garamond" w:hAnsi="Garamond"/>
          <w:sz w:val="24"/>
          <w:szCs w:val="24"/>
          <w:lang w:val="pl-PL"/>
        </w:rPr>
        <w:t>Personat, që kanë funksione të larta administrative dhe politike, nuk mund të kandidojnë për t’u zgjedhur anëtarë të rregullt dhe të asociuar të Akademisë gjatë ushtrimit të këtyre funksioneve.</w:t>
      </w:r>
    </w:p>
    <w:p w14:paraId="3A289B07" w14:textId="77777777" w:rsidR="00B863B5" w:rsidRDefault="00B863B5" w:rsidP="00B863B5">
      <w:pPr>
        <w:pStyle w:val="Paragrafi"/>
        <w:rPr>
          <w:rFonts w:ascii="Garamond" w:hAnsi="Garamond"/>
          <w:sz w:val="24"/>
          <w:szCs w:val="24"/>
          <w:lang w:val="pl-PL"/>
        </w:rPr>
      </w:pPr>
      <w:r w:rsidRPr="0013524A">
        <w:rPr>
          <w:rFonts w:ascii="Garamond" w:hAnsi="Garamond"/>
          <w:sz w:val="24"/>
          <w:szCs w:val="24"/>
          <w:lang w:val="pl-PL"/>
        </w:rPr>
        <w:t>Procedurat për zgjedhjen e anëtarëve përcaktohen në statutin e Akademisë.</w:t>
      </w:r>
    </w:p>
    <w:p w14:paraId="521C6129" w14:textId="77777777" w:rsidR="00642C93" w:rsidRDefault="00642C93" w:rsidP="00B863B5">
      <w:pPr>
        <w:pStyle w:val="Paragrafi"/>
        <w:rPr>
          <w:rFonts w:ascii="Garamond" w:hAnsi="Garamond"/>
          <w:sz w:val="24"/>
          <w:szCs w:val="24"/>
          <w:lang w:val="pl-PL"/>
        </w:rPr>
      </w:pPr>
    </w:p>
    <w:p w14:paraId="0D077437" w14:textId="77777777" w:rsidR="00642C93" w:rsidRPr="0013524A" w:rsidRDefault="00642C93" w:rsidP="00B863B5">
      <w:pPr>
        <w:pStyle w:val="Paragrafi"/>
        <w:rPr>
          <w:rFonts w:ascii="Garamond" w:hAnsi="Garamond"/>
          <w:sz w:val="24"/>
          <w:szCs w:val="24"/>
          <w:lang w:val="pl-PL"/>
        </w:rPr>
      </w:pPr>
    </w:p>
    <w:p w14:paraId="7202159A" w14:textId="77777777" w:rsidR="00642C93" w:rsidRPr="00642C93" w:rsidRDefault="00642C93" w:rsidP="00642C93">
      <w:pPr>
        <w:pStyle w:val="NeniNr"/>
        <w:rPr>
          <w:rFonts w:ascii="Garamond" w:hAnsi="Garamond"/>
          <w:sz w:val="24"/>
          <w:szCs w:val="24"/>
          <w:lang w:val="pl-PL"/>
        </w:rPr>
      </w:pPr>
      <w:r w:rsidRPr="00642C93">
        <w:rPr>
          <w:rFonts w:ascii="Garamond" w:hAnsi="Garamond"/>
          <w:sz w:val="24"/>
          <w:szCs w:val="24"/>
          <w:lang w:val="pl-PL"/>
        </w:rPr>
        <w:lastRenderedPageBreak/>
        <w:t>Neni 6/1</w:t>
      </w:r>
    </w:p>
    <w:p w14:paraId="5503BAEB" w14:textId="77777777" w:rsidR="00642C93" w:rsidRPr="00642C93" w:rsidRDefault="00642C93" w:rsidP="00642C93">
      <w:pPr>
        <w:pStyle w:val="NeniTitull"/>
        <w:rPr>
          <w:rFonts w:ascii="Garamond" w:hAnsi="Garamond"/>
          <w:sz w:val="24"/>
          <w:szCs w:val="24"/>
          <w:lang w:val="pl-PL"/>
        </w:rPr>
      </w:pPr>
      <w:r w:rsidRPr="00642C93">
        <w:rPr>
          <w:rFonts w:ascii="Garamond" w:hAnsi="Garamond"/>
          <w:sz w:val="24"/>
          <w:szCs w:val="24"/>
          <w:lang w:val="pl-PL"/>
        </w:rPr>
        <w:t>Përfundimi i anëtarësisë në Akademi dhe plotësimi i vendeve vakante</w:t>
      </w:r>
    </w:p>
    <w:p w14:paraId="10818E68" w14:textId="2816BBE3" w:rsidR="00642C93" w:rsidRPr="005A7CDB" w:rsidRDefault="00642C93" w:rsidP="00642C93">
      <w:pPr>
        <w:pStyle w:val="Paragrafi"/>
        <w:jc w:val="center"/>
        <w:rPr>
          <w:rFonts w:ascii="Garamond" w:hAnsi="Garamond"/>
          <w:i/>
          <w:iCs/>
          <w:sz w:val="24"/>
          <w:szCs w:val="24"/>
          <w:lang w:val="nl-NL"/>
        </w:rPr>
      </w:pPr>
      <w:r w:rsidRPr="005A7CDB">
        <w:rPr>
          <w:rFonts w:ascii="Garamond" w:hAnsi="Garamond"/>
          <w:i/>
          <w:iCs/>
          <w:sz w:val="24"/>
          <w:szCs w:val="24"/>
          <w:lang w:val="nl-NL"/>
        </w:rPr>
        <w:t>(Shtuar me ligjin nr. 9853, dat</w:t>
      </w:r>
      <w:r w:rsidR="00246B97">
        <w:rPr>
          <w:rFonts w:ascii="Garamond" w:hAnsi="Garamond"/>
          <w:i/>
          <w:iCs/>
          <w:sz w:val="24"/>
          <w:szCs w:val="24"/>
          <w:lang w:val="nl-NL"/>
        </w:rPr>
        <w:t>ë</w:t>
      </w:r>
      <w:r w:rsidRPr="005A7CDB">
        <w:rPr>
          <w:rFonts w:ascii="Garamond" w:hAnsi="Garamond"/>
          <w:i/>
          <w:iCs/>
          <w:sz w:val="24"/>
          <w:szCs w:val="24"/>
          <w:lang w:val="nl-NL"/>
        </w:rPr>
        <w:t xml:space="preserve"> 26.12.2007)</w:t>
      </w:r>
    </w:p>
    <w:p w14:paraId="0B269A86" w14:textId="77777777" w:rsidR="00642C93" w:rsidRPr="007B58A2" w:rsidRDefault="00642C93" w:rsidP="00642C93">
      <w:pPr>
        <w:pStyle w:val="Paragrafi"/>
        <w:rPr>
          <w:rFonts w:ascii="Garamond" w:hAnsi="Garamond"/>
          <w:sz w:val="24"/>
          <w:szCs w:val="24"/>
          <w:lang w:val="nl-NL"/>
        </w:rPr>
      </w:pPr>
    </w:p>
    <w:p w14:paraId="6302AF4A" w14:textId="77777777" w:rsidR="00642C93" w:rsidRPr="00256096" w:rsidRDefault="00642C93" w:rsidP="00642C93">
      <w:pPr>
        <w:pStyle w:val="Paragrafi"/>
        <w:rPr>
          <w:rFonts w:ascii="Garamond" w:hAnsi="Garamond"/>
          <w:sz w:val="24"/>
          <w:szCs w:val="24"/>
          <w:lang w:val="nl-NL"/>
        </w:rPr>
      </w:pPr>
      <w:r w:rsidRPr="00256096">
        <w:rPr>
          <w:rFonts w:ascii="Garamond" w:hAnsi="Garamond"/>
          <w:sz w:val="24"/>
          <w:szCs w:val="24"/>
          <w:lang w:val="nl-NL"/>
        </w:rPr>
        <w:t>1. Statusi i anëtarit të rregullt, atij të asociuar dhe i çdo funksioni tjetër drejtues, të lidhur me këto funksione, në zbatim të neneve 9 dhe 10 të këtij ligji, përfundon kur anëtari:</w:t>
      </w:r>
    </w:p>
    <w:p w14:paraId="790B94F4" w14:textId="77777777" w:rsidR="00642C93" w:rsidRPr="00256096" w:rsidRDefault="00642C93" w:rsidP="00642C93">
      <w:pPr>
        <w:pStyle w:val="Paragrafi"/>
        <w:rPr>
          <w:rFonts w:ascii="Garamond" w:hAnsi="Garamond"/>
          <w:sz w:val="24"/>
          <w:szCs w:val="24"/>
          <w:lang w:val="nl-NL"/>
        </w:rPr>
      </w:pPr>
      <w:r w:rsidRPr="00256096">
        <w:rPr>
          <w:rFonts w:ascii="Garamond" w:hAnsi="Garamond"/>
          <w:sz w:val="24"/>
          <w:szCs w:val="24"/>
          <w:lang w:val="nl-NL"/>
        </w:rPr>
        <w:t>a) mbush moshën 75 vjeç;</w:t>
      </w:r>
    </w:p>
    <w:p w14:paraId="4C5E4422" w14:textId="77777777" w:rsidR="00642C93" w:rsidRPr="00256096" w:rsidRDefault="00642C93" w:rsidP="00642C93">
      <w:pPr>
        <w:pStyle w:val="Paragrafi"/>
        <w:rPr>
          <w:rFonts w:ascii="Garamond" w:hAnsi="Garamond"/>
          <w:sz w:val="24"/>
          <w:szCs w:val="24"/>
          <w:lang w:val="nl-NL"/>
        </w:rPr>
      </w:pPr>
      <w:r w:rsidRPr="00256096">
        <w:rPr>
          <w:rFonts w:ascii="Garamond" w:hAnsi="Garamond"/>
          <w:sz w:val="24"/>
          <w:szCs w:val="24"/>
          <w:lang w:val="nl-NL"/>
        </w:rPr>
        <w:t>b) jep dorëheqjen;</w:t>
      </w:r>
    </w:p>
    <w:p w14:paraId="5768B0FB" w14:textId="77777777" w:rsidR="00642C93" w:rsidRPr="00256096" w:rsidRDefault="00642C93" w:rsidP="00642C93">
      <w:pPr>
        <w:pStyle w:val="Paragrafi"/>
        <w:rPr>
          <w:rFonts w:ascii="Garamond" w:hAnsi="Garamond"/>
          <w:sz w:val="24"/>
          <w:szCs w:val="24"/>
          <w:lang w:val="nl-NL"/>
        </w:rPr>
      </w:pPr>
      <w:r w:rsidRPr="00256096">
        <w:rPr>
          <w:rFonts w:ascii="Garamond" w:hAnsi="Garamond"/>
          <w:sz w:val="24"/>
          <w:szCs w:val="24"/>
          <w:lang w:val="nl-NL"/>
        </w:rPr>
        <w:t>c) zgjidhet apo emërohet në funksione drejtuese në parti politike apo organe kushtetuese;</w:t>
      </w:r>
    </w:p>
    <w:p w14:paraId="665A64D9" w14:textId="77777777" w:rsidR="00642C93" w:rsidRPr="00256096" w:rsidRDefault="00642C93" w:rsidP="00642C93">
      <w:pPr>
        <w:pStyle w:val="Paragrafi"/>
        <w:rPr>
          <w:rFonts w:ascii="Garamond" w:hAnsi="Garamond"/>
          <w:sz w:val="24"/>
          <w:szCs w:val="24"/>
          <w:lang w:val="nl-NL"/>
        </w:rPr>
      </w:pPr>
      <w:r w:rsidRPr="00256096">
        <w:rPr>
          <w:rFonts w:ascii="Garamond" w:hAnsi="Garamond"/>
          <w:sz w:val="24"/>
          <w:szCs w:val="24"/>
          <w:lang w:val="nl-NL"/>
        </w:rPr>
        <w:t>ç) deklarohet i paaftë për të vepruar, me vendim gjyqësor të formës së prerë;</w:t>
      </w:r>
    </w:p>
    <w:p w14:paraId="34DBC69A" w14:textId="77777777" w:rsidR="00642C93" w:rsidRPr="00256096" w:rsidRDefault="00642C93" w:rsidP="00642C93">
      <w:pPr>
        <w:pStyle w:val="Paragrafi"/>
        <w:rPr>
          <w:rFonts w:ascii="Garamond" w:hAnsi="Garamond"/>
          <w:sz w:val="24"/>
          <w:szCs w:val="24"/>
          <w:lang w:val="nl-NL"/>
        </w:rPr>
      </w:pPr>
      <w:r w:rsidRPr="00256096">
        <w:rPr>
          <w:rFonts w:ascii="Garamond" w:hAnsi="Garamond"/>
          <w:sz w:val="24"/>
          <w:szCs w:val="24"/>
          <w:lang w:val="nl-NL"/>
        </w:rPr>
        <w:t>d) dënohet me vendim gjyqësor të formës së prerë, për kryerjen e një krimi;</w:t>
      </w:r>
    </w:p>
    <w:p w14:paraId="6E5EDFC1" w14:textId="77777777" w:rsidR="00642C93" w:rsidRPr="00256096" w:rsidRDefault="00642C93" w:rsidP="00642C93">
      <w:pPr>
        <w:pStyle w:val="Paragrafi"/>
        <w:rPr>
          <w:rFonts w:ascii="Garamond" w:hAnsi="Garamond"/>
          <w:sz w:val="24"/>
          <w:szCs w:val="24"/>
          <w:lang w:val="nl-NL"/>
        </w:rPr>
      </w:pPr>
      <w:r w:rsidRPr="00256096">
        <w:rPr>
          <w:rFonts w:ascii="Garamond" w:hAnsi="Garamond"/>
          <w:sz w:val="24"/>
          <w:szCs w:val="24"/>
          <w:lang w:val="nl-NL"/>
        </w:rPr>
        <w:t>dh) shkarkohet me dy të tretat e votave të të gjithë anëtarëve të Asamblesë për akte e sjellje, që cenojnë rëndë figurën e anëtarit të Akademisë;</w:t>
      </w:r>
    </w:p>
    <w:p w14:paraId="48BAD8D6" w14:textId="77777777" w:rsidR="00642C93" w:rsidRPr="00256096" w:rsidRDefault="00642C93" w:rsidP="00642C93">
      <w:pPr>
        <w:pStyle w:val="Paragrafi"/>
        <w:rPr>
          <w:rFonts w:ascii="Garamond" w:hAnsi="Garamond"/>
          <w:sz w:val="24"/>
          <w:szCs w:val="24"/>
          <w:lang w:val="nl-NL"/>
        </w:rPr>
      </w:pPr>
      <w:r w:rsidRPr="00256096">
        <w:rPr>
          <w:rFonts w:ascii="Garamond" w:hAnsi="Garamond"/>
          <w:sz w:val="24"/>
          <w:szCs w:val="24"/>
          <w:lang w:val="nl-NL"/>
        </w:rPr>
        <w:t>e) ndërron jetë.</w:t>
      </w:r>
    </w:p>
    <w:p w14:paraId="431D6EF8" w14:textId="77777777" w:rsidR="00642C93" w:rsidRPr="00256096" w:rsidRDefault="00642C93" w:rsidP="00642C93">
      <w:pPr>
        <w:pStyle w:val="Paragrafi"/>
        <w:rPr>
          <w:rFonts w:ascii="Garamond" w:hAnsi="Garamond"/>
          <w:sz w:val="24"/>
          <w:szCs w:val="24"/>
          <w:lang w:val="nl-NL"/>
        </w:rPr>
      </w:pPr>
      <w:r w:rsidRPr="00256096">
        <w:rPr>
          <w:rFonts w:ascii="Garamond" w:hAnsi="Garamond"/>
          <w:sz w:val="24"/>
          <w:szCs w:val="24"/>
          <w:lang w:val="nl-NL"/>
        </w:rPr>
        <w:t>2. Statusi i anëtarit të përhershëm përfundon kur vërtetohet një nga rastet e mësipërme, me përjashtim të atij të parashikuar në shkronjën “a”.</w:t>
      </w:r>
    </w:p>
    <w:p w14:paraId="5B370924" w14:textId="77777777" w:rsidR="00642C93" w:rsidRPr="00256096" w:rsidRDefault="00642C93" w:rsidP="00642C93">
      <w:pPr>
        <w:pStyle w:val="Paragrafi"/>
        <w:rPr>
          <w:rFonts w:ascii="Garamond" w:hAnsi="Garamond"/>
          <w:sz w:val="24"/>
          <w:szCs w:val="24"/>
          <w:lang w:val="nl-NL"/>
        </w:rPr>
      </w:pPr>
      <w:r w:rsidRPr="00256096">
        <w:rPr>
          <w:rFonts w:ascii="Garamond" w:hAnsi="Garamond"/>
          <w:sz w:val="24"/>
          <w:szCs w:val="24"/>
          <w:lang w:val="nl-NL"/>
        </w:rPr>
        <w:t>3. Statusi i anëtarit të nderit përfundon kur vërtetohet një nga rastet e mësipërme, me përjashtim të atyre të parashikuara në shkronjat “a” dhe “c”.</w:t>
      </w:r>
    </w:p>
    <w:p w14:paraId="69669D3E" w14:textId="77777777" w:rsidR="00642C93" w:rsidRPr="00256096" w:rsidRDefault="00642C93" w:rsidP="00642C93">
      <w:pPr>
        <w:pStyle w:val="Paragrafi"/>
        <w:rPr>
          <w:rFonts w:ascii="Garamond" w:hAnsi="Garamond"/>
          <w:sz w:val="24"/>
          <w:szCs w:val="24"/>
          <w:lang w:val="nl-NL"/>
        </w:rPr>
      </w:pPr>
      <w:r w:rsidRPr="00256096">
        <w:rPr>
          <w:rFonts w:ascii="Garamond" w:hAnsi="Garamond"/>
          <w:sz w:val="24"/>
          <w:szCs w:val="24"/>
          <w:lang w:val="nl-NL"/>
        </w:rPr>
        <w:t>4. Procedurat për plotësimin e vendit vakant, të krijuar për shkak të përfundimit të funksionit, sipas pikës 1 të këtij neni, fillojnë jo më vonë se dy muaj para përfundimit të funksionit, sipas shkronjës “a” dhe jo më vonë se 30 ditë pas përfundimit të tij, sipas shkronjave “b”, “c”, “ç”, “d”, “dh” dhe “e” të pikës 1 të këtij neni.”.</w:t>
      </w:r>
    </w:p>
    <w:p w14:paraId="42D03455" w14:textId="77777777" w:rsidR="00B863B5" w:rsidRPr="00256096" w:rsidRDefault="00B863B5" w:rsidP="00B863B5">
      <w:pPr>
        <w:pStyle w:val="Paragrafi"/>
        <w:rPr>
          <w:rFonts w:ascii="Garamond" w:hAnsi="Garamond"/>
          <w:sz w:val="24"/>
          <w:szCs w:val="24"/>
          <w:lang w:val="nl-NL"/>
        </w:rPr>
      </w:pPr>
    </w:p>
    <w:p w14:paraId="48748415" w14:textId="77777777" w:rsidR="00B863B5" w:rsidRPr="00256096" w:rsidRDefault="00B863B5" w:rsidP="00B863B5">
      <w:pPr>
        <w:pStyle w:val="NeniNr"/>
        <w:rPr>
          <w:rFonts w:ascii="Garamond" w:hAnsi="Garamond"/>
          <w:sz w:val="24"/>
          <w:szCs w:val="24"/>
          <w:lang w:val="nl-NL"/>
        </w:rPr>
      </w:pPr>
      <w:r w:rsidRPr="00256096">
        <w:rPr>
          <w:rFonts w:ascii="Garamond" w:hAnsi="Garamond"/>
          <w:sz w:val="24"/>
          <w:szCs w:val="24"/>
          <w:lang w:val="nl-NL"/>
        </w:rPr>
        <w:t>Neni 7</w:t>
      </w:r>
    </w:p>
    <w:p w14:paraId="38FC065A" w14:textId="77777777" w:rsidR="00B863B5" w:rsidRPr="00256096" w:rsidRDefault="00B863B5" w:rsidP="00B863B5">
      <w:pPr>
        <w:pStyle w:val="NeniTitull"/>
        <w:rPr>
          <w:rFonts w:ascii="Garamond" w:hAnsi="Garamond"/>
          <w:sz w:val="24"/>
          <w:szCs w:val="24"/>
          <w:lang w:val="nl-NL"/>
        </w:rPr>
      </w:pPr>
      <w:r w:rsidRPr="00256096">
        <w:rPr>
          <w:rFonts w:ascii="Garamond" w:hAnsi="Garamond"/>
          <w:sz w:val="24"/>
          <w:szCs w:val="24"/>
          <w:lang w:val="nl-NL"/>
        </w:rPr>
        <w:t>Shpërblimi i anëtarëve</w:t>
      </w:r>
    </w:p>
    <w:p w14:paraId="669FE194" w14:textId="32D92A9A" w:rsidR="007B58A2" w:rsidRPr="00256096" w:rsidRDefault="00EE5C50" w:rsidP="007B58A2">
      <w:pPr>
        <w:pStyle w:val="Paragrafi"/>
        <w:jc w:val="center"/>
        <w:rPr>
          <w:rFonts w:ascii="Garamond" w:hAnsi="Garamond"/>
          <w:i/>
          <w:iCs/>
          <w:sz w:val="24"/>
          <w:szCs w:val="24"/>
          <w:lang w:val="nl-NL"/>
        </w:rPr>
      </w:pPr>
      <w:r w:rsidRPr="00256096">
        <w:rPr>
          <w:rFonts w:ascii="Garamond" w:hAnsi="Garamond"/>
          <w:i/>
          <w:iCs/>
          <w:sz w:val="24"/>
          <w:szCs w:val="24"/>
          <w:lang w:val="nl-NL"/>
        </w:rPr>
        <w:t xml:space="preserve">(Ndryshuar </w:t>
      </w:r>
      <w:r w:rsidR="007B58A2" w:rsidRPr="00256096">
        <w:rPr>
          <w:rFonts w:ascii="Garamond" w:hAnsi="Garamond"/>
          <w:i/>
          <w:iCs/>
          <w:sz w:val="24"/>
          <w:szCs w:val="24"/>
          <w:lang w:val="nl-NL"/>
        </w:rPr>
        <w:t>me ligjin nr. 9853, dat</w:t>
      </w:r>
      <w:r w:rsidR="00246B97">
        <w:rPr>
          <w:rFonts w:ascii="Garamond" w:hAnsi="Garamond"/>
          <w:i/>
          <w:iCs/>
          <w:sz w:val="24"/>
          <w:szCs w:val="24"/>
          <w:lang w:val="nl-NL"/>
        </w:rPr>
        <w:t>ë</w:t>
      </w:r>
      <w:r w:rsidR="007B58A2" w:rsidRPr="00256096">
        <w:rPr>
          <w:rFonts w:ascii="Garamond" w:hAnsi="Garamond"/>
          <w:i/>
          <w:iCs/>
          <w:sz w:val="24"/>
          <w:szCs w:val="24"/>
          <w:lang w:val="nl-NL"/>
        </w:rPr>
        <w:t xml:space="preserve"> 26.12.2007)</w:t>
      </w:r>
    </w:p>
    <w:p w14:paraId="378C73AD" w14:textId="77777777" w:rsidR="00B863B5" w:rsidRPr="00256096" w:rsidRDefault="00B863B5" w:rsidP="00B863B5">
      <w:pPr>
        <w:pStyle w:val="Paragrafi"/>
        <w:rPr>
          <w:rFonts w:ascii="Garamond" w:hAnsi="Garamond"/>
          <w:sz w:val="24"/>
          <w:szCs w:val="24"/>
          <w:lang w:val="nl-NL"/>
        </w:rPr>
      </w:pPr>
    </w:p>
    <w:p w14:paraId="0A71A1DA" w14:textId="77777777" w:rsidR="00EE5C50" w:rsidRPr="00256096" w:rsidRDefault="00EE5C50" w:rsidP="00EE5C50">
      <w:pPr>
        <w:pStyle w:val="Paragrafi"/>
        <w:rPr>
          <w:rFonts w:ascii="Garamond" w:hAnsi="Garamond"/>
          <w:sz w:val="24"/>
          <w:szCs w:val="24"/>
          <w:lang w:val="nl-NL"/>
        </w:rPr>
      </w:pPr>
      <w:r w:rsidRPr="00256096">
        <w:rPr>
          <w:rFonts w:ascii="Garamond" w:hAnsi="Garamond"/>
          <w:sz w:val="24"/>
          <w:szCs w:val="24"/>
          <w:lang w:val="nl-NL"/>
        </w:rPr>
        <w:t>Pranimi në Akademi si anëtar i rregullt, i përhershëm apo i asociuar nuk nënkupton një vend pune me kohë të plotë dhe të pagueshëm në Akademi.</w:t>
      </w:r>
    </w:p>
    <w:p w14:paraId="445AEA5B" w14:textId="77777777" w:rsidR="00EE5C50" w:rsidRPr="00256096" w:rsidRDefault="00EE5C50" w:rsidP="00EE5C50">
      <w:pPr>
        <w:pStyle w:val="Paragrafi"/>
        <w:rPr>
          <w:rFonts w:ascii="Garamond" w:hAnsi="Garamond"/>
          <w:sz w:val="24"/>
          <w:szCs w:val="24"/>
          <w:lang w:val="nl-NL"/>
        </w:rPr>
      </w:pPr>
      <w:r w:rsidRPr="00256096">
        <w:rPr>
          <w:rFonts w:ascii="Garamond" w:hAnsi="Garamond"/>
          <w:sz w:val="24"/>
          <w:szCs w:val="24"/>
          <w:lang w:val="nl-NL"/>
        </w:rPr>
        <w:t xml:space="preserve"> Anëtarët e Akademisë, që kanë vende pune me kohë të plotë dhe të pagueshme në Akademi, janë anëtarët e kryesisë dhe drejtuesit e seksioneve.</w:t>
      </w:r>
    </w:p>
    <w:p w14:paraId="6EDD8DCE" w14:textId="77777777" w:rsidR="00EE5C50" w:rsidRPr="00256096" w:rsidRDefault="00EE5C50" w:rsidP="00EE5C50">
      <w:pPr>
        <w:pStyle w:val="Paragrafi"/>
        <w:rPr>
          <w:rFonts w:ascii="Garamond" w:hAnsi="Garamond"/>
          <w:sz w:val="24"/>
          <w:szCs w:val="24"/>
          <w:lang w:val="nl-NL"/>
        </w:rPr>
      </w:pPr>
      <w:r w:rsidRPr="00256096">
        <w:rPr>
          <w:rFonts w:ascii="Garamond" w:hAnsi="Garamond"/>
          <w:sz w:val="24"/>
          <w:szCs w:val="24"/>
          <w:lang w:val="nl-NL"/>
        </w:rPr>
        <w:t xml:space="preserve"> Nga buxheti i Akademisë paguhet shpërblimi për titullin “Akademik” dhe mbështetet veprimtaria akademike e anëtarëve të rregullt, të përhershëm, të asociuar dhe anëtarëve të nderit, që nga momenti i pranimit në Akademi deri në ndërprerjen e anëtarësisë në të për shkaqet e parashikuara në nenin 6/1 shkronjat “c”, “ç”, “d”, “dh” dhe “e”.</w:t>
      </w:r>
    </w:p>
    <w:p w14:paraId="5455B00A" w14:textId="4496157E" w:rsidR="00B863B5" w:rsidRPr="00256096" w:rsidRDefault="00EE5C50" w:rsidP="00EE5C50">
      <w:pPr>
        <w:pStyle w:val="Paragrafi"/>
        <w:rPr>
          <w:rFonts w:ascii="Garamond" w:hAnsi="Garamond"/>
          <w:sz w:val="24"/>
          <w:szCs w:val="24"/>
          <w:lang w:val="nl-NL"/>
        </w:rPr>
      </w:pPr>
      <w:r w:rsidRPr="00256096">
        <w:rPr>
          <w:rFonts w:ascii="Garamond" w:hAnsi="Garamond"/>
          <w:sz w:val="24"/>
          <w:szCs w:val="24"/>
          <w:lang w:val="nl-NL"/>
        </w:rPr>
        <w:t xml:space="preserve"> Anëtarët e rregullt të Akademisë, me banim të përhershëm në Republikën e Shqipërisë, që janë në marrëdhënie pune, krahas pagës, sipas vendit të punës, përfitojnë edhe shpërblim mujor për titullin “Akademik”  në masën e përcaktuar me vendim të Këshillit të Ministrave. Edhe pas ndërprerjes së marrëdhënieve të punës, ata, krahas pensionit që u takon si profesor, marrin edhe shpërblimin për titullin “Akademik”.</w:t>
      </w:r>
    </w:p>
    <w:p w14:paraId="3183918C" w14:textId="77777777" w:rsidR="002B7C70" w:rsidRPr="00256096" w:rsidRDefault="002B7C70" w:rsidP="00EE5C50">
      <w:pPr>
        <w:pStyle w:val="Paragrafi"/>
        <w:rPr>
          <w:rFonts w:ascii="Garamond" w:hAnsi="Garamond"/>
          <w:sz w:val="24"/>
          <w:szCs w:val="24"/>
          <w:lang w:val="nl-NL"/>
        </w:rPr>
      </w:pPr>
    </w:p>
    <w:p w14:paraId="764F5CA7" w14:textId="77777777" w:rsidR="00B863B5" w:rsidRPr="00256096" w:rsidRDefault="00B863B5" w:rsidP="00B863B5">
      <w:pPr>
        <w:pStyle w:val="NeniNr"/>
        <w:rPr>
          <w:rFonts w:ascii="Garamond" w:hAnsi="Garamond"/>
          <w:sz w:val="24"/>
          <w:szCs w:val="24"/>
          <w:lang w:val="nl-NL"/>
        </w:rPr>
      </w:pPr>
      <w:r w:rsidRPr="00256096">
        <w:rPr>
          <w:rFonts w:ascii="Garamond" w:hAnsi="Garamond"/>
          <w:sz w:val="24"/>
          <w:szCs w:val="24"/>
          <w:lang w:val="nl-NL"/>
        </w:rPr>
        <w:t>Neni 8</w:t>
      </w:r>
    </w:p>
    <w:p w14:paraId="5DA25785" w14:textId="77777777" w:rsidR="00B863B5" w:rsidRPr="00256096" w:rsidRDefault="00B863B5" w:rsidP="00B863B5">
      <w:pPr>
        <w:pStyle w:val="NeniTitull"/>
        <w:rPr>
          <w:rFonts w:ascii="Garamond" w:hAnsi="Garamond"/>
          <w:sz w:val="24"/>
          <w:szCs w:val="24"/>
          <w:lang w:val="nl-NL"/>
        </w:rPr>
      </w:pPr>
      <w:r w:rsidRPr="00256096">
        <w:rPr>
          <w:rFonts w:ascii="Garamond" w:hAnsi="Garamond"/>
          <w:sz w:val="24"/>
          <w:szCs w:val="24"/>
          <w:lang w:val="nl-NL"/>
        </w:rPr>
        <w:t>E drejta e pensionit</w:t>
      </w:r>
    </w:p>
    <w:p w14:paraId="55A363E5" w14:textId="30ED831A" w:rsidR="00B461A9" w:rsidRPr="00256096" w:rsidRDefault="00086AA1" w:rsidP="00B461A9">
      <w:pPr>
        <w:pStyle w:val="Paragrafi"/>
        <w:jc w:val="center"/>
        <w:rPr>
          <w:rFonts w:ascii="Garamond" w:hAnsi="Garamond"/>
          <w:i/>
          <w:iCs/>
          <w:sz w:val="24"/>
          <w:szCs w:val="24"/>
          <w:lang w:val="nl-NL"/>
        </w:rPr>
      </w:pPr>
      <w:r w:rsidRPr="00256096">
        <w:rPr>
          <w:rFonts w:ascii="Garamond" w:hAnsi="Garamond"/>
          <w:i/>
          <w:iCs/>
          <w:sz w:val="24"/>
          <w:szCs w:val="24"/>
          <w:lang w:val="nl-NL"/>
        </w:rPr>
        <w:t xml:space="preserve">(Shfuqizuar </w:t>
      </w:r>
      <w:r w:rsidR="00625FF3" w:rsidRPr="00256096">
        <w:rPr>
          <w:rFonts w:ascii="Garamond" w:hAnsi="Garamond"/>
          <w:i/>
          <w:iCs/>
          <w:sz w:val="24"/>
          <w:szCs w:val="24"/>
          <w:lang w:val="nl-NL"/>
        </w:rPr>
        <w:t>togfjal</w:t>
      </w:r>
      <w:r w:rsidR="00246B97">
        <w:rPr>
          <w:rFonts w:ascii="Garamond" w:hAnsi="Garamond"/>
          <w:i/>
          <w:iCs/>
          <w:sz w:val="24"/>
          <w:szCs w:val="24"/>
          <w:lang w:val="nl-NL"/>
        </w:rPr>
        <w:t>ë</w:t>
      </w:r>
      <w:r w:rsidR="00625FF3" w:rsidRPr="00256096">
        <w:rPr>
          <w:rFonts w:ascii="Garamond" w:hAnsi="Garamond"/>
          <w:i/>
          <w:iCs/>
          <w:sz w:val="24"/>
          <w:szCs w:val="24"/>
          <w:lang w:val="nl-NL"/>
        </w:rPr>
        <w:t xml:space="preserve">sh </w:t>
      </w:r>
      <w:r w:rsidRPr="00256096">
        <w:rPr>
          <w:rFonts w:ascii="Garamond" w:hAnsi="Garamond"/>
          <w:i/>
          <w:iCs/>
          <w:sz w:val="24"/>
          <w:szCs w:val="24"/>
          <w:lang w:val="nl-NL"/>
        </w:rPr>
        <w:t>me vendimin e Gjykatës Kushtetuese nr. 36, dat</w:t>
      </w:r>
      <w:r w:rsidR="00246B97">
        <w:rPr>
          <w:rFonts w:ascii="Garamond" w:hAnsi="Garamond"/>
          <w:i/>
          <w:iCs/>
          <w:sz w:val="24"/>
          <w:szCs w:val="24"/>
          <w:lang w:val="nl-NL"/>
        </w:rPr>
        <w:t>ë</w:t>
      </w:r>
      <w:r w:rsidRPr="00256096">
        <w:rPr>
          <w:rFonts w:ascii="Garamond" w:hAnsi="Garamond"/>
          <w:i/>
          <w:iCs/>
          <w:sz w:val="24"/>
          <w:szCs w:val="24"/>
          <w:lang w:val="nl-NL"/>
        </w:rPr>
        <w:t xml:space="preserve"> 15.10.2007</w:t>
      </w:r>
      <w:r w:rsidR="00B461A9" w:rsidRPr="00256096">
        <w:rPr>
          <w:rFonts w:ascii="Garamond" w:hAnsi="Garamond"/>
          <w:i/>
          <w:iCs/>
          <w:sz w:val="24"/>
          <w:szCs w:val="24"/>
          <w:lang w:val="nl-NL"/>
        </w:rPr>
        <w:t>; shfuqizuar me ligjin nr. 9853, dat</w:t>
      </w:r>
      <w:r w:rsidR="00246B97">
        <w:rPr>
          <w:rFonts w:ascii="Garamond" w:hAnsi="Garamond"/>
          <w:i/>
          <w:iCs/>
          <w:sz w:val="24"/>
          <w:szCs w:val="24"/>
          <w:lang w:val="nl-NL"/>
        </w:rPr>
        <w:t>ë</w:t>
      </w:r>
      <w:r w:rsidR="00B461A9" w:rsidRPr="00256096">
        <w:rPr>
          <w:rFonts w:ascii="Garamond" w:hAnsi="Garamond"/>
          <w:i/>
          <w:iCs/>
          <w:sz w:val="24"/>
          <w:szCs w:val="24"/>
          <w:lang w:val="nl-NL"/>
        </w:rPr>
        <w:t xml:space="preserve"> 26.12.2007)</w:t>
      </w:r>
    </w:p>
    <w:p w14:paraId="5EA32BBA" w14:textId="77777777" w:rsidR="00B863B5" w:rsidRPr="00256096" w:rsidRDefault="00B863B5" w:rsidP="00B461A9">
      <w:pPr>
        <w:pStyle w:val="Paragrafi"/>
        <w:ind w:firstLine="0"/>
        <w:rPr>
          <w:rFonts w:ascii="Garamond" w:hAnsi="Garamond"/>
          <w:sz w:val="24"/>
          <w:szCs w:val="24"/>
          <w:lang w:val="nl-NL"/>
        </w:rPr>
      </w:pPr>
    </w:p>
    <w:p w14:paraId="34D15E7B" w14:textId="77777777" w:rsidR="00B863B5" w:rsidRPr="00256096" w:rsidRDefault="00B863B5" w:rsidP="00B863B5">
      <w:pPr>
        <w:pStyle w:val="KreuNr"/>
        <w:rPr>
          <w:rFonts w:ascii="Garamond" w:hAnsi="Garamond"/>
          <w:sz w:val="24"/>
          <w:szCs w:val="24"/>
          <w:lang w:val="nl-NL"/>
        </w:rPr>
      </w:pPr>
      <w:r w:rsidRPr="00256096">
        <w:rPr>
          <w:rFonts w:ascii="Garamond" w:hAnsi="Garamond"/>
          <w:sz w:val="24"/>
          <w:szCs w:val="24"/>
          <w:lang w:val="nl-NL"/>
        </w:rPr>
        <w:t>KREU IV</w:t>
      </w:r>
    </w:p>
    <w:p w14:paraId="5F225B57" w14:textId="77777777" w:rsidR="00B863B5" w:rsidRPr="00256096" w:rsidRDefault="00B863B5" w:rsidP="00B863B5">
      <w:pPr>
        <w:pStyle w:val="KreuTitull"/>
        <w:rPr>
          <w:rFonts w:ascii="Garamond" w:hAnsi="Garamond"/>
          <w:sz w:val="24"/>
          <w:szCs w:val="24"/>
          <w:lang w:val="nl-NL"/>
        </w:rPr>
      </w:pPr>
      <w:r w:rsidRPr="00256096">
        <w:rPr>
          <w:rFonts w:ascii="Garamond" w:hAnsi="Garamond"/>
          <w:sz w:val="24"/>
          <w:szCs w:val="24"/>
          <w:lang w:val="nl-NL"/>
        </w:rPr>
        <w:t>ORGANET DREJTUESE TË AKADEMISË SË SHKENCAVE</w:t>
      </w:r>
    </w:p>
    <w:p w14:paraId="4416FD76" w14:textId="77777777" w:rsidR="00B863B5" w:rsidRPr="00256096" w:rsidRDefault="00B863B5" w:rsidP="00B863B5">
      <w:pPr>
        <w:pStyle w:val="Paragrafi"/>
        <w:rPr>
          <w:rFonts w:ascii="Garamond" w:hAnsi="Garamond"/>
          <w:sz w:val="24"/>
          <w:szCs w:val="24"/>
          <w:lang w:val="nl-NL"/>
        </w:rPr>
      </w:pPr>
    </w:p>
    <w:p w14:paraId="41065E13" w14:textId="77777777" w:rsidR="00B863B5" w:rsidRPr="00256096" w:rsidRDefault="00B863B5" w:rsidP="00B863B5">
      <w:pPr>
        <w:pStyle w:val="NeniNr"/>
        <w:rPr>
          <w:rFonts w:ascii="Garamond" w:hAnsi="Garamond"/>
          <w:sz w:val="24"/>
          <w:szCs w:val="24"/>
          <w:lang w:val="nl-NL"/>
        </w:rPr>
      </w:pPr>
      <w:r w:rsidRPr="00256096">
        <w:rPr>
          <w:rFonts w:ascii="Garamond" w:hAnsi="Garamond"/>
          <w:sz w:val="24"/>
          <w:szCs w:val="24"/>
          <w:lang w:val="nl-NL"/>
        </w:rPr>
        <w:lastRenderedPageBreak/>
        <w:t>Neni 9</w:t>
      </w:r>
    </w:p>
    <w:p w14:paraId="2C53E050" w14:textId="77777777" w:rsidR="00B863B5" w:rsidRPr="00256096" w:rsidRDefault="00B863B5" w:rsidP="00B863B5">
      <w:pPr>
        <w:pStyle w:val="NeniTitull"/>
        <w:rPr>
          <w:rFonts w:ascii="Garamond" w:hAnsi="Garamond"/>
          <w:sz w:val="24"/>
          <w:szCs w:val="24"/>
          <w:lang w:val="nl-NL"/>
        </w:rPr>
      </w:pPr>
      <w:r w:rsidRPr="00256096">
        <w:rPr>
          <w:rFonts w:ascii="Garamond" w:hAnsi="Garamond"/>
          <w:sz w:val="24"/>
          <w:szCs w:val="24"/>
          <w:lang w:val="nl-NL"/>
        </w:rPr>
        <w:t>Organet drejtuese</w:t>
      </w:r>
    </w:p>
    <w:p w14:paraId="28D115A3" w14:textId="77777777" w:rsidR="00B863B5" w:rsidRPr="00256096" w:rsidRDefault="00B863B5" w:rsidP="00B863B5">
      <w:pPr>
        <w:pStyle w:val="Paragrafi"/>
        <w:rPr>
          <w:rFonts w:ascii="Garamond" w:hAnsi="Garamond"/>
          <w:sz w:val="24"/>
          <w:szCs w:val="24"/>
          <w:lang w:val="nl-NL"/>
        </w:rPr>
      </w:pPr>
    </w:p>
    <w:p w14:paraId="7837C702" w14:textId="77777777" w:rsidR="00B863B5" w:rsidRPr="00256096" w:rsidRDefault="00B863B5" w:rsidP="00B863B5">
      <w:pPr>
        <w:pStyle w:val="Paragrafi"/>
        <w:rPr>
          <w:rFonts w:ascii="Garamond" w:hAnsi="Garamond"/>
          <w:sz w:val="24"/>
          <w:szCs w:val="24"/>
          <w:lang w:val="nl-NL"/>
        </w:rPr>
      </w:pPr>
      <w:r w:rsidRPr="00256096">
        <w:rPr>
          <w:rFonts w:ascii="Garamond" w:hAnsi="Garamond"/>
          <w:sz w:val="24"/>
          <w:szCs w:val="24"/>
          <w:lang w:val="nl-NL"/>
        </w:rPr>
        <w:t>Organet drejtuese të Akademisë janë asambleja, këshilli ekzekutiv dhe kryesia.</w:t>
      </w:r>
    </w:p>
    <w:p w14:paraId="0EDA8BCB" w14:textId="77777777" w:rsidR="00B863B5" w:rsidRPr="00256096" w:rsidRDefault="00B863B5" w:rsidP="00B863B5">
      <w:pPr>
        <w:pStyle w:val="Paragrafi"/>
        <w:rPr>
          <w:rFonts w:ascii="Garamond" w:hAnsi="Garamond"/>
          <w:sz w:val="24"/>
          <w:szCs w:val="24"/>
          <w:lang w:val="nl-NL"/>
        </w:rPr>
      </w:pPr>
      <w:r w:rsidRPr="00256096">
        <w:rPr>
          <w:rFonts w:ascii="Garamond" w:hAnsi="Garamond"/>
          <w:sz w:val="24"/>
          <w:szCs w:val="24"/>
          <w:lang w:val="nl-NL"/>
        </w:rPr>
        <w:t>Përgjegjësitë dhe mënyra e funksionimit të këtyre organeve drejtuese përcaktohen në statutin e Akademisë.</w:t>
      </w:r>
    </w:p>
    <w:p w14:paraId="7131AC28" w14:textId="77777777" w:rsidR="00B863B5" w:rsidRPr="00256096" w:rsidRDefault="00B863B5" w:rsidP="00B863B5">
      <w:pPr>
        <w:pStyle w:val="Paragrafi"/>
        <w:rPr>
          <w:rFonts w:ascii="Garamond" w:hAnsi="Garamond"/>
          <w:sz w:val="24"/>
          <w:szCs w:val="24"/>
          <w:lang w:val="nl-NL"/>
        </w:rPr>
      </w:pPr>
    </w:p>
    <w:p w14:paraId="19A66A54" w14:textId="77777777" w:rsidR="00B863B5" w:rsidRPr="00256096" w:rsidRDefault="00B863B5" w:rsidP="00B863B5">
      <w:pPr>
        <w:pStyle w:val="NeniNr"/>
        <w:rPr>
          <w:rFonts w:ascii="Garamond" w:hAnsi="Garamond"/>
          <w:sz w:val="24"/>
          <w:szCs w:val="24"/>
          <w:lang w:val="nl-NL"/>
        </w:rPr>
      </w:pPr>
      <w:r w:rsidRPr="00256096">
        <w:rPr>
          <w:rFonts w:ascii="Garamond" w:hAnsi="Garamond"/>
          <w:sz w:val="24"/>
          <w:szCs w:val="24"/>
          <w:lang w:val="nl-NL"/>
        </w:rPr>
        <w:t>Neni 10</w:t>
      </w:r>
    </w:p>
    <w:p w14:paraId="2049CC4B" w14:textId="77777777" w:rsidR="00B863B5" w:rsidRPr="00256096" w:rsidRDefault="00B863B5" w:rsidP="00B863B5">
      <w:pPr>
        <w:pStyle w:val="NeniTitull"/>
        <w:rPr>
          <w:rFonts w:ascii="Garamond" w:hAnsi="Garamond"/>
          <w:sz w:val="24"/>
          <w:szCs w:val="24"/>
          <w:lang w:val="nl-NL"/>
        </w:rPr>
      </w:pPr>
      <w:r w:rsidRPr="00256096">
        <w:rPr>
          <w:rFonts w:ascii="Garamond" w:hAnsi="Garamond"/>
          <w:sz w:val="24"/>
          <w:szCs w:val="24"/>
          <w:lang w:val="nl-NL"/>
        </w:rPr>
        <w:t>Përbërja e organeve drejtuese</w:t>
      </w:r>
    </w:p>
    <w:p w14:paraId="52383DFE" w14:textId="6EB6F4CF" w:rsidR="005501F2" w:rsidRPr="00256096" w:rsidRDefault="00243685" w:rsidP="005501F2">
      <w:pPr>
        <w:pStyle w:val="Paragrafi"/>
        <w:jc w:val="center"/>
        <w:rPr>
          <w:rFonts w:ascii="Garamond" w:hAnsi="Garamond"/>
          <w:i/>
          <w:iCs/>
          <w:sz w:val="24"/>
          <w:szCs w:val="24"/>
          <w:lang w:val="nl-NL"/>
        </w:rPr>
      </w:pPr>
      <w:r w:rsidRPr="00256096">
        <w:rPr>
          <w:rFonts w:ascii="Garamond" w:hAnsi="Garamond"/>
          <w:i/>
          <w:iCs/>
          <w:sz w:val="24"/>
          <w:szCs w:val="24"/>
          <w:lang w:val="nl-NL"/>
        </w:rPr>
        <w:t xml:space="preserve">(Ndryshuar pika 1 me </w:t>
      </w:r>
      <w:r w:rsidR="005501F2" w:rsidRPr="00256096">
        <w:rPr>
          <w:rFonts w:ascii="Garamond" w:hAnsi="Garamond"/>
          <w:i/>
          <w:iCs/>
          <w:sz w:val="24"/>
          <w:szCs w:val="24"/>
          <w:lang w:val="nl-NL"/>
        </w:rPr>
        <w:t>ligjin nr. 9853, dat</w:t>
      </w:r>
      <w:r w:rsidR="00246B97">
        <w:rPr>
          <w:rFonts w:ascii="Garamond" w:hAnsi="Garamond"/>
          <w:i/>
          <w:iCs/>
          <w:sz w:val="24"/>
          <w:szCs w:val="24"/>
          <w:lang w:val="nl-NL"/>
        </w:rPr>
        <w:t>ë</w:t>
      </w:r>
      <w:r w:rsidR="005501F2" w:rsidRPr="00256096">
        <w:rPr>
          <w:rFonts w:ascii="Garamond" w:hAnsi="Garamond"/>
          <w:i/>
          <w:iCs/>
          <w:sz w:val="24"/>
          <w:szCs w:val="24"/>
          <w:lang w:val="nl-NL"/>
        </w:rPr>
        <w:t xml:space="preserve"> 26.12.2007)</w:t>
      </w:r>
    </w:p>
    <w:p w14:paraId="4A2F206D" w14:textId="77777777" w:rsidR="00B863B5" w:rsidRPr="00256096" w:rsidRDefault="00B863B5" w:rsidP="00B863B5">
      <w:pPr>
        <w:pStyle w:val="Paragrafi"/>
        <w:rPr>
          <w:rFonts w:ascii="Garamond" w:hAnsi="Garamond"/>
          <w:sz w:val="24"/>
          <w:szCs w:val="24"/>
          <w:lang w:val="nl-NL"/>
        </w:rPr>
      </w:pPr>
    </w:p>
    <w:p w14:paraId="18B19095" w14:textId="26D6A017" w:rsidR="00B76F29" w:rsidRPr="00256096" w:rsidRDefault="00B76F29" w:rsidP="00B76F29">
      <w:pPr>
        <w:pStyle w:val="Paragrafi"/>
        <w:rPr>
          <w:rFonts w:ascii="Garamond" w:hAnsi="Garamond"/>
          <w:sz w:val="24"/>
          <w:szCs w:val="24"/>
          <w:lang w:val="nl-NL"/>
        </w:rPr>
      </w:pPr>
      <w:r w:rsidRPr="00256096">
        <w:rPr>
          <w:rFonts w:ascii="Garamond" w:hAnsi="Garamond"/>
          <w:sz w:val="24"/>
          <w:szCs w:val="24"/>
          <w:lang w:val="nl-NL"/>
        </w:rPr>
        <w:t>1. Asambleja është organi më i lartë drejtues i Akademisë dhe përbëhet nga anëtarët e rregullt, anëtarët e përhershëm dhe anëtarët e asociuar të Akademisë.</w:t>
      </w:r>
    </w:p>
    <w:p w14:paraId="3687E85F" w14:textId="77777777" w:rsidR="00B863B5" w:rsidRPr="00256096" w:rsidRDefault="00B863B5" w:rsidP="00B863B5">
      <w:pPr>
        <w:pStyle w:val="Paragrafi"/>
        <w:rPr>
          <w:rFonts w:ascii="Garamond" w:hAnsi="Garamond"/>
          <w:sz w:val="24"/>
          <w:szCs w:val="24"/>
          <w:lang w:val="nl-NL"/>
        </w:rPr>
      </w:pPr>
      <w:r w:rsidRPr="00256096">
        <w:rPr>
          <w:rFonts w:ascii="Garamond" w:hAnsi="Garamond"/>
          <w:sz w:val="24"/>
          <w:szCs w:val="24"/>
          <w:lang w:val="nl-NL"/>
        </w:rPr>
        <w:t>Këshilli ekzekutiv përbëhet nga Kryetari, Zëvendëskryetari, Sekretari Shkencor dhe drejtuesit e seksioneve.</w:t>
      </w:r>
    </w:p>
    <w:p w14:paraId="16EA688B" w14:textId="77777777" w:rsidR="00B863B5" w:rsidRPr="00256096" w:rsidRDefault="00B863B5" w:rsidP="00B863B5">
      <w:pPr>
        <w:pStyle w:val="Paragrafi"/>
        <w:rPr>
          <w:rFonts w:ascii="Garamond" w:hAnsi="Garamond"/>
          <w:sz w:val="24"/>
          <w:szCs w:val="24"/>
          <w:lang w:val="nl-NL"/>
        </w:rPr>
      </w:pPr>
      <w:r w:rsidRPr="00256096">
        <w:rPr>
          <w:rFonts w:ascii="Garamond" w:hAnsi="Garamond"/>
          <w:sz w:val="24"/>
          <w:szCs w:val="24"/>
          <w:lang w:val="nl-NL"/>
        </w:rPr>
        <w:t xml:space="preserve">Kryesia e Akademisë përbëhet nga Kryetari, Zëvendëskryetari dhe Sekretari Shkencor. </w:t>
      </w:r>
    </w:p>
    <w:p w14:paraId="39B962C8" w14:textId="77777777" w:rsidR="00B863B5" w:rsidRPr="00256096" w:rsidRDefault="00B863B5" w:rsidP="00B863B5">
      <w:pPr>
        <w:pStyle w:val="Paragrafi"/>
        <w:rPr>
          <w:rFonts w:ascii="Garamond" w:hAnsi="Garamond"/>
          <w:sz w:val="24"/>
          <w:szCs w:val="24"/>
          <w:lang w:val="nl-NL"/>
        </w:rPr>
      </w:pPr>
    </w:p>
    <w:p w14:paraId="180F54AC" w14:textId="77777777" w:rsidR="00B863B5" w:rsidRPr="00256096" w:rsidRDefault="00B863B5" w:rsidP="00B863B5">
      <w:pPr>
        <w:pStyle w:val="NeniNr"/>
        <w:rPr>
          <w:rFonts w:ascii="Garamond" w:hAnsi="Garamond"/>
          <w:sz w:val="24"/>
          <w:szCs w:val="24"/>
          <w:lang w:val="nl-NL"/>
        </w:rPr>
      </w:pPr>
      <w:r w:rsidRPr="00256096">
        <w:rPr>
          <w:rFonts w:ascii="Garamond" w:hAnsi="Garamond"/>
          <w:sz w:val="24"/>
          <w:szCs w:val="24"/>
          <w:lang w:val="nl-NL"/>
        </w:rPr>
        <w:t>Neni 11</w:t>
      </w:r>
    </w:p>
    <w:p w14:paraId="465CF4FB" w14:textId="77777777" w:rsidR="005A0D95" w:rsidRPr="00256096" w:rsidRDefault="005A0D95" w:rsidP="005A0D95">
      <w:pPr>
        <w:pStyle w:val="NeniTitull"/>
        <w:rPr>
          <w:rFonts w:ascii="Garamond" w:hAnsi="Garamond"/>
          <w:sz w:val="24"/>
          <w:szCs w:val="24"/>
          <w:lang w:val="nl-NL"/>
        </w:rPr>
      </w:pPr>
      <w:r w:rsidRPr="00256096">
        <w:rPr>
          <w:rFonts w:ascii="Garamond" w:hAnsi="Garamond"/>
          <w:sz w:val="24"/>
          <w:szCs w:val="24"/>
          <w:lang w:val="nl-NL"/>
        </w:rPr>
        <w:t>Mënyra e zgjedhjes së kryesisë</w:t>
      </w:r>
    </w:p>
    <w:p w14:paraId="544D0850" w14:textId="0BF584F3" w:rsidR="00842AE2" w:rsidRPr="00256096" w:rsidRDefault="00842AE2" w:rsidP="00842AE2">
      <w:pPr>
        <w:pStyle w:val="Paragrafi"/>
        <w:jc w:val="center"/>
        <w:rPr>
          <w:rFonts w:ascii="Garamond" w:hAnsi="Garamond"/>
          <w:i/>
          <w:iCs/>
          <w:sz w:val="24"/>
          <w:szCs w:val="24"/>
          <w:lang w:val="nl-NL"/>
        </w:rPr>
      </w:pPr>
      <w:r w:rsidRPr="00256096">
        <w:rPr>
          <w:rFonts w:ascii="Garamond" w:hAnsi="Garamond"/>
          <w:i/>
          <w:iCs/>
          <w:sz w:val="24"/>
          <w:szCs w:val="24"/>
          <w:lang w:val="nl-NL"/>
        </w:rPr>
        <w:t>(Ndryshuar me ligjin nr. 9853, dat</w:t>
      </w:r>
      <w:r w:rsidR="00246B97">
        <w:rPr>
          <w:rFonts w:ascii="Garamond" w:hAnsi="Garamond"/>
          <w:i/>
          <w:iCs/>
          <w:sz w:val="24"/>
          <w:szCs w:val="24"/>
          <w:lang w:val="nl-NL"/>
        </w:rPr>
        <w:t>ë</w:t>
      </w:r>
      <w:r w:rsidRPr="00256096">
        <w:rPr>
          <w:rFonts w:ascii="Garamond" w:hAnsi="Garamond"/>
          <w:i/>
          <w:iCs/>
          <w:sz w:val="24"/>
          <w:szCs w:val="24"/>
          <w:lang w:val="nl-NL"/>
        </w:rPr>
        <w:t xml:space="preserve"> 26.12.2007)</w:t>
      </w:r>
    </w:p>
    <w:p w14:paraId="772F0DE8" w14:textId="77777777" w:rsidR="005A0D95" w:rsidRPr="00256096" w:rsidRDefault="005A0D95" w:rsidP="005A0D95">
      <w:pPr>
        <w:pStyle w:val="Paragrafi"/>
        <w:rPr>
          <w:rFonts w:ascii="Garamond" w:hAnsi="Garamond"/>
          <w:sz w:val="24"/>
          <w:szCs w:val="24"/>
          <w:lang w:val="nl-NL"/>
        </w:rPr>
      </w:pPr>
    </w:p>
    <w:p w14:paraId="63357D7B" w14:textId="77777777" w:rsidR="005A0D95" w:rsidRPr="00256096" w:rsidRDefault="005A0D95" w:rsidP="005A0D95">
      <w:pPr>
        <w:pStyle w:val="Paragrafi"/>
        <w:rPr>
          <w:rFonts w:ascii="Garamond" w:hAnsi="Garamond"/>
          <w:sz w:val="24"/>
          <w:szCs w:val="24"/>
          <w:lang w:val="nl-NL"/>
        </w:rPr>
      </w:pPr>
      <w:r w:rsidRPr="00256096">
        <w:rPr>
          <w:rFonts w:ascii="Garamond" w:hAnsi="Garamond"/>
          <w:sz w:val="24"/>
          <w:szCs w:val="24"/>
          <w:lang w:val="nl-NL"/>
        </w:rPr>
        <w:t>Kryetari i Akademisë përzgjidhet drejtpërdrejt me votim të fshehtë nga asambleja, nga radhët e anëtarëve të rregullt ose të përhershëm. Kryetar zgjidhet kandidati, i cili merr më shumë se gjysmën e votave të të gjithë anëtarëve të asamblesë. Kryetari i zgjedhur nga asambleja emërohet nga Presidenti i Republikës.</w:t>
      </w:r>
    </w:p>
    <w:p w14:paraId="161BCFCC" w14:textId="77777777" w:rsidR="005A0D95" w:rsidRPr="00256096" w:rsidRDefault="005A0D95" w:rsidP="005A0D95">
      <w:pPr>
        <w:pStyle w:val="Paragrafi"/>
        <w:rPr>
          <w:rFonts w:ascii="Garamond" w:hAnsi="Garamond"/>
          <w:sz w:val="24"/>
          <w:szCs w:val="24"/>
          <w:lang w:val="nl-NL"/>
        </w:rPr>
      </w:pPr>
      <w:r w:rsidRPr="00256096">
        <w:rPr>
          <w:rFonts w:ascii="Garamond" w:hAnsi="Garamond"/>
          <w:sz w:val="24"/>
          <w:szCs w:val="24"/>
          <w:lang w:val="nl-NL"/>
        </w:rPr>
        <w:t>Zëvendëskryetari, Sekretari Shkencor dhe drejtuesit e seksioneve përzgjidhen drejtpërdrejt me votim të fshehtë nga asambleja, nga radhët e anëtarëve të rregullt, të përhershëm ose të asociuar, sipas procedurave të përcaktuara në Statutin e Akademisë.</w:t>
      </w:r>
    </w:p>
    <w:p w14:paraId="43FF7F1B" w14:textId="77777777" w:rsidR="005A0D95" w:rsidRPr="00256096" w:rsidRDefault="005A0D95" w:rsidP="005A0D95">
      <w:pPr>
        <w:pStyle w:val="Paragrafi"/>
        <w:rPr>
          <w:rFonts w:ascii="Garamond" w:hAnsi="Garamond"/>
          <w:sz w:val="24"/>
          <w:szCs w:val="24"/>
          <w:lang w:val="nl-NL"/>
        </w:rPr>
      </w:pPr>
      <w:r w:rsidRPr="00256096">
        <w:rPr>
          <w:rFonts w:ascii="Garamond" w:hAnsi="Garamond"/>
          <w:sz w:val="24"/>
          <w:szCs w:val="24"/>
          <w:lang w:val="nl-NL"/>
        </w:rPr>
        <w:t>Kohëzgjatja e mandatit të Kryetarit dhe Zëvendëskryetarit është 4 vjet, ndërsa e Sekretarit Shkencor dhe e drejtuesve të seksioneve është 5 vjet. Në çdo rast, kohëzgjatja e mandatit të Kryetarit, Zëvendëskryetarit dhe Sekretarit Shkencor nuk kalon kohëzgjatjen e statusit të anëtarit të rregullt ose të asociuar, në përputhje me nenin 6/1 të këtij ligji.</w:t>
      </w:r>
    </w:p>
    <w:p w14:paraId="3BBBF8EA" w14:textId="77777777" w:rsidR="005A0D95" w:rsidRPr="00256096" w:rsidRDefault="005A0D95" w:rsidP="005A0D95">
      <w:pPr>
        <w:pStyle w:val="Paragrafi"/>
        <w:rPr>
          <w:rFonts w:ascii="Garamond" w:hAnsi="Garamond"/>
          <w:sz w:val="24"/>
          <w:szCs w:val="24"/>
          <w:lang w:val="nl-NL"/>
        </w:rPr>
      </w:pPr>
      <w:r w:rsidRPr="00256096">
        <w:rPr>
          <w:rFonts w:ascii="Garamond" w:hAnsi="Garamond"/>
          <w:sz w:val="24"/>
          <w:szCs w:val="24"/>
          <w:lang w:val="nl-NL"/>
        </w:rPr>
        <w:t>Kryetari, Zëvendëskryetari, Sekretari Shkencor dhe drejtuesit e seksioneve mund të zgjidhen në të njëjtin funksion për dy mandate, por jo radhazi.”.</w:t>
      </w:r>
    </w:p>
    <w:p w14:paraId="3548F523" w14:textId="77777777" w:rsidR="005A0D95" w:rsidRPr="00256096" w:rsidRDefault="005A0D95" w:rsidP="005A0D95">
      <w:pPr>
        <w:pStyle w:val="Paragrafi"/>
        <w:rPr>
          <w:rFonts w:ascii="Garamond" w:hAnsi="Garamond"/>
          <w:sz w:val="24"/>
          <w:szCs w:val="24"/>
          <w:lang w:val="nl-NL"/>
        </w:rPr>
      </w:pPr>
    </w:p>
    <w:p w14:paraId="6EB67746" w14:textId="77777777" w:rsidR="00B863B5" w:rsidRPr="00256096" w:rsidRDefault="00B863B5" w:rsidP="00B863B5">
      <w:pPr>
        <w:pStyle w:val="NeniNr"/>
        <w:rPr>
          <w:rFonts w:ascii="Garamond" w:hAnsi="Garamond"/>
          <w:sz w:val="24"/>
          <w:szCs w:val="24"/>
          <w:lang w:val="nl-NL"/>
        </w:rPr>
      </w:pPr>
      <w:r w:rsidRPr="00256096">
        <w:rPr>
          <w:rFonts w:ascii="Garamond" w:hAnsi="Garamond"/>
          <w:sz w:val="24"/>
          <w:szCs w:val="24"/>
          <w:lang w:val="nl-NL"/>
        </w:rPr>
        <w:t>Neni 12</w:t>
      </w:r>
    </w:p>
    <w:p w14:paraId="690AB495" w14:textId="77777777" w:rsidR="00B863B5" w:rsidRPr="00256096" w:rsidRDefault="00B863B5" w:rsidP="00B863B5">
      <w:pPr>
        <w:pStyle w:val="NeniTitull"/>
        <w:rPr>
          <w:rFonts w:ascii="Garamond" w:hAnsi="Garamond"/>
          <w:sz w:val="24"/>
          <w:szCs w:val="24"/>
          <w:lang w:val="nl-NL"/>
        </w:rPr>
      </w:pPr>
      <w:r w:rsidRPr="00256096">
        <w:rPr>
          <w:rFonts w:ascii="Garamond" w:hAnsi="Garamond"/>
          <w:sz w:val="24"/>
          <w:szCs w:val="24"/>
          <w:lang w:val="nl-NL"/>
        </w:rPr>
        <w:t>Strukturat mbështetëse</w:t>
      </w:r>
    </w:p>
    <w:p w14:paraId="5ABEB795" w14:textId="77777777" w:rsidR="00B863B5" w:rsidRPr="00256096" w:rsidRDefault="00B863B5" w:rsidP="00B863B5">
      <w:pPr>
        <w:pStyle w:val="Paragrafi"/>
        <w:rPr>
          <w:rFonts w:ascii="Garamond" w:hAnsi="Garamond"/>
          <w:sz w:val="24"/>
          <w:szCs w:val="24"/>
          <w:lang w:val="nl-NL"/>
        </w:rPr>
      </w:pPr>
    </w:p>
    <w:p w14:paraId="6195A7D8" w14:textId="77777777" w:rsidR="00B863B5" w:rsidRPr="00256096" w:rsidRDefault="00B863B5" w:rsidP="00B863B5">
      <w:pPr>
        <w:pStyle w:val="Paragrafi"/>
        <w:rPr>
          <w:rFonts w:ascii="Garamond" w:hAnsi="Garamond"/>
          <w:sz w:val="24"/>
          <w:szCs w:val="24"/>
          <w:lang w:val="nl-NL"/>
        </w:rPr>
      </w:pPr>
      <w:r w:rsidRPr="00256096">
        <w:rPr>
          <w:rFonts w:ascii="Garamond" w:hAnsi="Garamond"/>
          <w:sz w:val="24"/>
          <w:szCs w:val="24"/>
          <w:lang w:val="nl-NL"/>
        </w:rPr>
        <w:t>Kryesia e Akademisë, në ushtrimin e veprimtarisë mbështetet nga administrata, struktura dhe organika e së cilës miratohen me vendim të Këshillit të Ministrave.</w:t>
      </w:r>
    </w:p>
    <w:p w14:paraId="4554E5B5" w14:textId="77777777" w:rsidR="00B863B5" w:rsidRPr="00256096" w:rsidRDefault="00B863B5" w:rsidP="00B863B5">
      <w:pPr>
        <w:pStyle w:val="Paragrafi"/>
        <w:rPr>
          <w:rFonts w:ascii="Garamond" w:hAnsi="Garamond"/>
          <w:sz w:val="24"/>
          <w:szCs w:val="24"/>
          <w:lang w:val="nl-NL"/>
        </w:rPr>
      </w:pPr>
    </w:p>
    <w:p w14:paraId="64FD1B3B" w14:textId="77777777" w:rsidR="00B863B5" w:rsidRPr="00256096" w:rsidRDefault="00B863B5" w:rsidP="00B863B5">
      <w:pPr>
        <w:pStyle w:val="KreuNr"/>
        <w:rPr>
          <w:rFonts w:ascii="Garamond" w:hAnsi="Garamond"/>
          <w:sz w:val="24"/>
          <w:szCs w:val="24"/>
          <w:lang w:val="nl-NL"/>
        </w:rPr>
      </w:pPr>
      <w:r w:rsidRPr="00256096">
        <w:rPr>
          <w:rFonts w:ascii="Garamond" w:hAnsi="Garamond"/>
          <w:sz w:val="24"/>
          <w:szCs w:val="24"/>
          <w:lang w:val="nl-NL"/>
        </w:rPr>
        <w:t>KREU V</w:t>
      </w:r>
    </w:p>
    <w:p w14:paraId="5D0A9567" w14:textId="77777777" w:rsidR="00B863B5" w:rsidRPr="00256096" w:rsidRDefault="00B863B5" w:rsidP="00B863B5">
      <w:pPr>
        <w:pStyle w:val="KreuTitull"/>
        <w:rPr>
          <w:rFonts w:ascii="Garamond" w:hAnsi="Garamond"/>
          <w:sz w:val="24"/>
          <w:szCs w:val="24"/>
          <w:lang w:val="nl-NL"/>
        </w:rPr>
      </w:pPr>
      <w:r w:rsidRPr="00256096">
        <w:rPr>
          <w:rFonts w:ascii="Garamond" w:hAnsi="Garamond"/>
          <w:sz w:val="24"/>
          <w:szCs w:val="24"/>
          <w:lang w:val="nl-NL"/>
        </w:rPr>
        <w:t>SEKSIONET E AKADEMISË SË SHKENCAVE</w:t>
      </w:r>
    </w:p>
    <w:p w14:paraId="7A126AA1" w14:textId="77777777" w:rsidR="00B863B5" w:rsidRPr="00256096" w:rsidRDefault="00B863B5" w:rsidP="00B863B5">
      <w:pPr>
        <w:pStyle w:val="Paragrafi"/>
        <w:rPr>
          <w:rFonts w:ascii="Garamond" w:hAnsi="Garamond"/>
          <w:sz w:val="24"/>
          <w:szCs w:val="24"/>
          <w:lang w:val="nl-NL"/>
        </w:rPr>
      </w:pPr>
    </w:p>
    <w:p w14:paraId="2F919701" w14:textId="77777777" w:rsidR="00B863B5" w:rsidRPr="00256096" w:rsidRDefault="00B863B5" w:rsidP="00B863B5">
      <w:pPr>
        <w:pStyle w:val="NeniNr"/>
        <w:rPr>
          <w:rFonts w:ascii="Garamond" w:hAnsi="Garamond"/>
          <w:sz w:val="24"/>
          <w:szCs w:val="24"/>
          <w:lang w:val="nl-NL"/>
        </w:rPr>
      </w:pPr>
      <w:r w:rsidRPr="00256096">
        <w:rPr>
          <w:rFonts w:ascii="Garamond" w:hAnsi="Garamond"/>
          <w:sz w:val="24"/>
          <w:szCs w:val="24"/>
          <w:lang w:val="nl-NL"/>
        </w:rPr>
        <w:t>Neni 13</w:t>
      </w:r>
    </w:p>
    <w:p w14:paraId="7F5AC638" w14:textId="77777777" w:rsidR="00B863B5" w:rsidRPr="00256096" w:rsidRDefault="00B863B5" w:rsidP="00B863B5">
      <w:pPr>
        <w:pStyle w:val="NeniTitull"/>
        <w:rPr>
          <w:rFonts w:ascii="Garamond" w:hAnsi="Garamond"/>
          <w:sz w:val="24"/>
          <w:szCs w:val="24"/>
          <w:lang w:val="nl-NL"/>
        </w:rPr>
      </w:pPr>
      <w:r w:rsidRPr="00256096">
        <w:rPr>
          <w:rFonts w:ascii="Garamond" w:hAnsi="Garamond"/>
          <w:sz w:val="24"/>
          <w:szCs w:val="24"/>
          <w:lang w:val="nl-NL"/>
        </w:rPr>
        <w:t>Seksionet dhe përbërja e tyre</w:t>
      </w:r>
    </w:p>
    <w:p w14:paraId="58734FC6" w14:textId="77777777" w:rsidR="00B863B5" w:rsidRPr="00256096" w:rsidRDefault="00B863B5" w:rsidP="00B863B5">
      <w:pPr>
        <w:pStyle w:val="Paragrafi"/>
        <w:rPr>
          <w:rFonts w:ascii="Garamond" w:hAnsi="Garamond"/>
          <w:sz w:val="24"/>
          <w:szCs w:val="24"/>
          <w:lang w:val="nl-NL"/>
        </w:rPr>
      </w:pPr>
    </w:p>
    <w:p w14:paraId="5AC83B77" w14:textId="77777777" w:rsidR="00B863B5" w:rsidRPr="00256096" w:rsidRDefault="00B863B5" w:rsidP="00B863B5">
      <w:pPr>
        <w:pStyle w:val="Paragrafi"/>
        <w:rPr>
          <w:rFonts w:ascii="Garamond" w:hAnsi="Garamond"/>
          <w:sz w:val="24"/>
          <w:szCs w:val="24"/>
          <w:lang w:val="nl-NL"/>
        </w:rPr>
      </w:pPr>
      <w:r w:rsidRPr="00256096">
        <w:rPr>
          <w:rFonts w:ascii="Garamond" w:hAnsi="Garamond"/>
          <w:sz w:val="24"/>
          <w:szCs w:val="24"/>
          <w:lang w:val="nl-NL"/>
        </w:rPr>
        <w:t>Veprimtaria e Akademisë zhvillohet në kuadër të seksioneve, të cilat janë bartëse të të drejtave, detyrave dhe përgjegjësive të Akademisë për fusha të ndryshme të shkencës.</w:t>
      </w:r>
    </w:p>
    <w:p w14:paraId="4E9E2A95" w14:textId="77777777" w:rsidR="00B863B5" w:rsidRPr="00256096" w:rsidRDefault="00B863B5" w:rsidP="00B863B5">
      <w:pPr>
        <w:pStyle w:val="Paragrafi"/>
        <w:rPr>
          <w:rFonts w:ascii="Garamond" w:hAnsi="Garamond"/>
          <w:sz w:val="24"/>
          <w:szCs w:val="24"/>
          <w:lang w:val="nl-NL"/>
        </w:rPr>
      </w:pPr>
      <w:r w:rsidRPr="00256096">
        <w:rPr>
          <w:rFonts w:ascii="Garamond" w:hAnsi="Garamond"/>
          <w:sz w:val="24"/>
          <w:szCs w:val="24"/>
          <w:lang w:val="nl-NL"/>
        </w:rPr>
        <w:t>Detyrat, përgjegjësitë, përbërja, mënyra e drejtimit dhe e funksionimit të seksioneve përcaktohen në statutin e Akademisë.</w:t>
      </w:r>
    </w:p>
    <w:p w14:paraId="24D4749E" w14:textId="77777777" w:rsidR="00B863B5" w:rsidRPr="00256096" w:rsidRDefault="00B863B5" w:rsidP="00B863B5">
      <w:pPr>
        <w:pStyle w:val="Paragrafi"/>
        <w:rPr>
          <w:rFonts w:ascii="Garamond" w:hAnsi="Garamond"/>
          <w:sz w:val="24"/>
          <w:szCs w:val="24"/>
          <w:lang w:val="nl-NL"/>
        </w:rPr>
      </w:pPr>
    </w:p>
    <w:p w14:paraId="058A86C0" w14:textId="77777777" w:rsidR="00B863B5" w:rsidRPr="00256096" w:rsidRDefault="00B863B5" w:rsidP="00B863B5">
      <w:pPr>
        <w:pStyle w:val="KreuNr"/>
        <w:rPr>
          <w:rFonts w:ascii="Garamond" w:hAnsi="Garamond"/>
          <w:sz w:val="24"/>
          <w:szCs w:val="24"/>
          <w:lang w:val="nl-NL"/>
        </w:rPr>
      </w:pPr>
      <w:r w:rsidRPr="00256096">
        <w:rPr>
          <w:rFonts w:ascii="Garamond" w:hAnsi="Garamond"/>
          <w:sz w:val="24"/>
          <w:szCs w:val="24"/>
          <w:lang w:val="nl-NL"/>
        </w:rPr>
        <w:t>KREU VI</w:t>
      </w:r>
    </w:p>
    <w:p w14:paraId="2E6033D1" w14:textId="77777777" w:rsidR="00B863B5" w:rsidRPr="00256096" w:rsidRDefault="00B863B5" w:rsidP="00B863B5">
      <w:pPr>
        <w:pStyle w:val="Paragrafi"/>
        <w:rPr>
          <w:rFonts w:ascii="Garamond" w:hAnsi="Garamond"/>
          <w:sz w:val="24"/>
          <w:szCs w:val="24"/>
          <w:lang w:val="nl-NL"/>
        </w:rPr>
      </w:pPr>
    </w:p>
    <w:p w14:paraId="3BB09804" w14:textId="77777777" w:rsidR="00B863B5" w:rsidRPr="00256096" w:rsidRDefault="00B863B5" w:rsidP="00B863B5">
      <w:pPr>
        <w:pStyle w:val="NeniNr"/>
        <w:rPr>
          <w:rFonts w:ascii="Garamond" w:hAnsi="Garamond"/>
          <w:sz w:val="24"/>
          <w:szCs w:val="24"/>
          <w:lang w:val="nl-NL"/>
        </w:rPr>
      </w:pPr>
      <w:r w:rsidRPr="00256096">
        <w:rPr>
          <w:rFonts w:ascii="Garamond" w:hAnsi="Garamond"/>
          <w:sz w:val="24"/>
          <w:szCs w:val="24"/>
          <w:lang w:val="nl-NL"/>
        </w:rPr>
        <w:t>Neni 14</w:t>
      </w:r>
    </w:p>
    <w:p w14:paraId="00C4A90C" w14:textId="77777777" w:rsidR="00B863B5" w:rsidRPr="00256096" w:rsidRDefault="00B863B5" w:rsidP="00B863B5">
      <w:pPr>
        <w:pStyle w:val="NeniTitull"/>
        <w:rPr>
          <w:rFonts w:ascii="Garamond" w:hAnsi="Garamond"/>
          <w:sz w:val="24"/>
          <w:szCs w:val="24"/>
          <w:lang w:val="nl-NL"/>
        </w:rPr>
      </w:pPr>
      <w:r w:rsidRPr="00256096">
        <w:rPr>
          <w:rFonts w:ascii="Garamond" w:hAnsi="Garamond"/>
          <w:sz w:val="24"/>
          <w:szCs w:val="24"/>
          <w:lang w:val="nl-NL"/>
        </w:rPr>
        <w:t>Financimi</w:t>
      </w:r>
    </w:p>
    <w:p w14:paraId="1395F1CD" w14:textId="77777777" w:rsidR="00B863B5" w:rsidRPr="00256096" w:rsidRDefault="00B863B5" w:rsidP="00B863B5">
      <w:pPr>
        <w:pStyle w:val="Paragrafi"/>
        <w:rPr>
          <w:rFonts w:ascii="Garamond" w:hAnsi="Garamond"/>
          <w:sz w:val="24"/>
          <w:szCs w:val="24"/>
          <w:lang w:val="nl-NL"/>
        </w:rPr>
      </w:pPr>
    </w:p>
    <w:p w14:paraId="7A6A010A" w14:textId="77777777" w:rsidR="00B863B5" w:rsidRPr="00256096" w:rsidRDefault="00B863B5" w:rsidP="00B863B5">
      <w:pPr>
        <w:pStyle w:val="Paragrafi"/>
        <w:rPr>
          <w:rFonts w:ascii="Garamond" w:hAnsi="Garamond"/>
          <w:sz w:val="24"/>
          <w:szCs w:val="24"/>
          <w:lang w:val="nl-NL"/>
        </w:rPr>
      </w:pPr>
      <w:r w:rsidRPr="00256096">
        <w:rPr>
          <w:rFonts w:ascii="Garamond" w:hAnsi="Garamond"/>
          <w:sz w:val="24"/>
          <w:szCs w:val="24"/>
          <w:lang w:val="nl-NL"/>
        </w:rPr>
        <w:t>1. Akademia është një institucion buxhetor dhe të ardhurat i siguron nga:</w:t>
      </w:r>
    </w:p>
    <w:p w14:paraId="4FB6D17C" w14:textId="77777777" w:rsidR="00B863B5" w:rsidRPr="00256096" w:rsidRDefault="00B863B5" w:rsidP="00B863B5">
      <w:pPr>
        <w:pStyle w:val="Paragrafi"/>
        <w:rPr>
          <w:rFonts w:ascii="Garamond" w:hAnsi="Garamond"/>
          <w:sz w:val="24"/>
          <w:szCs w:val="24"/>
          <w:lang w:val="nl-NL"/>
        </w:rPr>
      </w:pPr>
      <w:r w:rsidRPr="00256096">
        <w:rPr>
          <w:rFonts w:ascii="Garamond" w:hAnsi="Garamond"/>
          <w:sz w:val="24"/>
          <w:szCs w:val="24"/>
          <w:lang w:val="nl-NL"/>
        </w:rPr>
        <w:t>Buxheti i Shtetit;</w:t>
      </w:r>
    </w:p>
    <w:p w14:paraId="338F530C" w14:textId="77777777" w:rsidR="00B863B5" w:rsidRPr="00256096" w:rsidRDefault="00B863B5" w:rsidP="00B863B5">
      <w:pPr>
        <w:pStyle w:val="Paragrafi"/>
        <w:rPr>
          <w:rFonts w:ascii="Garamond" w:hAnsi="Garamond"/>
          <w:sz w:val="24"/>
          <w:szCs w:val="24"/>
          <w:lang w:val="nl-NL"/>
        </w:rPr>
      </w:pPr>
      <w:r w:rsidRPr="00256096">
        <w:rPr>
          <w:rFonts w:ascii="Garamond" w:hAnsi="Garamond"/>
          <w:sz w:val="24"/>
          <w:szCs w:val="24"/>
          <w:lang w:val="nl-NL"/>
        </w:rPr>
        <w:t>shërbimet  tekniko-shkencore, që kryhen për persona juridikë e fizikë jashtë sistemit të saj;</w:t>
      </w:r>
    </w:p>
    <w:p w14:paraId="1C71B466" w14:textId="77777777" w:rsidR="00B863B5" w:rsidRPr="00256096" w:rsidRDefault="00B863B5" w:rsidP="00B863B5">
      <w:pPr>
        <w:pStyle w:val="Paragrafi"/>
        <w:rPr>
          <w:rFonts w:ascii="Garamond" w:hAnsi="Garamond"/>
          <w:sz w:val="24"/>
          <w:szCs w:val="24"/>
          <w:lang w:val="nl-NL"/>
        </w:rPr>
      </w:pPr>
      <w:r w:rsidRPr="00256096">
        <w:rPr>
          <w:rFonts w:ascii="Garamond" w:hAnsi="Garamond"/>
          <w:sz w:val="24"/>
          <w:szCs w:val="24"/>
          <w:lang w:val="nl-NL"/>
        </w:rPr>
        <w:t>aplikimet, projektet, dhuratat, subvencionet e sponsorizimet, të cilat përdoren në përputhje me aktet ligjore e nënligjore në fuqi.</w:t>
      </w:r>
    </w:p>
    <w:p w14:paraId="51227A01" w14:textId="77777777" w:rsidR="00B863B5" w:rsidRPr="00256096" w:rsidRDefault="00B863B5" w:rsidP="00B863B5">
      <w:pPr>
        <w:pStyle w:val="Paragrafi"/>
        <w:rPr>
          <w:rFonts w:ascii="Garamond" w:hAnsi="Garamond"/>
          <w:sz w:val="24"/>
          <w:szCs w:val="24"/>
          <w:lang w:val="nl-NL"/>
        </w:rPr>
      </w:pPr>
      <w:r w:rsidRPr="00256096">
        <w:rPr>
          <w:rFonts w:ascii="Garamond" w:hAnsi="Garamond"/>
          <w:sz w:val="24"/>
          <w:szCs w:val="24"/>
          <w:lang w:val="nl-NL"/>
        </w:rPr>
        <w:t xml:space="preserve">2. Të ardhurat e krijuara sipas shkronjave “b” e “c” të pikës 1 të këtij neni përdoren në përputhje me aktet ligjore e nënligjore në fuqi. </w:t>
      </w:r>
    </w:p>
    <w:p w14:paraId="32AF671C" w14:textId="77777777" w:rsidR="00B863B5" w:rsidRPr="00256096" w:rsidRDefault="00B863B5" w:rsidP="00B863B5">
      <w:pPr>
        <w:pStyle w:val="Paragrafi"/>
        <w:rPr>
          <w:rFonts w:ascii="Garamond" w:hAnsi="Garamond"/>
          <w:sz w:val="24"/>
          <w:szCs w:val="24"/>
          <w:lang w:val="nl-NL"/>
        </w:rPr>
      </w:pPr>
    </w:p>
    <w:p w14:paraId="0E13627C" w14:textId="77777777" w:rsidR="00B863B5" w:rsidRPr="00256096" w:rsidRDefault="00B863B5" w:rsidP="00B863B5">
      <w:pPr>
        <w:pStyle w:val="KreuNr"/>
        <w:rPr>
          <w:rFonts w:ascii="Garamond" w:hAnsi="Garamond"/>
          <w:sz w:val="24"/>
          <w:szCs w:val="24"/>
          <w:lang w:val="nl-NL"/>
        </w:rPr>
      </w:pPr>
      <w:r w:rsidRPr="00256096">
        <w:rPr>
          <w:rFonts w:ascii="Garamond" w:hAnsi="Garamond"/>
          <w:sz w:val="24"/>
          <w:szCs w:val="24"/>
          <w:lang w:val="nl-NL"/>
        </w:rPr>
        <w:t>KREU VII</w:t>
      </w:r>
    </w:p>
    <w:p w14:paraId="18B5E333" w14:textId="77777777" w:rsidR="00B863B5" w:rsidRPr="00256096" w:rsidRDefault="00B863B5" w:rsidP="00B863B5">
      <w:pPr>
        <w:pStyle w:val="KreuTitull"/>
        <w:rPr>
          <w:rFonts w:ascii="Garamond" w:hAnsi="Garamond"/>
          <w:sz w:val="24"/>
          <w:szCs w:val="24"/>
          <w:lang w:val="nl-NL"/>
        </w:rPr>
      </w:pPr>
      <w:r w:rsidRPr="00256096">
        <w:rPr>
          <w:rFonts w:ascii="Garamond" w:hAnsi="Garamond"/>
          <w:sz w:val="24"/>
          <w:szCs w:val="24"/>
          <w:lang w:val="nl-NL"/>
        </w:rPr>
        <w:t>DISPOZITA TË FUNDIT DHE KALIMTARE</w:t>
      </w:r>
    </w:p>
    <w:p w14:paraId="14D9DF31" w14:textId="77777777" w:rsidR="00B863B5" w:rsidRPr="00256096" w:rsidRDefault="00B863B5" w:rsidP="00B863B5">
      <w:pPr>
        <w:pStyle w:val="Paragrafi"/>
        <w:rPr>
          <w:rFonts w:ascii="Garamond" w:hAnsi="Garamond"/>
          <w:sz w:val="24"/>
          <w:szCs w:val="24"/>
          <w:lang w:val="nl-NL"/>
        </w:rPr>
      </w:pPr>
    </w:p>
    <w:p w14:paraId="05540F1B" w14:textId="6CEB86F5" w:rsidR="00B863B5" w:rsidRPr="00256096" w:rsidRDefault="00B863B5" w:rsidP="00B863B5">
      <w:pPr>
        <w:pStyle w:val="NeniNr"/>
        <w:rPr>
          <w:rFonts w:ascii="Garamond" w:hAnsi="Garamond"/>
          <w:sz w:val="24"/>
          <w:szCs w:val="24"/>
          <w:lang w:val="nl-NL"/>
        </w:rPr>
      </w:pPr>
      <w:r w:rsidRPr="00256096">
        <w:rPr>
          <w:rFonts w:ascii="Garamond" w:hAnsi="Garamond"/>
          <w:sz w:val="24"/>
          <w:szCs w:val="24"/>
          <w:lang w:val="nl-NL"/>
        </w:rPr>
        <w:t>Neni 15</w:t>
      </w:r>
      <w:r w:rsidR="00672E41">
        <w:rPr>
          <w:rStyle w:val="FootnoteReference"/>
          <w:rFonts w:ascii="Garamond" w:hAnsi="Garamond"/>
          <w:sz w:val="24"/>
          <w:szCs w:val="24"/>
          <w:lang w:val="pl-PL"/>
        </w:rPr>
        <w:footnoteReference w:id="1"/>
      </w:r>
    </w:p>
    <w:p w14:paraId="04D42A0C" w14:textId="77777777" w:rsidR="00B863B5" w:rsidRPr="00256096" w:rsidRDefault="00B863B5" w:rsidP="00B863B5">
      <w:pPr>
        <w:pStyle w:val="Paragrafi"/>
        <w:rPr>
          <w:rFonts w:ascii="Garamond" w:hAnsi="Garamond"/>
          <w:sz w:val="24"/>
          <w:szCs w:val="24"/>
          <w:lang w:val="nl-NL"/>
        </w:rPr>
      </w:pPr>
    </w:p>
    <w:p w14:paraId="5A5DBA6A" w14:textId="77777777" w:rsidR="00B863B5" w:rsidRPr="00256096" w:rsidRDefault="00B863B5" w:rsidP="00B863B5">
      <w:pPr>
        <w:pStyle w:val="Paragrafi"/>
        <w:rPr>
          <w:rFonts w:ascii="Garamond" w:hAnsi="Garamond"/>
          <w:sz w:val="24"/>
          <w:szCs w:val="24"/>
          <w:lang w:val="nl-NL"/>
        </w:rPr>
      </w:pPr>
      <w:r w:rsidRPr="00256096">
        <w:rPr>
          <w:rFonts w:ascii="Garamond" w:hAnsi="Garamond"/>
          <w:sz w:val="24"/>
          <w:szCs w:val="24"/>
          <w:lang w:val="nl-NL"/>
        </w:rPr>
        <w:t xml:space="preserve">Struktura dhe organizimi i Akademisë, si edhe statuti i saj të përshtaten në përputhje me këtë ligj brenda 2 muajve nga hyrja në fuqi e tij. </w:t>
      </w:r>
    </w:p>
    <w:p w14:paraId="3F43AF33" w14:textId="1E45D1B2" w:rsidR="007B7493" w:rsidRPr="00256096" w:rsidRDefault="00B863B5" w:rsidP="007B7493">
      <w:pPr>
        <w:pStyle w:val="Paragrafi"/>
        <w:rPr>
          <w:rFonts w:ascii="Garamond" w:hAnsi="Garamond"/>
          <w:sz w:val="24"/>
          <w:szCs w:val="24"/>
          <w:lang w:val="nl-NL"/>
        </w:rPr>
      </w:pPr>
      <w:r w:rsidRPr="00256096">
        <w:rPr>
          <w:rFonts w:ascii="Garamond" w:hAnsi="Garamond"/>
          <w:sz w:val="24"/>
          <w:szCs w:val="24"/>
          <w:lang w:val="nl-NL"/>
        </w:rPr>
        <w:t>Akademia e riorganizuar zhvillon zgjedhjet e organeve drejtuese brenda 3 muajve nga hyrja në fuqi e këtij ligji.</w:t>
      </w:r>
    </w:p>
    <w:p w14:paraId="28FBC8B9" w14:textId="77777777" w:rsidR="00B863B5" w:rsidRPr="00256096" w:rsidRDefault="00B863B5" w:rsidP="00B863B5">
      <w:pPr>
        <w:pStyle w:val="Paragrafi"/>
        <w:rPr>
          <w:rFonts w:ascii="Garamond" w:hAnsi="Garamond"/>
          <w:sz w:val="24"/>
          <w:szCs w:val="24"/>
          <w:lang w:val="nl-NL"/>
        </w:rPr>
      </w:pPr>
    </w:p>
    <w:p w14:paraId="5E5030B4" w14:textId="77777777" w:rsidR="00B863B5" w:rsidRPr="00256096" w:rsidRDefault="00B863B5" w:rsidP="00B863B5">
      <w:pPr>
        <w:pStyle w:val="NeniNr"/>
        <w:rPr>
          <w:rFonts w:ascii="Garamond" w:hAnsi="Garamond"/>
          <w:sz w:val="24"/>
          <w:szCs w:val="24"/>
          <w:lang w:val="nl-NL"/>
        </w:rPr>
      </w:pPr>
      <w:r w:rsidRPr="00256096">
        <w:rPr>
          <w:rFonts w:ascii="Garamond" w:hAnsi="Garamond"/>
          <w:sz w:val="24"/>
          <w:szCs w:val="24"/>
          <w:lang w:val="nl-NL"/>
        </w:rPr>
        <w:t>Neni 16</w:t>
      </w:r>
    </w:p>
    <w:p w14:paraId="45695EE1" w14:textId="77777777" w:rsidR="00B863B5" w:rsidRPr="00256096" w:rsidRDefault="00B863B5" w:rsidP="00B863B5">
      <w:pPr>
        <w:pStyle w:val="Paragrafi"/>
        <w:rPr>
          <w:rFonts w:ascii="Garamond" w:hAnsi="Garamond"/>
          <w:sz w:val="24"/>
          <w:szCs w:val="24"/>
          <w:lang w:val="nl-NL"/>
        </w:rPr>
      </w:pPr>
    </w:p>
    <w:p w14:paraId="7669B062" w14:textId="77777777" w:rsidR="00B863B5" w:rsidRPr="00256096" w:rsidRDefault="00B863B5" w:rsidP="00B863B5">
      <w:pPr>
        <w:pStyle w:val="Paragrafi"/>
        <w:rPr>
          <w:rFonts w:ascii="Garamond" w:hAnsi="Garamond"/>
          <w:sz w:val="24"/>
          <w:szCs w:val="24"/>
          <w:lang w:val="nl-NL"/>
        </w:rPr>
      </w:pPr>
      <w:r w:rsidRPr="00256096">
        <w:rPr>
          <w:rFonts w:ascii="Garamond" w:hAnsi="Garamond"/>
          <w:sz w:val="24"/>
          <w:szCs w:val="24"/>
          <w:lang w:val="nl-NL"/>
        </w:rPr>
        <w:t>Ngarkohet Këshilli i Ministrave të nxjerrë aktet nënligjore në zbatim të neneve 7 e 12 brenda 6 muajve nga hyrja në fuqi e këtij ligji.</w:t>
      </w:r>
    </w:p>
    <w:p w14:paraId="14229FE6" w14:textId="77777777" w:rsidR="00BE53EC" w:rsidRPr="00256096" w:rsidRDefault="00BE53EC" w:rsidP="00BE53EC">
      <w:pPr>
        <w:pStyle w:val="TitulliTitull"/>
        <w:rPr>
          <w:rFonts w:ascii="Garamond" w:hAnsi="Garamond"/>
          <w:sz w:val="24"/>
          <w:szCs w:val="24"/>
          <w:lang w:val="nl-NL"/>
        </w:rPr>
      </w:pPr>
    </w:p>
    <w:p w14:paraId="6D8433D7" w14:textId="6A63DD03" w:rsidR="00BE53EC" w:rsidRPr="004A770B" w:rsidRDefault="00BE53EC" w:rsidP="00BE53EC">
      <w:pPr>
        <w:pStyle w:val="TitulliTitull"/>
        <w:rPr>
          <w:rFonts w:ascii="Garamond" w:hAnsi="Garamond"/>
          <w:sz w:val="24"/>
          <w:szCs w:val="24"/>
          <w:lang w:val="nl-NL"/>
        </w:rPr>
      </w:pPr>
      <w:r w:rsidRPr="004A770B">
        <w:rPr>
          <w:rFonts w:ascii="Garamond" w:hAnsi="Garamond"/>
          <w:sz w:val="24"/>
          <w:szCs w:val="24"/>
          <w:lang w:val="nl-NL"/>
        </w:rPr>
        <w:t>Dispozita kalimtare dhe të fundit</w:t>
      </w:r>
    </w:p>
    <w:p w14:paraId="7AD3FE32" w14:textId="4491E8A0" w:rsidR="00BE53EC" w:rsidRPr="004A770B" w:rsidRDefault="00A54E21" w:rsidP="00A54E21">
      <w:pPr>
        <w:pStyle w:val="Paragrafi"/>
        <w:rPr>
          <w:rFonts w:ascii="Garamond" w:hAnsi="Garamond"/>
          <w:i/>
          <w:iCs/>
          <w:sz w:val="24"/>
          <w:szCs w:val="24"/>
          <w:lang w:val="nl-NL"/>
        </w:rPr>
      </w:pPr>
      <w:r w:rsidRPr="004A770B">
        <w:rPr>
          <w:rFonts w:ascii="Garamond" w:hAnsi="Garamond"/>
          <w:i/>
          <w:iCs/>
          <w:sz w:val="24"/>
          <w:szCs w:val="24"/>
          <w:lang w:val="nl-NL"/>
        </w:rPr>
        <w:t xml:space="preserve">                              </w:t>
      </w:r>
      <w:r w:rsidR="00BE53EC" w:rsidRPr="004A770B">
        <w:rPr>
          <w:rFonts w:ascii="Garamond" w:hAnsi="Garamond"/>
          <w:i/>
          <w:iCs/>
          <w:sz w:val="24"/>
          <w:szCs w:val="24"/>
          <w:lang w:val="nl-NL"/>
        </w:rPr>
        <w:t xml:space="preserve">(Parashikuar </w:t>
      </w:r>
      <w:r w:rsidR="00C54CDB" w:rsidRPr="004A770B">
        <w:rPr>
          <w:rFonts w:ascii="Garamond" w:hAnsi="Garamond"/>
          <w:i/>
          <w:iCs/>
          <w:sz w:val="24"/>
          <w:szCs w:val="24"/>
          <w:lang w:val="nl-NL"/>
        </w:rPr>
        <w:t>n</w:t>
      </w:r>
      <w:r w:rsidR="00246B97" w:rsidRPr="004A770B">
        <w:rPr>
          <w:rFonts w:ascii="Garamond" w:hAnsi="Garamond"/>
          <w:i/>
          <w:iCs/>
          <w:sz w:val="24"/>
          <w:szCs w:val="24"/>
          <w:lang w:val="nl-NL"/>
        </w:rPr>
        <w:t>ë</w:t>
      </w:r>
      <w:r w:rsidR="00BE53EC" w:rsidRPr="004A770B">
        <w:rPr>
          <w:rFonts w:ascii="Garamond" w:hAnsi="Garamond"/>
          <w:i/>
          <w:iCs/>
          <w:sz w:val="24"/>
          <w:szCs w:val="24"/>
          <w:lang w:val="nl-NL"/>
        </w:rPr>
        <w:t xml:space="preserve"> ligjin nr. 9853, dat</w:t>
      </w:r>
      <w:r w:rsidR="00246B97" w:rsidRPr="004A770B">
        <w:rPr>
          <w:rFonts w:ascii="Garamond" w:hAnsi="Garamond"/>
          <w:i/>
          <w:iCs/>
          <w:sz w:val="24"/>
          <w:szCs w:val="24"/>
          <w:lang w:val="nl-NL"/>
        </w:rPr>
        <w:t>ë</w:t>
      </w:r>
      <w:r w:rsidR="00BE53EC" w:rsidRPr="004A770B">
        <w:rPr>
          <w:rFonts w:ascii="Garamond" w:hAnsi="Garamond"/>
          <w:i/>
          <w:iCs/>
          <w:sz w:val="24"/>
          <w:szCs w:val="24"/>
          <w:lang w:val="nl-NL"/>
        </w:rPr>
        <w:t xml:space="preserve"> 26.12.2007)</w:t>
      </w:r>
    </w:p>
    <w:p w14:paraId="03C5B605" w14:textId="77777777" w:rsidR="00BE53EC" w:rsidRPr="004A770B" w:rsidRDefault="00BE53EC" w:rsidP="00BE53EC">
      <w:pPr>
        <w:pStyle w:val="Paragrafi"/>
        <w:rPr>
          <w:rFonts w:ascii="Garamond" w:hAnsi="Garamond"/>
          <w:sz w:val="24"/>
          <w:szCs w:val="24"/>
          <w:lang w:val="nl-NL"/>
        </w:rPr>
      </w:pPr>
    </w:p>
    <w:p w14:paraId="272DAA55" w14:textId="77777777" w:rsidR="00BE53EC" w:rsidRPr="004A770B" w:rsidRDefault="00BE53EC" w:rsidP="00BE53EC">
      <w:pPr>
        <w:pStyle w:val="NeniTitull"/>
        <w:rPr>
          <w:rFonts w:ascii="Garamond" w:hAnsi="Garamond"/>
          <w:sz w:val="24"/>
          <w:szCs w:val="24"/>
          <w:lang w:val="nl-NL"/>
        </w:rPr>
      </w:pPr>
      <w:r w:rsidRPr="004A770B">
        <w:rPr>
          <w:rFonts w:ascii="Garamond" w:hAnsi="Garamond"/>
          <w:sz w:val="24"/>
          <w:szCs w:val="24"/>
          <w:lang w:val="nl-NL"/>
        </w:rPr>
        <w:t>Riorganizimi i Akademisë</w:t>
      </w:r>
    </w:p>
    <w:p w14:paraId="1DEC40E5" w14:textId="2B85B138" w:rsidR="00BE53EC" w:rsidRPr="004A770B" w:rsidRDefault="00A54E21" w:rsidP="00A54E21">
      <w:pPr>
        <w:pStyle w:val="Paragrafi"/>
        <w:jc w:val="center"/>
        <w:rPr>
          <w:rFonts w:ascii="Garamond" w:hAnsi="Garamond"/>
          <w:sz w:val="24"/>
          <w:szCs w:val="24"/>
          <w:lang w:val="nl-NL"/>
        </w:rPr>
      </w:pPr>
      <w:r w:rsidRPr="004A770B">
        <w:rPr>
          <w:rFonts w:ascii="Garamond" w:hAnsi="Garamond"/>
          <w:i/>
          <w:iCs/>
          <w:sz w:val="24"/>
          <w:szCs w:val="24"/>
          <w:lang w:val="nl-NL"/>
        </w:rPr>
        <w:t>(Parashikuar në ligjin nr. 9853, datë 26.12.2007)</w:t>
      </w:r>
    </w:p>
    <w:p w14:paraId="42EC79A6" w14:textId="77777777" w:rsidR="00A54E21" w:rsidRPr="004A770B" w:rsidRDefault="00A54E21" w:rsidP="00A54E21">
      <w:pPr>
        <w:pStyle w:val="Paragrafi"/>
        <w:jc w:val="center"/>
        <w:rPr>
          <w:rFonts w:ascii="Garamond" w:hAnsi="Garamond"/>
          <w:sz w:val="24"/>
          <w:szCs w:val="24"/>
          <w:lang w:val="nl-NL"/>
        </w:rPr>
      </w:pPr>
    </w:p>
    <w:p w14:paraId="0B8245A5" w14:textId="77777777" w:rsidR="00BE53EC" w:rsidRPr="004A770B" w:rsidRDefault="00BE53EC" w:rsidP="00BE53EC">
      <w:pPr>
        <w:pStyle w:val="Paragrafi"/>
        <w:rPr>
          <w:rFonts w:ascii="Garamond" w:hAnsi="Garamond"/>
          <w:sz w:val="24"/>
          <w:szCs w:val="24"/>
          <w:lang w:val="nl-NL"/>
        </w:rPr>
      </w:pPr>
      <w:r w:rsidRPr="004A770B">
        <w:rPr>
          <w:rFonts w:ascii="Garamond" w:hAnsi="Garamond"/>
          <w:sz w:val="24"/>
          <w:szCs w:val="24"/>
          <w:lang w:val="nl-NL"/>
        </w:rPr>
        <w:t>1. Riorganizimi i Akademisë kalon në një periudhë kalimtare, e cila zgjat deri një vit nga hyrja në fuqi e këtij ligji.</w:t>
      </w:r>
    </w:p>
    <w:p w14:paraId="1FB6841D" w14:textId="77777777" w:rsidR="00BE53EC" w:rsidRPr="004A770B" w:rsidRDefault="00BE53EC" w:rsidP="00BE53EC">
      <w:pPr>
        <w:pStyle w:val="Paragrafi"/>
        <w:rPr>
          <w:rFonts w:ascii="Garamond" w:hAnsi="Garamond"/>
          <w:sz w:val="24"/>
          <w:szCs w:val="24"/>
          <w:lang w:val="nl-NL"/>
        </w:rPr>
      </w:pPr>
      <w:r w:rsidRPr="004A770B">
        <w:rPr>
          <w:rFonts w:ascii="Garamond" w:hAnsi="Garamond"/>
          <w:sz w:val="24"/>
          <w:szCs w:val="24"/>
          <w:lang w:val="nl-NL"/>
        </w:rPr>
        <w:t>2. Gjatë periudhës kalimtare përgatiten kushtet për zgjedhjen e organeve dhe autoriteteve të reja drejtuese të Akademisë.</w:t>
      </w:r>
    </w:p>
    <w:p w14:paraId="37F716B7" w14:textId="77777777" w:rsidR="00BE53EC" w:rsidRPr="004A770B" w:rsidRDefault="00BE53EC" w:rsidP="00BE53EC">
      <w:pPr>
        <w:pStyle w:val="Paragrafi"/>
        <w:rPr>
          <w:rFonts w:ascii="Garamond" w:hAnsi="Garamond"/>
          <w:sz w:val="24"/>
          <w:szCs w:val="24"/>
          <w:lang w:val="nl-NL"/>
        </w:rPr>
      </w:pPr>
      <w:r w:rsidRPr="004A770B">
        <w:rPr>
          <w:rFonts w:ascii="Garamond" w:hAnsi="Garamond"/>
          <w:sz w:val="24"/>
          <w:szCs w:val="24"/>
          <w:lang w:val="nl-NL"/>
        </w:rPr>
        <w:t>3. Riorganizimi i Akademisë drejtohet nga Komiteti i Reformimit të Akademisë së Shkencave (KRASH), krijuar me urdhër të Kryeministrit, sipas nenit 9 të këtij ligji.</w:t>
      </w:r>
    </w:p>
    <w:p w14:paraId="1D2F3D94" w14:textId="77777777" w:rsidR="00BE53EC" w:rsidRPr="004A770B" w:rsidRDefault="00BE53EC" w:rsidP="00BE53EC">
      <w:pPr>
        <w:pStyle w:val="Paragrafi"/>
        <w:rPr>
          <w:rFonts w:ascii="Garamond" w:hAnsi="Garamond"/>
          <w:sz w:val="24"/>
          <w:szCs w:val="24"/>
          <w:lang w:val="nl-NL"/>
        </w:rPr>
      </w:pPr>
      <w:r w:rsidRPr="004A770B">
        <w:rPr>
          <w:rFonts w:ascii="Garamond" w:hAnsi="Garamond"/>
          <w:sz w:val="24"/>
          <w:szCs w:val="24"/>
          <w:lang w:val="nl-NL"/>
        </w:rPr>
        <w:t>4. Drejtimi veprimtarisë së Akademisë gjatë periudhës kalimtare, kryhet nga Kryesia e Përkohshme e Akademisë (KPA).</w:t>
      </w:r>
    </w:p>
    <w:p w14:paraId="385A1B1A" w14:textId="77777777" w:rsidR="00BE53EC" w:rsidRPr="004A770B" w:rsidRDefault="00BE53EC" w:rsidP="00BE53EC">
      <w:pPr>
        <w:pStyle w:val="Paragrafi"/>
        <w:rPr>
          <w:rFonts w:ascii="Garamond" w:hAnsi="Garamond"/>
          <w:sz w:val="24"/>
          <w:szCs w:val="24"/>
          <w:lang w:val="nl-NL"/>
        </w:rPr>
      </w:pPr>
      <w:r w:rsidRPr="004A770B">
        <w:rPr>
          <w:rFonts w:ascii="Garamond" w:hAnsi="Garamond"/>
          <w:sz w:val="24"/>
          <w:szCs w:val="24"/>
          <w:lang w:val="nl-NL"/>
        </w:rPr>
        <w:t>5. Veprimtaria e KRASH-it dhe KPA-së mbaron në ditën e emërimit të Kryetarit të Akademisë nga Presidenti i Republikës, sipas pikës 1 të nenit 11 të këtij ligji.</w:t>
      </w:r>
    </w:p>
    <w:p w14:paraId="73CE8118" w14:textId="77777777" w:rsidR="00BE53EC" w:rsidRPr="004A770B" w:rsidRDefault="00BE53EC" w:rsidP="00BE53EC">
      <w:pPr>
        <w:pStyle w:val="Paragrafi"/>
        <w:rPr>
          <w:rFonts w:ascii="Garamond" w:hAnsi="Garamond"/>
          <w:sz w:val="24"/>
          <w:szCs w:val="24"/>
          <w:lang w:val="nl-NL"/>
        </w:rPr>
      </w:pPr>
    </w:p>
    <w:p w14:paraId="071C5C96" w14:textId="77777777" w:rsidR="00BE53EC" w:rsidRPr="004A770B" w:rsidRDefault="00BE53EC" w:rsidP="00BE53EC">
      <w:pPr>
        <w:pStyle w:val="NeniTitull"/>
        <w:rPr>
          <w:rFonts w:ascii="Garamond" w:hAnsi="Garamond"/>
          <w:sz w:val="24"/>
          <w:szCs w:val="24"/>
          <w:lang w:val="pl-PL"/>
        </w:rPr>
      </w:pPr>
      <w:r w:rsidRPr="004A770B">
        <w:rPr>
          <w:rFonts w:ascii="Garamond" w:hAnsi="Garamond"/>
          <w:sz w:val="24"/>
          <w:szCs w:val="24"/>
          <w:lang w:val="pl-PL"/>
        </w:rPr>
        <w:lastRenderedPageBreak/>
        <w:t>Komiteti i Reformimit të Akademisë</w:t>
      </w:r>
    </w:p>
    <w:p w14:paraId="6618A714" w14:textId="3D9599A9" w:rsidR="00BE53EC" w:rsidRPr="004A770B" w:rsidRDefault="00A54E21" w:rsidP="00A54E21">
      <w:pPr>
        <w:pStyle w:val="Paragrafi"/>
        <w:rPr>
          <w:rFonts w:ascii="Garamond" w:hAnsi="Garamond"/>
          <w:sz w:val="24"/>
          <w:szCs w:val="24"/>
          <w:lang w:val="pl-PL"/>
        </w:rPr>
      </w:pPr>
      <w:r w:rsidRPr="004A770B">
        <w:rPr>
          <w:rFonts w:ascii="Garamond" w:hAnsi="Garamond"/>
          <w:i/>
          <w:iCs/>
          <w:sz w:val="24"/>
          <w:szCs w:val="24"/>
          <w:lang w:val="nl-NL"/>
        </w:rPr>
        <w:t xml:space="preserve">                              </w:t>
      </w:r>
      <w:r w:rsidRPr="004A770B">
        <w:rPr>
          <w:rFonts w:ascii="Garamond" w:hAnsi="Garamond"/>
          <w:i/>
          <w:iCs/>
          <w:sz w:val="24"/>
          <w:szCs w:val="24"/>
          <w:lang w:val="nl-NL"/>
        </w:rPr>
        <w:t>(Parashikuar në ligjin nr. 9853, datë 26.12.2007)</w:t>
      </w:r>
    </w:p>
    <w:p w14:paraId="59845C12" w14:textId="77777777" w:rsidR="00A54E21" w:rsidRPr="004A770B" w:rsidRDefault="00A54E21" w:rsidP="00BE53EC">
      <w:pPr>
        <w:pStyle w:val="Paragrafi"/>
        <w:rPr>
          <w:rFonts w:ascii="Garamond" w:hAnsi="Garamond"/>
          <w:sz w:val="24"/>
          <w:szCs w:val="24"/>
          <w:lang w:val="pl-PL"/>
        </w:rPr>
      </w:pPr>
    </w:p>
    <w:p w14:paraId="5ACE9A22" w14:textId="77777777" w:rsidR="00BE53EC" w:rsidRPr="004A770B" w:rsidRDefault="00BE53EC" w:rsidP="00BE53EC">
      <w:pPr>
        <w:pStyle w:val="Paragrafi"/>
        <w:rPr>
          <w:rFonts w:ascii="Garamond" w:hAnsi="Garamond"/>
          <w:sz w:val="24"/>
          <w:szCs w:val="24"/>
          <w:lang w:val="pl-PL"/>
        </w:rPr>
      </w:pPr>
      <w:r w:rsidRPr="004A770B">
        <w:rPr>
          <w:rFonts w:ascii="Garamond" w:hAnsi="Garamond"/>
          <w:sz w:val="24"/>
          <w:szCs w:val="24"/>
          <w:lang w:val="pl-PL"/>
        </w:rPr>
        <w:t>Komiteti i Reformimit të Akademisë kryesohet nga Zëvendëskryeministri dhe ka në përbërjen e tij si anëtarë:</w:t>
      </w:r>
    </w:p>
    <w:p w14:paraId="42FBEB75" w14:textId="77777777" w:rsidR="00BE53EC" w:rsidRPr="004A770B" w:rsidRDefault="00BE53EC" w:rsidP="00BE53EC">
      <w:pPr>
        <w:pStyle w:val="Paragrafi"/>
        <w:rPr>
          <w:rFonts w:ascii="Garamond" w:hAnsi="Garamond"/>
          <w:sz w:val="24"/>
          <w:szCs w:val="24"/>
          <w:lang w:val="it-IT"/>
        </w:rPr>
      </w:pPr>
      <w:r w:rsidRPr="004A770B">
        <w:rPr>
          <w:rFonts w:ascii="Garamond" w:hAnsi="Garamond"/>
          <w:sz w:val="24"/>
          <w:szCs w:val="24"/>
          <w:lang w:val="it-IT"/>
        </w:rPr>
        <w:t>Ministrin e Arsimit dhe Shkencës;</w:t>
      </w:r>
    </w:p>
    <w:p w14:paraId="5584D0ED" w14:textId="77777777" w:rsidR="00BE53EC" w:rsidRPr="004A770B" w:rsidRDefault="00BE53EC" w:rsidP="00BE53EC">
      <w:pPr>
        <w:pStyle w:val="Paragrafi"/>
        <w:rPr>
          <w:rFonts w:ascii="Garamond" w:hAnsi="Garamond"/>
          <w:sz w:val="24"/>
          <w:szCs w:val="24"/>
          <w:lang w:val="it-IT"/>
        </w:rPr>
      </w:pPr>
      <w:r w:rsidRPr="004A770B">
        <w:rPr>
          <w:rFonts w:ascii="Garamond" w:hAnsi="Garamond"/>
          <w:sz w:val="24"/>
          <w:szCs w:val="24"/>
          <w:lang w:val="it-IT"/>
        </w:rPr>
        <w:t>dy anëtarë të Asamblesë ekzistuese të Akademisë, të cilët e ruajnë anëtarësinë në akademi edhe pas hyrjes në fuqi të këtij ligji dhe kanë stazhin më të gjatë në Akademi;</w:t>
      </w:r>
    </w:p>
    <w:p w14:paraId="635003BD" w14:textId="77777777" w:rsidR="00BE53EC" w:rsidRPr="004A770B" w:rsidRDefault="00BE53EC" w:rsidP="00BE53EC">
      <w:pPr>
        <w:pStyle w:val="Paragrafi"/>
        <w:rPr>
          <w:rFonts w:ascii="Garamond" w:hAnsi="Garamond"/>
          <w:sz w:val="24"/>
          <w:szCs w:val="24"/>
          <w:lang w:val="it-IT"/>
        </w:rPr>
      </w:pPr>
      <w:r w:rsidRPr="004A770B">
        <w:rPr>
          <w:rFonts w:ascii="Garamond" w:hAnsi="Garamond"/>
          <w:sz w:val="24"/>
          <w:szCs w:val="24"/>
          <w:lang w:val="it-IT"/>
        </w:rPr>
        <w:t>një anëtar ekspert i Këshillit të Arsimit të Lartë dhe Shkencës.</w:t>
      </w:r>
    </w:p>
    <w:p w14:paraId="0FAC5C3B" w14:textId="77777777" w:rsidR="00BE53EC" w:rsidRPr="004A770B" w:rsidRDefault="00BE53EC" w:rsidP="00BE53EC">
      <w:pPr>
        <w:pStyle w:val="Paragrafi"/>
        <w:rPr>
          <w:rFonts w:ascii="Garamond" w:hAnsi="Garamond"/>
          <w:sz w:val="24"/>
          <w:szCs w:val="24"/>
          <w:lang w:val="it-IT"/>
        </w:rPr>
      </w:pPr>
      <w:r w:rsidRPr="004A770B">
        <w:rPr>
          <w:rFonts w:ascii="Garamond" w:hAnsi="Garamond"/>
          <w:sz w:val="24"/>
          <w:szCs w:val="24"/>
          <w:lang w:val="it-IT"/>
        </w:rPr>
        <w:t xml:space="preserve"> Komiteti ka të drejtë të angazhojë për probleme të veçanta të reformës ekspertë shqiptarë dhe të huaj.</w:t>
      </w:r>
    </w:p>
    <w:p w14:paraId="625AEC7E" w14:textId="77777777" w:rsidR="00BE53EC" w:rsidRPr="004A770B" w:rsidRDefault="00BE53EC" w:rsidP="00BE53EC">
      <w:pPr>
        <w:pStyle w:val="Paragrafi"/>
        <w:rPr>
          <w:rFonts w:ascii="Garamond" w:hAnsi="Garamond"/>
          <w:sz w:val="24"/>
          <w:szCs w:val="24"/>
          <w:lang w:val="it-IT"/>
        </w:rPr>
      </w:pPr>
    </w:p>
    <w:p w14:paraId="1C25F004" w14:textId="2F34CC5A" w:rsidR="00BE53EC" w:rsidRPr="004A770B" w:rsidRDefault="00BE53EC" w:rsidP="00BE53EC">
      <w:pPr>
        <w:pStyle w:val="NeniTitull"/>
        <w:rPr>
          <w:rFonts w:ascii="Garamond" w:hAnsi="Garamond"/>
          <w:sz w:val="24"/>
          <w:szCs w:val="24"/>
          <w:lang w:val="it-IT"/>
        </w:rPr>
      </w:pPr>
      <w:r w:rsidRPr="004A770B">
        <w:rPr>
          <w:rFonts w:ascii="Garamond" w:hAnsi="Garamond"/>
          <w:sz w:val="24"/>
          <w:szCs w:val="24"/>
          <w:lang w:val="it-IT"/>
        </w:rPr>
        <w:t>Detyrat e Komitetit të Reformimit të Akademisë</w:t>
      </w:r>
    </w:p>
    <w:p w14:paraId="17905803" w14:textId="46E814F5" w:rsidR="00A54E21" w:rsidRPr="004A770B" w:rsidRDefault="00A54E21" w:rsidP="00A54E21">
      <w:pPr>
        <w:jc w:val="center"/>
        <w:rPr>
          <w:lang w:val="it-IT"/>
        </w:rPr>
      </w:pPr>
      <w:r w:rsidRPr="004A770B">
        <w:rPr>
          <w:rFonts w:ascii="Garamond" w:hAnsi="Garamond"/>
          <w:i/>
          <w:iCs/>
          <w:sz w:val="24"/>
          <w:szCs w:val="24"/>
          <w:lang w:val="nl-NL"/>
        </w:rPr>
        <w:t>(Parashikuar në ligjin nr. 9853, datë 26.12.2007)</w:t>
      </w:r>
    </w:p>
    <w:p w14:paraId="767589F7" w14:textId="77777777" w:rsidR="00BE53EC" w:rsidRPr="004A770B" w:rsidRDefault="00BE53EC" w:rsidP="00BE53EC">
      <w:pPr>
        <w:pStyle w:val="Paragrafi"/>
        <w:rPr>
          <w:rFonts w:ascii="Garamond" w:hAnsi="Garamond"/>
          <w:sz w:val="24"/>
          <w:szCs w:val="24"/>
          <w:lang w:val="it-IT"/>
        </w:rPr>
      </w:pPr>
    </w:p>
    <w:p w14:paraId="163AB1A2" w14:textId="77777777" w:rsidR="00BE53EC" w:rsidRPr="004A770B" w:rsidRDefault="00BE53EC" w:rsidP="00BE53EC">
      <w:pPr>
        <w:pStyle w:val="Paragrafi"/>
        <w:rPr>
          <w:rFonts w:ascii="Garamond" w:hAnsi="Garamond"/>
          <w:sz w:val="24"/>
          <w:szCs w:val="24"/>
          <w:lang w:val="it-IT"/>
        </w:rPr>
      </w:pPr>
      <w:r w:rsidRPr="004A770B">
        <w:rPr>
          <w:rFonts w:ascii="Garamond" w:hAnsi="Garamond"/>
          <w:sz w:val="24"/>
          <w:szCs w:val="24"/>
          <w:lang w:val="it-IT"/>
        </w:rPr>
        <w:t>KRASH-i, në bashkëpunim me Kryesinë e Përkohshme të Akademisë, realizon këto detyra:</w:t>
      </w:r>
    </w:p>
    <w:p w14:paraId="64BD52B7" w14:textId="77777777" w:rsidR="00BE53EC" w:rsidRPr="004A770B" w:rsidRDefault="00BE53EC" w:rsidP="00BE53EC">
      <w:pPr>
        <w:pStyle w:val="Paragrafi"/>
        <w:rPr>
          <w:rFonts w:ascii="Garamond" w:hAnsi="Garamond"/>
          <w:sz w:val="24"/>
          <w:szCs w:val="24"/>
          <w:lang w:val="it-IT"/>
        </w:rPr>
      </w:pPr>
      <w:r w:rsidRPr="004A770B">
        <w:rPr>
          <w:rFonts w:ascii="Garamond" w:hAnsi="Garamond"/>
          <w:sz w:val="24"/>
          <w:szCs w:val="24"/>
          <w:lang w:val="it-IT"/>
        </w:rPr>
        <w:t xml:space="preserve"> propozon përbërjen e Komisionit Përzgjedhës (KP) të anëtarëve të rinj të Asamblesë së Akademisë;</w:t>
      </w:r>
    </w:p>
    <w:p w14:paraId="4E1B1F88" w14:textId="77777777" w:rsidR="00BE53EC" w:rsidRPr="004A770B" w:rsidRDefault="00BE53EC" w:rsidP="00BE53EC">
      <w:pPr>
        <w:pStyle w:val="Paragrafi"/>
        <w:rPr>
          <w:rFonts w:ascii="Garamond" w:hAnsi="Garamond"/>
          <w:sz w:val="24"/>
          <w:szCs w:val="24"/>
          <w:lang w:val="it-IT"/>
        </w:rPr>
      </w:pPr>
      <w:r w:rsidRPr="004A770B">
        <w:rPr>
          <w:rFonts w:ascii="Garamond" w:hAnsi="Garamond"/>
          <w:sz w:val="24"/>
          <w:szCs w:val="24"/>
          <w:lang w:val="it-IT"/>
        </w:rPr>
        <w:t xml:space="preserve"> shpall vendet vakante të anëtarëve të Asamblesë së Akademisë, sipas fushave të shkencës, në bazë të propozimit të Komisionit Përzgjedhës;</w:t>
      </w:r>
    </w:p>
    <w:p w14:paraId="01957136" w14:textId="77777777" w:rsidR="00BE53EC" w:rsidRPr="004A770B" w:rsidRDefault="00BE53EC" w:rsidP="00BE53EC">
      <w:pPr>
        <w:pStyle w:val="Paragrafi"/>
        <w:rPr>
          <w:rFonts w:ascii="Garamond" w:hAnsi="Garamond"/>
          <w:sz w:val="24"/>
          <w:szCs w:val="24"/>
          <w:lang w:val="it-IT"/>
        </w:rPr>
      </w:pPr>
      <w:r w:rsidRPr="004A770B">
        <w:rPr>
          <w:rFonts w:ascii="Garamond" w:hAnsi="Garamond"/>
          <w:sz w:val="24"/>
          <w:szCs w:val="24"/>
          <w:lang w:val="it-IT"/>
        </w:rPr>
        <w:t xml:space="preserve"> shpall numrin fillestar të anëtarëve të përhershëm të Akademisë;</w:t>
      </w:r>
    </w:p>
    <w:p w14:paraId="5D24DF0F" w14:textId="77777777" w:rsidR="00BE53EC" w:rsidRPr="004A770B" w:rsidRDefault="00BE53EC" w:rsidP="00BE53EC">
      <w:pPr>
        <w:pStyle w:val="Paragrafi"/>
        <w:rPr>
          <w:rFonts w:ascii="Garamond" w:hAnsi="Garamond"/>
          <w:sz w:val="24"/>
          <w:szCs w:val="24"/>
          <w:lang w:val="it-IT"/>
        </w:rPr>
      </w:pPr>
      <w:r w:rsidRPr="004A770B">
        <w:rPr>
          <w:rFonts w:ascii="Garamond" w:hAnsi="Garamond"/>
          <w:sz w:val="24"/>
          <w:szCs w:val="24"/>
          <w:lang w:val="it-IT"/>
        </w:rPr>
        <w:t>ç) shpall kriteret, që duhet të plotësojnë kandidatët për anëtarë të rregullt dhe të asociuar të Akademisë, në bazë të propozimit të bërë nga Komisioni Përzgjedhës;</w:t>
      </w:r>
    </w:p>
    <w:p w14:paraId="6A8E365D" w14:textId="77777777" w:rsidR="00BE53EC" w:rsidRPr="004A770B" w:rsidRDefault="00BE53EC" w:rsidP="00BE53EC">
      <w:pPr>
        <w:pStyle w:val="Paragrafi"/>
        <w:rPr>
          <w:rFonts w:ascii="Garamond" w:hAnsi="Garamond"/>
          <w:sz w:val="24"/>
          <w:szCs w:val="24"/>
          <w:lang w:val="da-DK"/>
        </w:rPr>
      </w:pPr>
      <w:r w:rsidRPr="004A770B">
        <w:rPr>
          <w:rFonts w:ascii="Garamond" w:hAnsi="Garamond"/>
          <w:sz w:val="24"/>
          <w:szCs w:val="24"/>
          <w:lang w:val="it-IT"/>
        </w:rPr>
        <w:t xml:space="preserve"> </w:t>
      </w:r>
      <w:r w:rsidRPr="004A770B">
        <w:rPr>
          <w:rFonts w:ascii="Garamond" w:hAnsi="Garamond"/>
          <w:sz w:val="24"/>
          <w:szCs w:val="24"/>
          <w:lang w:val="da-DK"/>
        </w:rPr>
        <w:t>mbikëqyr procedurat e konkurrimit për vendet vakante;</w:t>
      </w:r>
    </w:p>
    <w:p w14:paraId="6CC87303" w14:textId="77777777" w:rsidR="00BE53EC" w:rsidRPr="004A770B" w:rsidRDefault="00BE53EC" w:rsidP="00BE53EC">
      <w:pPr>
        <w:pStyle w:val="Paragrafi"/>
        <w:rPr>
          <w:rFonts w:ascii="Garamond" w:hAnsi="Garamond"/>
          <w:sz w:val="24"/>
          <w:szCs w:val="24"/>
          <w:lang w:val="da-DK"/>
        </w:rPr>
      </w:pPr>
      <w:r w:rsidRPr="004A770B">
        <w:rPr>
          <w:rFonts w:ascii="Garamond" w:hAnsi="Garamond"/>
          <w:sz w:val="24"/>
          <w:szCs w:val="24"/>
          <w:lang w:val="da-DK"/>
        </w:rPr>
        <w:t>dh) mbikëqyr procesin e zgjedhjes së organeve dhe autoriteteve drejtuese të Akademisë, në përputhje me këtë ligj dhe Statutin e Akademisë.</w:t>
      </w:r>
    </w:p>
    <w:p w14:paraId="60F12323" w14:textId="77777777" w:rsidR="00BE53EC" w:rsidRPr="004A770B" w:rsidRDefault="00BE53EC" w:rsidP="00BE53EC">
      <w:pPr>
        <w:pStyle w:val="Paragrafi"/>
        <w:rPr>
          <w:rFonts w:ascii="Garamond" w:hAnsi="Garamond"/>
          <w:sz w:val="24"/>
          <w:szCs w:val="24"/>
          <w:lang w:val="da-DK"/>
        </w:rPr>
      </w:pPr>
    </w:p>
    <w:p w14:paraId="21AEFC32" w14:textId="1764D81A" w:rsidR="00BE53EC" w:rsidRPr="004A770B" w:rsidRDefault="00BE53EC" w:rsidP="00BE53EC">
      <w:pPr>
        <w:pStyle w:val="NeniTitull"/>
        <w:rPr>
          <w:rFonts w:ascii="Garamond" w:hAnsi="Garamond"/>
          <w:sz w:val="24"/>
          <w:szCs w:val="24"/>
          <w:lang w:val="da-DK"/>
        </w:rPr>
      </w:pPr>
      <w:r w:rsidRPr="004A770B">
        <w:rPr>
          <w:rFonts w:ascii="Garamond" w:hAnsi="Garamond"/>
          <w:sz w:val="24"/>
          <w:szCs w:val="24"/>
          <w:lang w:val="da-DK"/>
        </w:rPr>
        <w:t>Kryesia e Përkohshme e Akademisë</w:t>
      </w:r>
    </w:p>
    <w:p w14:paraId="510DBE50" w14:textId="67A83A75" w:rsidR="00BE53EC" w:rsidRPr="004A770B" w:rsidRDefault="00A54E21" w:rsidP="00A54E21">
      <w:pPr>
        <w:pStyle w:val="Paragrafi"/>
        <w:rPr>
          <w:rFonts w:ascii="Garamond" w:hAnsi="Garamond"/>
          <w:sz w:val="24"/>
          <w:szCs w:val="24"/>
          <w:lang w:val="da-DK"/>
        </w:rPr>
      </w:pPr>
      <w:r w:rsidRPr="004A770B">
        <w:rPr>
          <w:rFonts w:ascii="Garamond" w:hAnsi="Garamond"/>
          <w:i/>
          <w:iCs/>
          <w:sz w:val="24"/>
          <w:szCs w:val="24"/>
          <w:lang w:val="nl-NL"/>
        </w:rPr>
        <w:t xml:space="preserve">                            </w:t>
      </w:r>
      <w:r w:rsidRPr="004A770B">
        <w:rPr>
          <w:rFonts w:ascii="Garamond" w:hAnsi="Garamond"/>
          <w:i/>
          <w:iCs/>
          <w:sz w:val="24"/>
          <w:szCs w:val="24"/>
          <w:lang w:val="nl-NL"/>
        </w:rPr>
        <w:t>(Parashikuar në ligjin nr. 9853, datë 26.12.2007)</w:t>
      </w:r>
    </w:p>
    <w:p w14:paraId="5EF13BDA" w14:textId="77777777" w:rsidR="00A54E21" w:rsidRPr="004A770B" w:rsidRDefault="00A54E21" w:rsidP="00A54E21">
      <w:pPr>
        <w:pStyle w:val="Paragrafi"/>
        <w:jc w:val="center"/>
        <w:rPr>
          <w:rFonts w:ascii="Garamond" w:hAnsi="Garamond"/>
          <w:sz w:val="24"/>
          <w:szCs w:val="24"/>
          <w:lang w:val="da-DK"/>
        </w:rPr>
      </w:pPr>
    </w:p>
    <w:p w14:paraId="174AED17" w14:textId="77777777" w:rsidR="00BE53EC" w:rsidRPr="004A770B" w:rsidRDefault="00BE53EC" w:rsidP="00BE53EC">
      <w:pPr>
        <w:pStyle w:val="Paragrafi"/>
        <w:rPr>
          <w:rFonts w:ascii="Garamond" w:hAnsi="Garamond"/>
          <w:sz w:val="24"/>
          <w:szCs w:val="24"/>
          <w:lang w:val="da-DK"/>
        </w:rPr>
      </w:pPr>
      <w:r w:rsidRPr="004A770B">
        <w:rPr>
          <w:rFonts w:ascii="Garamond" w:hAnsi="Garamond"/>
          <w:sz w:val="24"/>
          <w:szCs w:val="24"/>
          <w:lang w:val="da-DK"/>
        </w:rPr>
        <w:t>Kryesia e Përkohshme e Akademisë përbëhet nga Kryetari, Zëvendëskryetari dhe Sekretari Shkencor. Kryetari emërohet nga Presidenti i Republikës mbi bazën e propozimit të KRASH-it. KRASH-i i propozon Presidentit të Republikës së paku dy kandidatura nga radhët e anëtarëve të rregullt të Asamblesë ekzistuese.</w:t>
      </w:r>
    </w:p>
    <w:p w14:paraId="30763FA8" w14:textId="77777777" w:rsidR="00BE53EC" w:rsidRPr="004A770B" w:rsidRDefault="00BE53EC" w:rsidP="00BE53EC">
      <w:pPr>
        <w:pStyle w:val="Paragrafi"/>
        <w:rPr>
          <w:rFonts w:ascii="Garamond" w:hAnsi="Garamond"/>
          <w:sz w:val="24"/>
          <w:szCs w:val="24"/>
          <w:lang w:val="da-DK"/>
        </w:rPr>
      </w:pPr>
      <w:r w:rsidRPr="004A770B">
        <w:rPr>
          <w:rFonts w:ascii="Garamond" w:hAnsi="Garamond"/>
          <w:sz w:val="24"/>
          <w:szCs w:val="24"/>
          <w:lang w:val="da-DK"/>
        </w:rPr>
        <w:t>Zëvendëskryetari dhe Sekretari Shkencor i Akademisë emërohen nga Këshilli i Ministrave mbi bazën e propozimit të KRASH-it. Kandidatët duhet të jenë nga radhët e anëtarëve të rregullt të Asamblesë ekzistuese.</w:t>
      </w:r>
    </w:p>
    <w:p w14:paraId="4374E1A1" w14:textId="77777777" w:rsidR="00BE53EC" w:rsidRPr="004A770B" w:rsidRDefault="00BE53EC" w:rsidP="00BE53EC">
      <w:pPr>
        <w:pStyle w:val="Paragrafi"/>
        <w:rPr>
          <w:rFonts w:ascii="Garamond" w:hAnsi="Garamond"/>
          <w:sz w:val="24"/>
          <w:szCs w:val="24"/>
          <w:lang w:val="da-DK"/>
        </w:rPr>
      </w:pPr>
      <w:r w:rsidRPr="004A770B">
        <w:rPr>
          <w:rFonts w:ascii="Garamond" w:hAnsi="Garamond"/>
          <w:sz w:val="24"/>
          <w:szCs w:val="24"/>
          <w:lang w:val="da-DK"/>
        </w:rPr>
        <w:t>Kryesia e Përkohshme emërohet brenda një muaji nga hyrja në fuqi e këtij ligji.</w:t>
      </w:r>
    </w:p>
    <w:p w14:paraId="7600AFE8" w14:textId="77777777" w:rsidR="00BE53EC" w:rsidRPr="004A770B" w:rsidRDefault="00BE53EC" w:rsidP="00BE53EC">
      <w:pPr>
        <w:pStyle w:val="Paragrafi"/>
        <w:rPr>
          <w:rFonts w:ascii="Garamond" w:hAnsi="Garamond"/>
          <w:sz w:val="24"/>
          <w:szCs w:val="24"/>
          <w:lang w:val="da-DK"/>
        </w:rPr>
      </w:pPr>
    </w:p>
    <w:p w14:paraId="4A2E8EBA" w14:textId="3BD78654" w:rsidR="00BE53EC" w:rsidRPr="004A770B" w:rsidRDefault="00BE53EC" w:rsidP="00BE53EC">
      <w:pPr>
        <w:pStyle w:val="NeniTitull"/>
        <w:rPr>
          <w:rFonts w:ascii="Garamond" w:hAnsi="Garamond"/>
          <w:sz w:val="24"/>
          <w:szCs w:val="24"/>
          <w:lang w:val="da-DK"/>
        </w:rPr>
      </w:pPr>
      <w:r w:rsidRPr="004A770B">
        <w:rPr>
          <w:rFonts w:ascii="Garamond" w:hAnsi="Garamond"/>
          <w:sz w:val="24"/>
          <w:szCs w:val="24"/>
          <w:lang w:val="da-DK"/>
        </w:rPr>
        <w:t>Komisioni Përzgjedhës</w:t>
      </w:r>
    </w:p>
    <w:p w14:paraId="77264C09" w14:textId="58D39B19" w:rsidR="00BE53EC" w:rsidRPr="004A770B" w:rsidRDefault="00A54E21" w:rsidP="00A54E21">
      <w:pPr>
        <w:pStyle w:val="Paragrafi"/>
        <w:ind w:firstLine="0"/>
        <w:jc w:val="center"/>
        <w:rPr>
          <w:rFonts w:ascii="Garamond" w:hAnsi="Garamond"/>
          <w:sz w:val="24"/>
          <w:szCs w:val="24"/>
          <w:lang w:val="da-DK"/>
        </w:rPr>
      </w:pPr>
      <w:r w:rsidRPr="004A770B">
        <w:rPr>
          <w:rFonts w:ascii="Garamond" w:hAnsi="Garamond"/>
          <w:i/>
          <w:iCs/>
          <w:sz w:val="24"/>
          <w:szCs w:val="24"/>
          <w:lang w:val="nl-NL"/>
        </w:rPr>
        <w:t>(Parashikuar në ligjin nr. 9853, datë 26.12.2007)</w:t>
      </w:r>
    </w:p>
    <w:p w14:paraId="48F20418" w14:textId="77777777" w:rsidR="00A54E21" w:rsidRPr="004A770B" w:rsidRDefault="00A54E21" w:rsidP="00A54E21">
      <w:pPr>
        <w:pStyle w:val="Paragrafi"/>
        <w:ind w:firstLine="0"/>
        <w:jc w:val="center"/>
        <w:rPr>
          <w:rFonts w:ascii="Garamond" w:hAnsi="Garamond"/>
          <w:sz w:val="24"/>
          <w:szCs w:val="24"/>
          <w:lang w:val="da-DK"/>
        </w:rPr>
      </w:pPr>
    </w:p>
    <w:p w14:paraId="133FE6A4" w14:textId="77777777" w:rsidR="00BE53EC" w:rsidRPr="004A770B" w:rsidRDefault="00BE53EC" w:rsidP="00BE53EC">
      <w:pPr>
        <w:pStyle w:val="Paragrafi"/>
        <w:rPr>
          <w:rFonts w:ascii="Garamond" w:hAnsi="Garamond"/>
          <w:sz w:val="24"/>
          <w:szCs w:val="24"/>
          <w:lang w:val="da-DK"/>
        </w:rPr>
      </w:pPr>
      <w:r w:rsidRPr="004A770B">
        <w:rPr>
          <w:rFonts w:ascii="Garamond" w:hAnsi="Garamond"/>
          <w:sz w:val="24"/>
          <w:szCs w:val="24"/>
          <w:lang w:val="da-DK"/>
        </w:rPr>
        <w:t xml:space="preserve"> KP-ja ngrihet me vendim të Këshillit të Ministrave, brenda dy muajve nga hyrja në fuqi e këtij ligji. Ai përbëhet nga 9 anëtarë, të cilët janë figura të vlerësuara gjerësisht, brenda dhe jashtë vendit, për kontributin e tyre akademik. 3 anëtarë dhe Kryetari i KP-së propozohen  nga Kryesia e Përkohshme e Akademisë, të cilët e ruajnë anëtarësinë edhe pas hyrjes në fuqi të këtij ligji. 5 anëtarë të tjerë të KP-së janë personalitete shkencore të huaja, që propozohen nga Ministri i Arsimit dhe Shkencës, në bazë të rekomandimit të KALSH-it.</w:t>
      </w:r>
    </w:p>
    <w:p w14:paraId="157FCE50" w14:textId="77777777" w:rsidR="00BE53EC" w:rsidRPr="004A770B" w:rsidRDefault="00BE53EC" w:rsidP="00BE53EC">
      <w:pPr>
        <w:pStyle w:val="Paragrafi"/>
        <w:rPr>
          <w:rFonts w:ascii="Garamond" w:hAnsi="Garamond"/>
          <w:sz w:val="24"/>
          <w:szCs w:val="24"/>
          <w:lang w:val="da-DK"/>
        </w:rPr>
      </w:pPr>
      <w:r w:rsidRPr="004A770B">
        <w:rPr>
          <w:rFonts w:ascii="Garamond" w:hAnsi="Garamond"/>
          <w:sz w:val="24"/>
          <w:szCs w:val="24"/>
          <w:lang w:val="da-DK"/>
        </w:rPr>
        <w:t xml:space="preserve"> Komisioni Përzgjedhës përcakton dhe i propozon KRASH-it shpërndarjen e vendeve vakante, sipas fushave të shkencës dhe kriteret, që duhet të plotësojnë kandidatët për këto vende. Ky komision përzgjedh prej tyre anëtarët e rregullt të Asamblesë së Akademisë për vendet vakante.</w:t>
      </w:r>
    </w:p>
    <w:p w14:paraId="631A9765" w14:textId="77777777" w:rsidR="00BE53EC" w:rsidRPr="004A770B" w:rsidRDefault="00BE53EC" w:rsidP="00BE53EC">
      <w:pPr>
        <w:pStyle w:val="Paragrafi"/>
        <w:rPr>
          <w:rFonts w:ascii="Garamond" w:hAnsi="Garamond"/>
          <w:sz w:val="24"/>
          <w:szCs w:val="24"/>
          <w:lang w:val="da-DK"/>
        </w:rPr>
      </w:pPr>
      <w:r w:rsidRPr="004A770B">
        <w:rPr>
          <w:rFonts w:ascii="Garamond" w:hAnsi="Garamond"/>
          <w:sz w:val="24"/>
          <w:szCs w:val="24"/>
          <w:lang w:val="da-DK"/>
        </w:rPr>
        <w:lastRenderedPageBreak/>
        <w:t xml:space="preserve"> Mbledhjet e KP-së janë të vlefshme kur në to marrin pjesë së paku 7 anëtarë.</w:t>
      </w:r>
    </w:p>
    <w:p w14:paraId="0E2EF0B6" w14:textId="77777777" w:rsidR="00BE53EC" w:rsidRPr="004A770B" w:rsidRDefault="00BE53EC" w:rsidP="00BE53EC">
      <w:pPr>
        <w:pStyle w:val="Paragrafi"/>
        <w:rPr>
          <w:rFonts w:ascii="Garamond" w:hAnsi="Garamond"/>
          <w:sz w:val="24"/>
          <w:szCs w:val="24"/>
          <w:lang w:val="da-DK"/>
        </w:rPr>
      </w:pPr>
      <w:r w:rsidRPr="004A770B">
        <w:rPr>
          <w:rFonts w:ascii="Garamond" w:hAnsi="Garamond"/>
          <w:sz w:val="24"/>
          <w:szCs w:val="24"/>
          <w:lang w:val="da-DK"/>
        </w:rPr>
        <w:t>4. Anëtarët e rinj të Akademisë, të përzgjedhur nga KP-ja, shpallen nga Kryesia e Përkohshme e  Akademisë, mbi bazën e klasifikimit të bërë nga Komisioni Përzgjedhës.</w:t>
      </w:r>
    </w:p>
    <w:p w14:paraId="39D522A0" w14:textId="77777777" w:rsidR="00BE53EC" w:rsidRPr="004A770B" w:rsidRDefault="00BE53EC" w:rsidP="00BE53EC">
      <w:pPr>
        <w:pStyle w:val="Paragrafi"/>
        <w:rPr>
          <w:rFonts w:ascii="Garamond" w:hAnsi="Garamond"/>
          <w:sz w:val="24"/>
          <w:szCs w:val="24"/>
          <w:lang w:val="da-DK"/>
        </w:rPr>
      </w:pPr>
    </w:p>
    <w:p w14:paraId="0EBAF564" w14:textId="507C680F" w:rsidR="00BE53EC" w:rsidRPr="004A770B" w:rsidRDefault="00A54E21" w:rsidP="00A54E21">
      <w:pPr>
        <w:pStyle w:val="Paragrafi"/>
        <w:jc w:val="center"/>
        <w:rPr>
          <w:rFonts w:ascii="Garamond" w:hAnsi="Garamond"/>
          <w:sz w:val="24"/>
          <w:szCs w:val="24"/>
          <w:lang w:val="da-DK"/>
        </w:rPr>
      </w:pPr>
      <w:r w:rsidRPr="004A770B">
        <w:rPr>
          <w:rFonts w:ascii="Garamond" w:hAnsi="Garamond"/>
          <w:i/>
          <w:iCs/>
          <w:sz w:val="24"/>
          <w:szCs w:val="24"/>
          <w:lang w:val="nl-NL"/>
        </w:rPr>
        <w:t>(Parashikuar në ligjin nr. 9853, datë 26.12.2007)</w:t>
      </w:r>
    </w:p>
    <w:p w14:paraId="4FB0EF73" w14:textId="77777777" w:rsidR="00A54E21" w:rsidRPr="004A770B" w:rsidRDefault="00A54E21" w:rsidP="00A54E21">
      <w:pPr>
        <w:pStyle w:val="Paragrafi"/>
        <w:jc w:val="center"/>
        <w:rPr>
          <w:rFonts w:ascii="Garamond" w:hAnsi="Garamond"/>
          <w:sz w:val="24"/>
          <w:szCs w:val="24"/>
          <w:lang w:val="da-DK"/>
        </w:rPr>
      </w:pPr>
    </w:p>
    <w:p w14:paraId="3564A8B6" w14:textId="77777777" w:rsidR="00BE53EC" w:rsidRPr="004A770B" w:rsidRDefault="00BE53EC" w:rsidP="00BE53EC">
      <w:pPr>
        <w:pStyle w:val="Paragrafi"/>
        <w:rPr>
          <w:rFonts w:ascii="Garamond" w:hAnsi="Garamond"/>
          <w:sz w:val="24"/>
          <w:szCs w:val="24"/>
          <w:lang w:val="da-DK"/>
        </w:rPr>
      </w:pPr>
      <w:r w:rsidRPr="004A770B">
        <w:rPr>
          <w:rFonts w:ascii="Garamond" w:hAnsi="Garamond"/>
          <w:sz w:val="24"/>
          <w:szCs w:val="24"/>
          <w:lang w:val="da-DK"/>
        </w:rPr>
        <w:t>Pasi plotësohet kuorumi i nevojshëm i Asamblesë (50 për qind plus një e numrit të përgjithshëm të anëtarëve të Asamblesë), ajo miraton Statutin e ri të Akademisë, jo më vonë se 4 muaj nga hyrja në fuqi e këtij ligji.</w:t>
      </w:r>
    </w:p>
    <w:p w14:paraId="71A92E79" w14:textId="77777777" w:rsidR="00BE53EC" w:rsidRPr="004A770B" w:rsidRDefault="00BE53EC" w:rsidP="00BE53EC">
      <w:pPr>
        <w:pStyle w:val="Paragrafi"/>
        <w:rPr>
          <w:rFonts w:ascii="Garamond" w:hAnsi="Garamond"/>
          <w:sz w:val="24"/>
          <w:szCs w:val="24"/>
          <w:lang w:val="da-DK"/>
        </w:rPr>
      </w:pPr>
      <w:r w:rsidRPr="004A770B">
        <w:rPr>
          <w:rFonts w:ascii="Garamond" w:hAnsi="Garamond"/>
          <w:sz w:val="24"/>
          <w:szCs w:val="24"/>
          <w:lang w:val="da-DK"/>
        </w:rPr>
        <w:t>Anëtarët e përhershëm të Akademisë zgjidhen nga anëtarët e rregullt të Asamblesë, pasi është arritur kuorumi i nevojshëm i Asamblesë.</w:t>
      </w:r>
    </w:p>
    <w:p w14:paraId="0268C86E" w14:textId="77777777" w:rsidR="00BE53EC" w:rsidRPr="004A770B" w:rsidRDefault="00BE53EC" w:rsidP="00BE53EC">
      <w:pPr>
        <w:pStyle w:val="Paragrafi"/>
        <w:rPr>
          <w:rFonts w:ascii="Garamond" w:hAnsi="Garamond"/>
          <w:sz w:val="24"/>
          <w:szCs w:val="24"/>
          <w:lang w:val="da-DK"/>
        </w:rPr>
      </w:pPr>
      <w:r w:rsidRPr="004A770B">
        <w:rPr>
          <w:rFonts w:ascii="Garamond" w:hAnsi="Garamond"/>
          <w:sz w:val="24"/>
          <w:szCs w:val="24"/>
          <w:lang w:val="da-DK"/>
        </w:rPr>
        <w:t>Pasi plotësohet numri i anëtarëve të rregullt dhe të përhershëm të Asamblesë, përzgjidhen anëtarët e asociuar të saj.</w:t>
      </w:r>
    </w:p>
    <w:p w14:paraId="08DDC9CE" w14:textId="77777777" w:rsidR="00BE53EC" w:rsidRPr="004A770B" w:rsidRDefault="00BE53EC" w:rsidP="00BE53EC">
      <w:pPr>
        <w:pStyle w:val="Paragrafi"/>
        <w:rPr>
          <w:rFonts w:ascii="Garamond" w:hAnsi="Garamond"/>
          <w:sz w:val="24"/>
          <w:szCs w:val="24"/>
          <w:lang w:val="da-DK"/>
        </w:rPr>
      </w:pPr>
      <w:r w:rsidRPr="004A770B">
        <w:rPr>
          <w:rFonts w:ascii="Garamond" w:hAnsi="Garamond"/>
          <w:sz w:val="24"/>
          <w:szCs w:val="24"/>
          <w:lang w:val="da-DK"/>
        </w:rPr>
        <w:t>Struktura dhe organizimi i Akademisë përshtaten në përputhje me këtë ligj brenda 4 muajve nga hyrja në fuqi të tij.</w:t>
      </w:r>
    </w:p>
    <w:p w14:paraId="3F938CE6" w14:textId="77777777" w:rsidR="00BE53EC" w:rsidRPr="004A770B" w:rsidRDefault="00BE53EC" w:rsidP="00BE53EC">
      <w:pPr>
        <w:pStyle w:val="Paragrafi"/>
        <w:rPr>
          <w:rFonts w:ascii="Garamond" w:hAnsi="Garamond"/>
          <w:sz w:val="24"/>
          <w:szCs w:val="24"/>
          <w:lang w:val="da-DK"/>
        </w:rPr>
      </w:pPr>
      <w:r w:rsidRPr="004A770B">
        <w:rPr>
          <w:rFonts w:ascii="Garamond" w:hAnsi="Garamond"/>
          <w:sz w:val="24"/>
          <w:szCs w:val="24"/>
          <w:lang w:val="da-DK"/>
        </w:rPr>
        <w:t>Akademia e riorganizuar zhvillon zgjedhjet e organeve drejtuese brenda 6 muajve nga hyrja në fuqi e këtij ligji.</w:t>
      </w:r>
    </w:p>
    <w:p w14:paraId="4FA086DA" w14:textId="77777777" w:rsidR="00B863B5" w:rsidRPr="004A770B" w:rsidRDefault="00B863B5" w:rsidP="00BE53EC">
      <w:pPr>
        <w:pStyle w:val="Paragrafi"/>
        <w:ind w:firstLine="0"/>
        <w:rPr>
          <w:rFonts w:ascii="Garamond" w:hAnsi="Garamond"/>
          <w:sz w:val="24"/>
          <w:szCs w:val="24"/>
          <w:lang w:val="da-DK"/>
        </w:rPr>
      </w:pPr>
    </w:p>
    <w:p w14:paraId="5C623EB9" w14:textId="77777777" w:rsidR="00B863B5" w:rsidRPr="00256096" w:rsidRDefault="00B863B5" w:rsidP="00B863B5">
      <w:pPr>
        <w:pStyle w:val="NeniNr"/>
        <w:rPr>
          <w:rFonts w:ascii="Garamond" w:hAnsi="Garamond"/>
          <w:sz w:val="24"/>
          <w:szCs w:val="24"/>
          <w:lang w:val="da-DK"/>
        </w:rPr>
      </w:pPr>
      <w:bookmarkStart w:id="2" w:name="_GoBack"/>
      <w:bookmarkEnd w:id="2"/>
      <w:r w:rsidRPr="00A54E21">
        <w:rPr>
          <w:rFonts w:ascii="Garamond" w:hAnsi="Garamond"/>
          <w:sz w:val="24"/>
          <w:szCs w:val="24"/>
          <w:lang w:val="da-DK"/>
        </w:rPr>
        <w:t>Neni 17</w:t>
      </w:r>
    </w:p>
    <w:p w14:paraId="400D1DC4" w14:textId="77777777" w:rsidR="00B863B5" w:rsidRPr="00256096" w:rsidRDefault="00B863B5" w:rsidP="00B863B5">
      <w:pPr>
        <w:pStyle w:val="NeniTitull"/>
        <w:rPr>
          <w:rFonts w:ascii="Garamond" w:hAnsi="Garamond"/>
          <w:sz w:val="24"/>
          <w:szCs w:val="24"/>
          <w:lang w:val="da-DK"/>
        </w:rPr>
      </w:pPr>
      <w:r w:rsidRPr="00256096">
        <w:rPr>
          <w:rFonts w:ascii="Garamond" w:hAnsi="Garamond"/>
          <w:sz w:val="24"/>
          <w:szCs w:val="24"/>
          <w:lang w:val="da-DK"/>
        </w:rPr>
        <w:t>Shfuqizime</w:t>
      </w:r>
    </w:p>
    <w:p w14:paraId="523BCAE2" w14:textId="77777777" w:rsidR="00B863B5" w:rsidRPr="00256096" w:rsidRDefault="00B863B5" w:rsidP="00B863B5">
      <w:pPr>
        <w:pStyle w:val="Paragrafi"/>
        <w:rPr>
          <w:rFonts w:ascii="Garamond" w:hAnsi="Garamond"/>
          <w:sz w:val="24"/>
          <w:szCs w:val="24"/>
          <w:lang w:val="da-DK"/>
        </w:rPr>
      </w:pPr>
    </w:p>
    <w:p w14:paraId="5AE32268" w14:textId="2A8F3DA5" w:rsidR="00B863B5" w:rsidRPr="00256096" w:rsidRDefault="00B863B5" w:rsidP="00B863B5">
      <w:pPr>
        <w:pStyle w:val="Paragrafi"/>
        <w:rPr>
          <w:rFonts w:ascii="Garamond" w:hAnsi="Garamond"/>
          <w:sz w:val="24"/>
          <w:szCs w:val="24"/>
          <w:lang w:val="da-DK"/>
        </w:rPr>
      </w:pPr>
      <w:r w:rsidRPr="00256096">
        <w:rPr>
          <w:rFonts w:ascii="Garamond" w:hAnsi="Garamond"/>
          <w:sz w:val="24"/>
          <w:szCs w:val="24"/>
          <w:lang w:val="da-DK"/>
        </w:rPr>
        <w:t>Ligji nr.</w:t>
      </w:r>
      <w:r w:rsidR="0013524A" w:rsidRPr="00256096">
        <w:rPr>
          <w:rFonts w:ascii="Garamond" w:hAnsi="Garamond"/>
          <w:sz w:val="24"/>
          <w:szCs w:val="24"/>
          <w:lang w:val="da-DK"/>
        </w:rPr>
        <w:t xml:space="preserve"> </w:t>
      </w:r>
      <w:r w:rsidRPr="00256096">
        <w:rPr>
          <w:rFonts w:ascii="Garamond" w:hAnsi="Garamond"/>
          <w:sz w:val="24"/>
          <w:szCs w:val="24"/>
          <w:lang w:val="da-DK"/>
        </w:rPr>
        <w:t>9182, datë 5.2.2004 “Për Akademinë e Shkencave të Republikës së Shqipërisë”, si dhe çdo dispozitë tjetër, që bie në kundërshtim me këtë ligj, shfuqizohen.</w:t>
      </w:r>
    </w:p>
    <w:p w14:paraId="56ABD59C" w14:textId="77777777" w:rsidR="00B863B5" w:rsidRPr="00256096" w:rsidRDefault="00B863B5" w:rsidP="00B863B5">
      <w:pPr>
        <w:pStyle w:val="Paragrafi"/>
        <w:rPr>
          <w:rFonts w:ascii="Garamond" w:hAnsi="Garamond"/>
          <w:sz w:val="24"/>
          <w:szCs w:val="24"/>
          <w:lang w:val="da-DK"/>
        </w:rPr>
      </w:pPr>
    </w:p>
    <w:p w14:paraId="192E95BE" w14:textId="77777777" w:rsidR="00B863B5" w:rsidRPr="00256096" w:rsidRDefault="00B863B5" w:rsidP="00B863B5">
      <w:pPr>
        <w:pStyle w:val="NeniNr"/>
        <w:rPr>
          <w:rFonts w:ascii="Garamond" w:hAnsi="Garamond"/>
          <w:sz w:val="24"/>
          <w:szCs w:val="24"/>
          <w:lang w:val="da-DK"/>
        </w:rPr>
      </w:pPr>
      <w:r w:rsidRPr="00256096">
        <w:rPr>
          <w:rFonts w:ascii="Garamond" w:hAnsi="Garamond"/>
          <w:sz w:val="24"/>
          <w:szCs w:val="24"/>
          <w:lang w:val="da-DK"/>
        </w:rPr>
        <w:t>Neni 18</w:t>
      </w:r>
    </w:p>
    <w:p w14:paraId="2B336C39" w14:textId="77777777" w:rsidR="00B863B5" w:rsidRPr="00256096" w:rsidRDefault="00B863B5" w:rsidP="00B863B5">
      <w:pPr>
        <w:pStyle w:val="NeniTitull"/>
        <w:rPr>
          <w:rFonts w:ascii="Garamond" w:hAnsi="Garamond"/>
          <w:sz w:val="24"/>
          <w:szCs w:val="24"/>
          <w:lang w:val="da-DK"/>
        </w:rPr>
      </w:pPr>
      <w:r w:rsidRPr="00256096">
        <w:rPr>
          <w:rFonts w:ascii="Garamond" w:hAnsi="Garamond"/>
          <w:sz w:val="24"/>
          <w:szCs w:val="24"/>
          <w:lang w:val="da-DK"/>
        </w:rPr>
        <w:t>Hyrja në fuqi</w:t>
      </w:r>
    </w:p>
    <w:p w14:paraId="6ECB8425" w14:textId="77777777" w:rsidR="00B863B5" w:rsidRPr="00256096" w:rsidRDefault="00B863B5" w:rsidP="00B863B5">
      <w:pPr>
        <w:pStyle w:val="Paragrafi"/>
        <w:rPr>
          <w:rFonts w:ascii="Garamond" w:hAnsi="Garamond"/>
          <w:sz w:val="24"/>
          <w:szCs w:val="24"/>
          <w:lang w:val="da-DK"/>
        </w:rPr>
      </w:pPr>
    </w:p>
    <w:p w14:paraId="10997D8D" w14:textId="77777777" w:rsidR="00B863B5" w:rsidRPr="00256096" w:rsidRDefault="00B863B5" w:rsidP="00B863B5">
      <w:pPr>
        <w:pStyle w:val="Paragrafi"/>
        <w:rPr>
          <w:rFonts w:ascii="Garamond" w:hAnsi="Garamond"/>
          <w:sz w:val="24"/>
          <w:szCs w:val="24"/>
          <w:lang w:val="da-DK"/>
        </w:rPr>
      </w:pPr>
      <w:r w:rsidRPr="00256096">
        <w:rPr>
          <w:rFonts w:ascii="Garamond" w:hAnsi="Garamond"/>
          <w:sz w:val="24"/>
          <w:szCs w:val="24"/>
          <w:lang w:val="da-DK"/>
        </w:rPr>
        <w:t>Ky ligj hyn në fuqi 15 ditë pas botimit në Fletoren Zyrtare.</w:t>
      </w:r>
    </w:p>
    <w:p w14:paraId="6B72324F" w14:textId="77777777" w:rsidR="00B863B5" w:rsidRPr="00256096" w:rsidRDefault="00B863B5" w:rsidP="00B863B5">
      <w:pPr>
        <w:pStyle w:val="Paragrafi"/>
        <w:rPr>
          <w:rFonts w:ascii="Garamond" w:hAnsi="Garamond"/>
          <w:sz w:val="24"/>
          <w:szCs w:val="24"/>
          <w:lang w:val="da-DK"/>
        </w:rPr>
      </w:pPr>
    </w:p>
    <w:p w14:paraId="1700E15C" w14:textId="77777777" w:rsidR="00A0784B" w:rsidRPr="00256096" w:rsidRDefault="00A0784B" w:rsidP="003941D1">
      <w:pPr>
        <w:pStyle w:val="Paragrafi"/>
        <w:rPr>
          <w:rFonts w:ascii="Garamond" w:hAnsi="Garamond"/>
          <w:sz w:val="24"/>
          <w:szCs w:val="24"/>
          <w:lang w:val="da-DK"/>
        </w:rPr>
      </w:pPr>
    </w:p>
    <w:sectPr w:rsidR="00A0784B" w:rsidRPr="00256096"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A49510" w14:textId="77777777" w:rsidR="00305F42" w:rsidRDefault="00305F42" w:rsidP="00672E41">
      <w:r>
        <w:separator/>
      </w:r>
    </w:p>
  </w:endnote>
  <w:endnote w:type="continuationSeparator" w:id="0">
    <w:p w14:paraId="2468EB27" w14:textId="77777777" w:rsidR="00305F42" w:rsidRDefault="00305F42" w:rsidP="00672E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C940D0" w14:textId="77777777" w:rsidR="00305F42" w:rsidRDefault="00305F42" w:rsidP="00672E41">
      <w:r>
        <w:separator/>
      </w:r>
    </w:p>
  </w:footnote>
  <w:footnote w:type="continuationSeparator" w:id="0">
    <w:p w14:paraId="46B12263" w14:textId="77777777" w:rsidR="00305F42" w:rsidRDefault="00305F42" w:rsidP="00672E41">
      <w:r>
        <w:continuationSeparator/>
      </w:r>
    </w:p>
  </w:footnote>
  <w:footnote w:id="1">
    <w:p w14:paraId="6EFABF31" w14:textId="2D3D557C" w:rsidR="00672E41" w:rsidRPr="0041421B" w:rsidRDefault="00672E41" w:rsidP="00672E41">
      <w:pPr>
        <w:pStyle w:val="Paragrafi"/>
        <w:ind w:firstLine="0"/>
        <w:rPr>
          <w:rFonts w:ascii="Garamond" w:hAnsi="Garamond"/>
          <w:i/>
          <w:iCs/>
          <w:szCs w:val="22"/>
          <w:lang w:val="pl-PL"/>
        </w:rPr>
      </w:pPr>
      <w:r>
        <w:rPr>
          <w:rStyle w:val="FootnoteReference"/>
        </w:rPr>
        <w:footnoteRef/>
      </w:r>
      <w:r w:rsidR="00E45011" w:rsidRPr="0041421B">
        <w:rPr>
          <w:rFonts w:ascii="Garamond" w:hAnsi="Garamond"/>
          <w:i/>
          <w:iCs/>
          <w:szCs w:val="22"/>
        </w:rPr>
        <w:t>V</w:t>
      </w:r>
      <w:r w:rsidRPr="0041421B">
        <w:rPr>
          <w:rFonts w:ascii="Garamond" w:hAnsi="Garamond"/>
          <w:i/>
          <w:iCs/>
          <w:szCs w:val="22"/>
          <w:lang w:val="pl-PL"/>
        </w:rPr>
        <w:t>endimi</w:t>
      </w:r>
      <w:r w:rsidR="00E45011" w:rsidRPr="0041421B">
        <w:rPr>
          <w:rFonts w:ascii="Garamond" w:hAnsi="Garamond"/>
          <w:i/>
          <w:iCs/>
          <w:szCs w:val="22"/>
          <w:lang w:val="pl-PL"/>
        </w:rPr>
        <w:t xml:space="preserve"> i </w:t>
      </w:r>
      <w:r w:rsidRPr="0041421B">
        <w:rPr>
          <w:rFonts w:ascii="Garamond" w:hAnsi="Garamond"/>
          <w:i/>
          <w:iCs/>
          <w:szCs w:val="22"/>
          <w:lang w:val="pl-PL"/>
        </w:rPr>
        <w:t>Gjykatës Kushtetuese nr. 36, dat</w:t>
      </w:r>
      <w:r w:rsidR="00246B97">
        <w:rPr>
          <w:rFonts w:ascii="Garamond" w:hAnsi="Garamond"/>
          <w:i/>
          <w:iCs/>
          <w:szCs w:val="22"/>
          <w:lang w:val="pl-PL"/>
        </w:rPr>
        <w:t>ë</w:t>
      </w:r>
      <w:r w:rsidRPr="0041421B">
        <w:rPr>
          <w:rFonts w:ascii="Garamond" w:hAnsi="Garamond"/>
          <w:i/>
          <w:iCs/>
          <w:szCs w:val="22"/>
          <w:lang w:val="pl-PL"/>
        </w:rPr>
        <w:t xml:space="preserve"> 15.10.2007</w:t>
      </w:r>
      <w:r w:rsidR="00E45011" w:rsidRPr="0041421B">
        <w:rPr>
          <w:rFonts w:ascii="Garamond" w:hAnsi="Garamond"/>
          <w:i/>
          <w:iCs/>
          <w:szCs w:val="22"/>
          <w:lang w:val="pl-PL"/>
        </w:rPr>
        <w:t xml:space="preserve"> n</w:t>
      </w:r>
      <w:r w:rsidR="00246B97">
        <w:rPr>
          <w:rFonts w:ascii="Garamond" w:hAnsi="Garamond"/>
          <w:i/>
          <w:iCs/>
          <w:szCs w:val="22"/>
          <w:lang w:val="pl-PL"/>
        </w:rPr>
        <w:t>ë</w:t>
      </w:r>
      <w:r w:rsidR="00917D66" w:rsidRPr="0041421B">
        <w:rPr>
          <w:rFonts w:ascii="Garamond" w:hAnsi="Garamond"/>
          <w:i/>
          <w:iCs/>
          <w:szCs w:val="22"/>
          <w:lang w:val="pl-PL"/>
        </w:rPr>
        <w:t xml:space="preserve"> pik</w:t>
      </w:r>
      <w:r w:rsidR="00246B97">
        <w:rPr>
          <w:rFonts w:ascii="Garamond" w:hAnsi="Garamond"/>
          <w:i/>
          <w:iCs/>
          <w:szCs w:val="22"/>
          <w:lang w:val="pl-PL"/>
        </w:rPr>
        <w:t>ë</w:t>
      </w:r>
      <w:r w:rsidR="00917D66" w:rsidRPr="0041421B">
        <w:rPr>
          <w:rFonts w:ascii="Garamond" w:hAnsi="Garamond"/>
          <w:i/>
          <w:iCs/>
          <w:szCs w:val="22"/>
          <w:lang w:val="pl-PL"/>
        </w:rPr>
        <w:t>n 3 shprehet;</w:t>
      </w:r>
    </w:p>
    <w:p w14:paraId="7578FE54" w14:textId="7D1EBEBE" w:rsidR="00917D66" w:rsidRPr="0041421B" w:rsidRDefault="00F17DDA" w:rsidP="00672E41">
      <w:pPr>
        <w:pStyle w:val="Paragrafi"/>
        <w:ind w:firstLine="0"/>
        <w:rPr>
          <w:rFonts w:ascii="Garamond" w:hAnsi="Garamond"/>
          <w:i/>
          <w:iCs/>
          <w:szCs w:val="22"/>
          <w:lang w:val="sq-AL"/>
        </w:rPr>
      </w:pPr>
      <w:r w:rsidRPr="0041421B">
        <w:rPr>
          <w:rFonts w:ascii="Garamond" w:hAnsi="Garamond"/>
          <w:i/>
          <w:iCs/>
          <w:szCs w:val="22"/>
          <w:lang w:val="sq-AL"/>
        </w:rPr>
        <w:t xml:space="preserve">        “Heqjen e masës së pezullimit të zbatimit të nenit 15 të ligjit nr.</w:t>
      </w:r>
      <w:r w:rsidR="0041421B">
        <w:rPr>
          <w:rFonts w:ascii="Garamond" w:hAnsi="Garamond"/>
          <w:i/>
          <w:iCs/>
          <w:szCs w:val="22"/>
          <w:lang w:val="sq-AL"/>
        </w:rPr>
        <w:t xml:space="preserve"> </w:t>
      </w:r>
      <w:r w:rsidRPr="0041421B">
        <w:rPr>
          <w:rFonts w:ascii="Garamond" w:hAnsi="Garamond"/>
          <w:i/>
          <w:iCs/>
          <w:szCs w:val="22"/>
          <w:lang w:val="sq-AL"/>
        </w:rPr>
        <w:t>9655, datë 11.12.2006 “Për Akademinë e Shkencave të Republikës së Shqipërisë”.</w:t>
      </w:r>
    </w:p>
    <w:p w14:paraId="22A55F84" w14:textId="2485ADF8" w:rsidR="00672E41" w:rsidRPr="0041421B" w:rsidRDefault="00672E41">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2F9C"/>
    <w:rsid w:val="000176B9"/>
    <w:rsid w:val="0003399E"/>
    <w:rsid w:val="00040F76"/>
    <w:rsid w:val="00046FF9"/>
    <w:rsid w:val="000637B6"/>
    <w:rsid w:val="00074162"/>
    <w:rsid w:val="00075BF5"/>
    <w:rsid w:val="00086AA1"/>
    <w:rsid w:val="000A2FF5"/>
    <w:rsid w:val="000A367B"/>
    <w:rsid w:val="000B29AB"/>
    <w:rsid w:val="000F1C6E"/>
    <w:rsid w:val="00116978"/>
    <w:rsid w:val="00134ADF"/>
    <w:rsid w:val="0013524A"/>
    <w:rsid w:val="00187855"/>
    <w:rsid w:val="001A58B2"/>
    <w:rsid w:val="001C4BFA"/>
    <w:rsid w:val="001C7978"/>
    <w:rsid w:val="001D7C94"/>
    <w:rsid w:val="001E3F0B"/>
    <w:rsid w:val="0022170D"/>
    <w:rsid w:val="00243685"/>
    <w:rsid w:val="00246B97"/>
    <w:rsid w:val="002542F9"/>
    <w:rsid w:val="00256096"/>
    <w:rsid w:val="002B7C70"/>
    <w:rsid w:val="002C6BAB"/>
    <w:rsid w:val="002D303F"/>
    <w:rsid w:val="00304413"/>
    <w:rsid w:val="00305F42"/>
    <w:rsid w:val="00354A65"/>
    <w:rsid w:val="00383FD5"/>
    <w:rsid w:val="003941D1"/>
    <w:rsid w:val="003C5D3A"/>
    <w:rsid w:val="003E06F6"/>
    <w:rsid w:val="003F043A"/>
    <w:rsid w:val="004107B9"/>
    <w:rsid w:val="00411E6E"/>
    <w:rsid w:val="0041421B"/>
    <w:rsid w:val="004477EC"/>
    <w:rsid w:val="00460373"/>
    <w:rsid w:val="00470F9C"/>
    <w:rsid w:val="004A06ED"/>
    <w:rsid w:val="004A770B"/>
    <w:rsid w:val="0050367C"/>
    <w:rsid w:val="00504A56"/>
    <w:rsid w:val="00507AF2"/>
    <w:rsid w:val="00543147"/>
    <w:rsid w:val="00544065"/>
    <w:rsid w:val="00545117"/>
    <w:rsid w:val="005501F2"/>
    <w:rsid w:val="0058563C"/>
    <w:rsid w:val="005A0D95"/>
    <w:rsid w:val="005A53C5"/>
    <w:rsid w:val="005A7CDB"/>
    <w:rsid w:val="005C0A10"/>
    <w:rsid w:val="005D4BA8"/>
    <w:rsid w:val="005E2CD2"/>
    <w:rsid w:val="005E62A5"/>
    <w:rsid w:val="005F71EC"/>
    <w:rsid w:val="00607F6D"/>
    <w:rsid w:val="00625FF3"/>
    <w:rsid w:val="006338E8"/>
    <w:rsid w:val="00634290"/>
    <w:rsid w:val="00642C93"/>
    <w:rsid w:val="00655CC8"/>
    <w:rsid w:val="00657F42"/>
    <w:rsid w:val="00672E41"/>
    <w:rsid w:val="00697FDD"/>
    <w:rsid w:val="006A37D8"/>
    <w:rsid w:val="006E35E0"/>
    <w:rsid w:val="00705463"/>
    <w:rsid w:val="00705ABB"/>
    <w:rsid w:val="00736819"/>
    <w:rsid w:val="0074183C"/>
    <w:rsid w:val="00767527"/>
    <w:rsid w:val="007B0B5A"/>
    <w:rsid w:val="007B58A2"/>
    <w:rsid w:val="007B5BAA"/>
    <w:rsid w:val="007B7493"/>
    <w:rsid w:val="0080118E"/>
    <w:rsid w:val="0080475E"/>
    <w:rsid w:val="008072B9"/>
    <w:rsid w:val="00841EC5"/>
    <w:rsid w:val="00842AE2"/>
    <w:rsid w:val="008521B4"/>
    <w:rsid w:val="008656D4"/>
    <w:rsid w:val="00872000"/>
    <w:rsid w:val="00877240"/>
    <w:rsid w:val="00881600"/>
    <w:rsid w:val="009164C8"/>
    <w:rsid w:val="00917D66"/>
    <w:rsid w:val="009564F9"/>
    <w:rsid w:val="00991857"/>
    <w:rsid w:val="0099468E"/>
    <w:rsid w:val="009B42AE"/>
    <w:rsid w:val="009C29DF"/>
    <w:rsid w:val="009F24BE"/>
    <w:rsid w:val="009F72BC"/>
    <w:rsid w:val="00A0784B"/>
    <w:rsid w:val="00A16F91"/>
    <w:rsid w:val="00A246D1"/>
    <w:rsid w:val="00A43657"/>
    <w:rsid w:val="00A47BC4"/>
    <w:rsid w:val="00A54E21"/>
    <w:rsid w:val="00A923BE"/>
    <w:rsid w:val="00AA3124"/>
    <w:rsid w:val="00AA4D4B"/>
    <w:rsid w:val="00AD18B1"/>
    <w:rsid w:val="00AF0418"/>
    <w:rsid w:val="00AF7A6F"/>
    <w:rsid w:val="00B461A9"/>
    <w:rsid w:val="00B673CE"/>
    <w:rsid w:val="00B76F29"/>
    <w:rsid w:val="00B863B5"/>
    <w:rsid w:val="00B93E14"/>
    <w:rsid w:val="00BA1750"/>
    <w:rsid w:val="00BB3954"/>
    <w:rsid w:val="00BB5AB5"/>
    <w:rsid w:val="00BC6B73"/>
    <w:rsid w:val="00BE53EC"/>
    <w:rsid w:val="00C22BA7"/>
    <w:rsid w:val="00C36B40"/>
    <w:rsid w:val="00C40649"/>
    <w:rsid w:val="00C54CDB"/>
    <w:rsid w:val="00C7710C"/>
    <w:rsid w:val="00CA03BE"/>
    <w:rsid w:val="00CF421A"/>
    <w:rsid w:val="00D1319A"/>
    <w:rsid w:val="00D64FF2"/>
    <w:rsid w:val="00D7455C"/>
    <w:rsid w:val="00D92AC6"/>
    <w:rsid w:val="00D97A55"/>
    <w:rsid w:val="00DC64E5"/>
    <w:rsid w:val="00DF3033"/>
    <w:rsid w:val="00E06AA7"/>
    <w:rsid w:val="00E45011"/>
    <w:rsid w:val="00E624E2"/>
    <w:rsid w:val="00E645E3"/>
    <w:rsid w:val="00E802E1"/>
    <w:rsid w:val="00EA206E"/>
    <w:rsid w:val="00EC5F99"/>
    <w:rsid w:val="00EE2805"/>
    <w:rsid w:val="00EE5C50"/>
    <w:rsid w:val="00F15D98"/>
    <w:rsid w:val="00F17DDA"/>
    <w:rsid w:val="00F217CC"/>
    <w:rsid w:val="00F33241"/>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58A688"/>
  <w15:chartTrackingRefBased/>
  <w15:docId w15:val="{432A5772-1341-4652-9FC9-F3862D355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noteText">
    <w:name w:val="footnote text"/>
    <w:basedOn w:val="Normal"/>
    <w:link w:val="FootnoteTextChar"/>
    <w:uiPriority w:val="99"/>
    <w:semiHidden/>
    <w:unhideWhenUsed/>
    <w:rsid w:val="00672E41"/>
    <w:rPr>
      <w:sz w:val="20"/>
      <w:szCs w:val="20"/>
    </w:rPr>
  </w:style>
  <w:style w:type="character" w:customStyle="1" w:styleId="FootnoteTextChar">
    <w:name w:val="Footnote Text Char"/>
    <w:basedOn w:val="DefaultParagraphFont"/>
    <w:link w:val="FootnoteText"/>
    <w:uiPriority w:val="99"/>
    <w:semiHidden/>
    <w:rsid w:val="00672E41"/>
    <w:rPr>
      <w:rFonts w:ascii="CG Times" w:hAnsi="CG Times"/>
      <w:lang w:val="sq-AL" w:eastAsia="en-US"/>
    </w:rPr>
  </w:style>
  <w:style w:type="character" w:styleId="FootnoteReference">
    <w:name w:val="footnote reference"/>
    <w:basedOn w:val="DefaultParagraphFont"/>
    <w:uiPriority w:val="99"/>
    <w:semiHidden/>
    <w:unhideWhenUsed/>
    <w:rsid w:val="00672E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D387B-CF73-4527-BF9D-59F6DA6DB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2271</Words>
  <Characters>12946</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4</cp:revision>
  <dcterms:created xsi:type="dcterms:W3CDTF">2025-11-17T08:11:00Z</dcterms:created>
  <dcterms:modified xsi:type="dcterms:W3CDTF">2025-11-17T10:53:00Z</dcterms:modified>
</cp:coreProperties>
</file>