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71" w:rsidRPr="00E212F7" w:rsidRDefault="00322F27" w:rsidP="00F10B71">
      <w:pPr>
        <w:pStyle w:val="Akti"/>
      </w:pPr>
      <w:bookmarkStart w:id="0" w:name="_GoBack"/>
      <w:bookmarkEnd w:id="0"/>
      <w:r>
        <w:t>LIG</w:t>
      </w:r>
      <w:r w:rsidR="00F10B71" w:rsidRPr="00E212F7">
        <w:t>J</w:t>
      </w:r>
    </w:p>
    <w:p w:rsidR="00F10B71" w:rsidRPr="00E212F7" w:rsidRDefault="00F10B71" w:rsidP="00F10B71">
      <w:pPr>
        <w:pStyle w:val="NumriData"/>
      </w:pPr>
      <w:r w:rsidRPr="00E212F7">
        <w:t>Nr.9677, datë 13.1.2007</w:t>
      </w:r>
    </w:p>
    <w:p w:rsidR="00F10B71" w:rsidRPr="00E212F7" w:rsidRDefault="00F10B71" w:rsidP="00F10B71">
      <w:pPr>
        <w:pStyle w:val="Paragrafi"/>
      </w:pPr>
    </w:p>
    <w:p w:rsidR="00F10B71" w:rsidRPr="00E212F7" w:rsidRDefault="00F10B71" w:rsidP="00F10B71">
      <w:pPr>
        <w:pStyle w:val="Titulli"/>
      </w:pPr>
      <w:r w:rsidRPr="00E212F7">
        <w:t>PËR DISA SHTESA DHE NDRYSHIME NË LIGJIN NR.8410, DATË 30.9.1998 “PËR RADION DHE TELEVIZIONIN PUBLIK E PRIVAT NË REPUBLIKËN E SHQIPËRISË", TË NDRYSHUAR</w:t>
      </w:r>
    </w:p>
    <w:p w:rsidR="00F10B71" w:rsidRPr="00E212F7" w:rsidRDefault="00F10B71" w:rsidP="00F10B71">
      <w:pPr>
        <w:pStyle w:val="Paragrafi"/>
      </w:pPr>
    </w:p>
    <w:p w:rsidR="00F10B71" w:rsidRPr="00E212F7" w:rsidRDefault="00F10B71" w:rsidP="00F10B71">
      <w:pPr>
        <w:pStyle w:val="BazLigjPropozues"/>
      </w:pPr>
      <w:r w:rsidRPr="00E212F7">
        <w:t>Në mbështetje të neneve  78 dhe 83 pika 1 të Kushtetutës, me propozimin e një grupi deputetësh,</w:t>
      </w:r>
    </w:p>
    <w:p w:rsidR="00F10B71" w:rsidRPr="00E212F7" w:rsidRDefault="00F10B71" w:rsidP="00F10B71">
      <w:pPr>
        <w:pStyle w:val="Paragrafi"/>
      </w:pPr>
    </w:p>
    <w:p w:rsidR="00F10B71" w:rsidRPr="00E212F7" w:rsidRDefault="00322F27" w:rsidP="00F10B71">
      <w:pPr>
        <w:pStyle w:val="Institucioni"/>
      </w:pPr>
      <w:r>
        <w:t>KUVEND</w:t>
      </w:r>
      <w:r w:rsidR="00F10B71" w:rsidRPr="00E212F7">
        <w:t>I</w:t>
      </w:r>
    </w:p>
    <w:p w:rsidR="00F10B71" w:rsidRPr="00E212F7" w:rsidRDefault="00F10B71" w:rsidP="00F10B71">
      <w:pPr>
        <w:pStyle w:val="Institucioni"/>
      </w:pPr>
      <w:r w:rsidRPr="00E212F7">
        <w:t>I REPUBLIKËS SË SHQIPËRISË</w:t>
      </w:r>
    </w:p>
    <w:p w:rsidR="00F10B71" w:rsidRPr="00E212F7" w:rsidRDefault="00F10B71" w:rsidP="00F10B71">
      <w:pPr>
        <w:pStyle w:val="Paragrafi"/>
      </w:pPr>
    </w:p>
    <w:p w:rsidR="00F10B71" w:rsidRPr="00E212F7" w:rsidRDefault="00322F27" w:rsidP="00F10B71">
      <w:pPr>
        <w:pStyle w:val="VENDOSI"/>
      </w:pPr>
      <w:r>
        <w:t>VENDOS</w:t>
      </w:r>
      <w:r w:rsidR="00F10B71" w:rsidRPr="00E212F7">
        <w:t>I:</w:t>
      </w:r>
    </w:p>
    <w:p w:rsidR="00F10B71" w:rsidRPr="00E212F7" w:rsidRDefault="00F10B71" w:rsidP="00F10B71">
      <w:pPr>
        <w:pStyle w:val="Paragrafi"/>
      </w:pPr>
    </w:p>
    <w:p w:rsidR="00F10B71" w:rsidRPr="00E212F7" w:rsidRDefault="00F10B71" w:rsidP="00F10B71">
      <w:pPr>
        <w:pStyle w:val="Paragrafi"/>
      </w:pPr>
      <w:r w:rsidRPr="00E212F7">
        <w:t>Në ligjin 8410, datë 30.9.1998 “Për radion dhe televizionin publik e privat në Republikën e Shqipërisë", të ndryshuar, bëhen këto shtesa dhe ndryshime:</w:t>
      </w:r>
    </w:p>
    <w:p w:rsidR="00F10B71" w:rsidRDefault="00F10B71" w:rsidP="00F10B71">
      <w:pPr>
        <w:pStyle w:val="NeniNr"/>
      </w:pPr>
    </w:p>
    <w:p w:rsidR="00F10B71" w:rsidRPr="00E212F7" w:rsidRDefault="00F10B71" w:rsidP="00F10B71">
      <w:pPr>
        <w:pStyle w:val="NeniNr"/>
      </w:pPr>
      <w:r w:rsidRPr="00E212F7">
        <w:t>Neni 1</w:t>
      </w:r>
    </w:p>
    <w:p w:rsidR="00F10B71" w:rsidRDefault="00F10B71" w:rsidP="00F10B71">
      <w:pPr>
        <w:pStyle w:val="Paragrafi"/>
      </w:pPr>
    </w:p>
    <w:p w:rsidR="00F10B71" w:rsidRPr="00E212F7" w:rsidRDefault="00F10B71" w:rsidP="00F10B71">
      <w:pPr>
        <w:pStyle w:val="Paragrafi"/>
      </w:pPr>
      <w:r w:rsidRPr="00E212F7">
        <w:t>Neni 8 ndryshohet si më poshtë:</w:t>
      </w:r>
    </w:p>
    <w:p w:rsidR="00F10B71" w:rsidRDefault="00F10B71" w:rsidP="00F10B71">
      <w:pPr>
        <w:pStyle w:val="Paragrafi"/>
      </w:pPr>
    </w:p>
    <w:p w:rsidR="00F10B71" w:rsidRPr="00E212F7" w:rsidRDefault="00F10B71" w:rsidP="00F10B71">
      <w:pPr>
        <w:pStyle w:val="NeniNr"/>
      </w:pPr>
      <w:r w:rsidRPr="00E212F7">
        <w:t>"Neni 8</w:t>
      </w:r>
    </w:p>
    <w:p w:rsidR="00F10B71" w:rsidRPr="00E212F7" w:rsidRDefault="00F10B71" w:rsidP="00F10B71">
      <w:pPr>
        <w:pStyle w:val="NeniTitull"/>
      </w:pPr>
      <w:r w:rsidRPr="00E212F7">
        <w:t>Përbërja</w:t>
      </w:r>
    </w:p>
    <w:p w:rsidR="00F10B71" w:rsidRDefault="00F10B71" w:rsidP="00F10B71">
      <w:pPr>
        <w:pStyle w:val="Paragrafi"/>
      </w:pPr>
    </w:p>
    <w:p w:rsidR="00F10B71" w:rsidRPr="00E212F7" w:rsidRDefault="00F10B71" w:rsidP="00F10B71">
      <w:pPr>
        <w:pStyle w:val="Paragrafi"/>
      </w:pPr>
      <w:r w:rsidRPr="00E212F7">
        <w:t>Këshilli Kombëtar i Radios dhe Televizionit përbëhet nga Kryetari, Zëvendëskryetari dhe 5 anëtarë të zgjedhur nga radhët e personaliteteve në fushat e politologjisë, drejtësisë, masmedias, sociologjisë apo shkencave të tjera humanitare, të cilat kanë lidhje ose ndikojnë në mënyrë të drejtpërdrejtë mbi qëllimet e veprimtarisë radiotelevizive, siç përcaktohet në nenet 35 e 36 të këtij ligji.</w:t>
      </w:r>
    </w:p>
    <w:p w:rsidR="00F10B71" w:rsidRPr="00E212F7" w:rsidRDefault="00F10B71" w:rsidP="00F10B71">
      <w:pPr>
        <w:pStyle w:val="Paragrafi"/>
      </w:pPr>
      <w:r w:rsidRPr="00E212F7">
        <w:t>KKRT-ja ushtron veprimtarinë e vet në përputhje me këtë ligj nën mbikëqyrjen e Kuvendit.</w:t>
      </w:r>
    </w:p>
    <w:p w:rsidR="00F10B71" w:rsidRPr="00E212F7" w:rsidRDefault="00F10B71" w:rsidP="00F10B71">
      <w:pPr>
        <w:pStyle w:val="Paragrafi"/>
      </w:pPr>
      <w:r w:rsidRPr="00E212F7">
        <w:t>Funksioni i Kryetarit dhe i Zëvendëskryetarit është me kohë të plotë dhe i papajtueshëm me çdo detyrë ose funksion tjetër publik e privat, me përjashtim të mësimdhënies.</w:t>
      </w:r>
    </w:p>
    <w:p w:rsidR="00F10B71" w:rsidRPr="00E212F7" w:rsidRDefault="00F10B71" w:rsidP="00F10B71">
      <w:pPr>
        <w:pStyle w:val="Paragrafi"/>
      </w:pPr>
      <w:r w:rsidRPr="00E212F7">
        <w:t>Paga e Kryetarit, e Zëvendëskryetarit dhe masa e shpërblimit të 5 anëtarëve të tjerë të këtij këshilli caktohet në përputhje me ligjin nr.9584, datë 17.7.2006 "Për pagat, shpërblimet dhe strukturat e institucioneve të pavarura kushtetuese dhe të institucioneve të pavaruara të krijuara me ligj.".</w:t>
      </w:r>
    </w:p>
    <w:p w:rsidR="00F10B71" w:rsidRPr="00E212F7" w:rsidRDefault="00F10B71" w:rsidP="00F10B71">
      <w:pPr>
        <w:pStyle w:val="Paragrafi"/>
      </w:pPr>
    </w:p>
    <w:p w:rsidR="00F10B71" w:rsidRPr="00E212F7" w:rsidRDefault="00F10B71" w:rsidP="00F10B71">
      <w:pPr>
        <w:pStyle w:val="NeniNr"/>
      </w:pPr>
      <w:r w:rsidRPr="00E212F7">
        <w:t>Neni 2</w:t>
      </w:r>
    </w:p>
    <w:p w:rsidR="00F10B71" w:rsidRPr="00E212F7" w:rsidRDefault="00F10B71" w:rsidP="00F10B71">
      <w:pPr>
        <w:pStyle w:val="Paragrafi"/>
      </w:pPr>
    </w:p>
    <w:p w:rsidR="00F10B71" w:rsidRPr="00E212F7" w:rsidRDefault="00F10B71" w:rsidP="00F10B71">
      <w:pPr>
        <w:pStyle w:val="Paragrafi"/>
      </w:pPr>
      <w:r w:rsidRPr="00E212F7">
        <w:t>Në nenin 9 bëhen këto ndryshime:</w:t>
      </w:r>
    </w:p>
    <w:p w:rsidR="00F10B71" w:rsidRPr="00E212F7" w:rsidRDefault="00F10B71" w:rsidP="00F10B71">
      <w:pPr>
        <w:pStyle w:val="Paragrafi"/>
      </w:pPr>
      <w:r w:rsidRPr="00E212F7">
        <w:t>1. Pika 1 ndryshohet si më poshtë:</w:t>
      </w:r>
    </w:p>
    <w:p w:rsidR="00F10B71" w:rsidRPr="00E212F7" w:rsidRDefault="00F10B71" w:rsidP="00F10B71">
      <w:pPr>
        <w:pStyle w:val="Paragrafi"/>
      </w:pPr>
      <w:r w:rsidRPr="00E212F7">
        <w:t>“l. Anëtarët e Këshillit Kombëtar të Radios dhe Televizionit zgjidhen nga Kuvendi për një periudhë 5-vjeçare, me të drejtë rizgjedhjeje vetëm një herë. Komisioni për Edukimin dhe Mjetet e Informimit Publik i propozon Kuvendit 2 kandidatura alternative për çdo vend anëtari të KKRT-së, pas një përzgjedhjeje mes të paktën 4 kandidaturave të propozura nga subjektet përkatëse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 xml:space="preserve">nga shoqatat dhe grupimet e mediave elektronike; 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b) nga shoqatat e medias së shkruar;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c) nga profesorati dhe shoqatat e inxhinierisë elektrike dhe elektronike;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ç) nga profesorati i së drejtës, shoqatat e juristëve dhe Dhoma Kombëtare e Avokatisë;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d) nga subjektet parlamentare;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dh) nga organizatat jofitimprurëse që veprojnë në fushën e të drejtave të njeriut, të drejtave të fëmijëve  ose kërkimeve në politikat publike.”.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2. Pika 2 ndryshohet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 xml:space="preserve">“2. Për përzgjedhjen e kandidaturave alternative për çdo vend anëtari të     KKRT-së, </w:t>
      </w:r>
      <w:r w:rsidRPr="0002261A">
        <w:rPr>
          <w:lang w:val="de-DE"/>
        </w:rPr>
        <w:lastRenderedPageBreak/>
        <w:t>Komisioni për Edukimin dhe Mjetet e Informimit Publik zbaton procedurën e mëposhtme: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Kandidaturat e administruara, në bazë të propozimeve të mësipërme, i nënshtrohen përjashtimit një nga një deri në mbetjen e një numri që i korrespondon dy të tillave për çdo vend anëtari, të cilat i propozohen seancës plenare. Procedura e përjashtimit zbatohet sipas radhës: një nga përfaqësuesit e shumicës parlamentare dhe një nga përfaqësuesit e opozitës.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3. Në fjalinë e dytë të paragrafit të dytë të pikës 5 numri “3” zëvendësohet me numrin “5”.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F10B71" w:rsidRDefault="00F10B71" w:rsidP="00F10B71">
      <w:pPr>
        <w:pStyle w:val="NeniNr"/>
        <w:rPr>
          <w:lang w:val="de-DE"/>
        </w:rPr>
      </w:pPr>
      <w:r w:rsidRPr="00F10B71">
        <w:rPr>
          <w:lang w:val="de-DE"/>
        </w:rPr>
        <w:t>Neni 3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Neni 17 ndryshohet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F10B71" w:rsidRDefault="00F10B71" w:rsidP="00F10B71">
      <w:pPr>
        <w:pStyle w:val="NeniNr"/>
        <w:rPr>
          <w:lang w:val="de-DE"/>
        </w:rPr>
      </w:pPr>
      <w:r w:rsidRPr="00F10B71">
        <w:rPr>
          <w:lang w:val="de-DE"/>
        </w:rPr>
        <w:t>"Neni 17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Kuorumi dhe vendimmarrja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1. Mbledhjet e KKRT-së janë të vlefshme kur në to marrin pjesë jo më pak se 4 anëtarë, me përjashtim të rasteve kur kërkohet shumicë e cilësuar për marrjen e vendimit sipas pikës 2 të këtij neni.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2. Vendimet e KKRT-së, të marra sipas pikave 5 dhe 6 të nenit 7 dhe pikës 5 të nenit 9 të këtij ligji, quhen të miratuara kur për to votojnë pro jo më pak se 5.”.</w:t>
      </w:r>
    </w:p>
    <w:p w:rsidR="00F10B71" w:rsidRPr="00F10B71" w:rsidRDefault="00F10B71" w:rsidP="00F10B71">
      <w:pPr>
        <w:pStyle w:val="NeniNr"/>
        <w:rPr>
          <w:lang w:val="de-DE"/>
        </w:rPr>
      </w:pPr>
    </w:p>
    <w:p w:rsidR="00F10B71" w:rsidRPr="0002261A" w:rsidRDefault="00F10B71" w:rsidP="00F10B71">
      <w:pPr>
        <w:pStyle w:val="NeniNr"/>
      </w:pPr>
      <w:r w:rsidRPr="0002261A">
        <w:t>Neni 4</w:t>
      </w:r>
    </w:p>
    <w:p w:rsidR="00F10B71" w:rsidRPr="0002261A" w:rsidRDefault="00F10B71" w:rsidP="00F10B71">
      <w:pPr>
        <w:pStyle w:val="NeniNr"/>
      </w:pPr>
    </w:p>
    <w:p w:rsidR="00F10B71" w:rsidRPr="00F10B71" w:rsidRDefault="00F10B71" w:rsidP="00F10B71">
      <w:pPr>
        <w:pStyle w:val="Paragrafi"/>
        <w:rPr>
          <w:lang w:val="en-GB"/>
        </w:rPr>
      </w:pPr>
      <w:r w:rsidRPr="00F10B71">
        <w:rPr>
          <w:lang w:val="en-GB"/>
        </w:rPr>
        <w:t>Në nenin 88 bëhen këto ndryshime:</w:t>
      </w:r>
    </w:p>
    <w:p w:rsidR="00F10B71" w:rsidRPr="00F10B71" w:rsidRDefault="00F10B71" w:rsidP="00F10B71">
      <w:pPr>
        <w:pStyle w:val="Paragrafi"/>
        <w:rPr>
          <w:lang w:val="en-GB"/>
        </w:rPr>
      </w:pPr>
      <w:r w:rsidRPr="00F10B71">
        <w:rPr>
          <w:lang w:val="en-GB"/>
        </w:rPr>
        <w:t>1. Pika 1 ndryshohet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“1. Këshilli Drejtues i RTSH-së përbëhet nga 11 anëtarë, të cilët zgjidhen nga Kuvendi i Republikës së Shqipërisë pas një përzgjedhjeje në bazë të propozimeve të subjekteve përkatëse të përcaktuara në pikën 2 të këtij neni.”.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2. Pika 2 ndryshohet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“2. Komisioni për Edukimin dhe Mjetet e Informimit Publik i propozon Kuvendit 2 kandidatura alternative për çdo vend anëtari të Këshillit Drejtues të RTSH-së, pas një përzgjedhjeje mes të paktën 4 kandidaturave të propozuara nga subjektet përkatëse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a) nga shoqatat e grupimet e mediave elektronike dhe shoqatat e medias së shkruar;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nga senatet e universiteteve publike;</w:t>
      </w:r>
      <w:r w:rsidRPr="0002261A">
        <w:rPr>
          <w:lang w:val="de-DE"/>
        </w:rPr>
        <w:tab/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c) nga profesorati dhe shoqatat e inxhinierisë elektrike dhe elektronike;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ç) nga shoqatat e juristëve dhe Dhoma Kombëtare e Avokatisë;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d) nga organizatat jofitimprurëse që veprojnë në fushën e të drejtave të njeriut, të drejtave të fëmijëve ose kërkimeve në politikat publike;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 xml:space="preserve"> dh) nga Qendra Kombëtare e Kinematografisë, institucionet publike të artit skenik dhe shoqatat e shkrimtarëve.”.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3. Pika 3 ndryshohet si më poshtë: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“3. Për përzgjedhjen e kandidaturave alternative për çdo vend anëtari të Këshillit Drejtues të RTSH-së, Komisioni për Edukimin dhe Mjetet e Informimit Publik zbaton procedurën e mëposhtme: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Kandidaturat e administruara, në bazë të propozimeve të mësipërme, i nënshtrohen përjashtimit një nga një deri në mbetjen e një numri që i korrespondon dy të tillave për çdo vend anëtari, të cilat i propozohen seancës plenare. Proceduara e përjashtimit zbatohet sipas radhës: një nga përfaqësuesit e shumicës parlamentare dhe një nga përfaqësuesit e opozitës.”.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4. Në pikën 6 fjalët “3 anëtarë” zëvendësohen me fjalët “5 anëtarë”.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F10B71" w:rsidRDefault="00F10B71" w:rsidP="00F10B71">
      <w:pPr>
        <w:pStyle w:val="NeniNr"/>
        <w:rPr>
          <w:lang w:val="de-DE"/>
        </w:rPr>
      </w:pPr>
      <w:r w:rsidRPr="00F10B71">
        <w:rPr>
          <w:lang w:val="de-DE"/>
        </w:rPr>
        <w:t>Neni 5</w:t>
      </w:r>
    </w:p>
    <w:p w:rsidR="00F10B71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Neni 95 ndryshohet si më poshtë:</w:t>
      </w:r>
    </w:p>
    <w:p w:rsidR="00F10B71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NeniNr"/>
      </w:pPr>
      <w:r w:rsidRPr="0002261A">
        <w:t>"Neni 95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 xml:space="preserve">1. Mbledhjet e Këshillit Drejtues të RTSH-së janë të vlefshme kur në to marrin pjesë shumica </w:t>
      </w:r>
      <w:r w:rsidRPr="0002261A">
        <w:rPr>
          <w:lang w:val="de-DE"/>
        </w:rPr>
        <w:lastRenderedPageBreak/>
        <w:t>e anëtarëve. Vendimet e Këshillit Drejtues të RTSH-së merren me shumicën e votave të pjesëmarrësve, me përjashtim të rasteve, kur kërkohet shumicë e cilësuar për marrjen e vendimit, sipas pikës 2 të këtij neni.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2. Vendimet e Këshillit Drejtues të RTSH-së, të marra sipas pikave 1 dhe 3 të nenit 99 të këtij ligji, quhen të miratuara, kur për to votojnë pro jo më pak se 7 anëtarë.”.</w:t>
      </w:r>
    </w:p>
    <w:p w:rsidR="00F10B71" w:rsidRPr="00F10B71" w:rsidRDefault="00F10B71" w:rsidP="00F10B71">
      <w:pPr>
        <w:pStyle w:val="NeniNr"/>
        <w:rPr>
          <w:lang w:val="de-DE"/>
        </w:rPr>
      </w:pPr>
    </w:p>
    <w:p w:rsidR="00F10B71" w:rsidRPr="00F10B71" w:rsidRDefault="00F10B71" w:rsidP="00F10B71">
      <w:pPr>
        <w:pStyle w:val="NeniNr"/>
        <w:rPr>
          <w:lang w:val="de-DE"/>
        </w:rPr>
      </w:pPr>
      <w:r w:rsidRPr="00F10B71">
        <w:rPr>
          <w:lang w:val="de-DE"/>
        </w:rPr>
        <w:t>Neni 6</w:t>
      </w:r>
    </w:p>
    <w:p w:rsidR="00F10B71" w:rsidRPr="00F10B71" w:rsidRDefault="00F10B71" w:rsidP="00F10B71">
      <w:pPr>
        <w:pStyle w:val="NeniTitull"/>
        <w:rPr>
          <w:lang w:val="de-DE"/>
        </w:rPr>
      </w:pPr>
      <w:r w:rsidRPr="00F10B71">
        <w:rPr>
          <w:lang w:val="de-DE"/>
        </w:rPr>
        <w:t>Dispozitë kalimtare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>Kuvendi brenda, 10 ditëve nga data e hyrjes në fuqi të këtij ligji, zgjedh anëtarët e rinj të KKRT-së dhe të Këshillit Drejtues të RTSH-së sipas këtij ligji.</w:t>
      </w:r>
    </w:p>
    <w:p w:rsidR="00F10B71" w:rsidRPr="00F10B71" w:rsidRDefault="00F10B71" w:rsidP="00F10B71">
      <w:pPr>
        <w:pStyle w:val="NeniNr"/>
        <w:rPr>
          <w:lang w:val="de-DE"/>
        </w:rPr>
      </w:pPr>
    </w:p>
    <w:p w:rsidR="00F10B71" w:rsidRPr="00F10B71" w:rsidRDefault="00F10B71" w:rsidP="00F10B71">
      <w:pPr>
        <w:pStyle w:val="NeniNr"/>
        <w:rPr>
          <w:lang w:val="de-DE"/>
        </w:rPr>
      </w:pPr>
      <w:r w:rsidRPr="00F10B71">
        <w:rPr>
          <w:lang w:val="de-DE"/>
        </w:rPr>
        <w:t>Neni 7</w:t>
      </w:r>
    </w:p>
    <w:p w:rsidR="00F10B71" w:rsidRPr="0002261A" w:rsidRDefault="00F10B71" w:rsidP="00F10B71">
      <w:pPr>
        <w:pStyle w:val="Paragrafi"/>
        <w:rPr>
          <w:rFonts w:eastAsia="MS Mincho"/>
          <w:lang w:val="de-DE"/>
        </w:rPr>
      </w:pPr>
      <w:r w:rsidRPr="0002261A">
        <w:rPr>
          <w:rFonts w:eastAsia="MS Mincho"/>
          <w:lang w:val="de-DE"/>
        </w:rPr>
        <w:t>Ky ligj hyn në fuqi menjëherë.</w:t>
      </w:r>
    </w:p>
    <w:p w:rsidR="00F10B71" w:rsidRPr="0002261A" w:rsidRDefault="00F10B71" w:rsidP="00F10B71">
      <w:pPr>
        <w:pStyle w:val="Paragrafi"/>
        <w:rPr>
          <w:lang w:val="de-DE"/>
        </w:rPr>
      </w:pPr>
      <w:r w:rsidRPr="0002261A">
        <w:rPr>
          <w:lang w:val="de-DE"/>
        </w:rPr>
        <w:t xml:space="preserve"> </w:t>
      </w:r>
    </w:p>
    <w:p w:rsidR="00F10B71" w:rsidRPr="0002261A" w:rsidRDefault="00F10B71" w:rsidP="00F10B71">
      <w:pPr>
        <w:pStyle w:val="Shpallja"/>
        <w:rPr>
          <w:lang w:val="de-DE"/>
        </w:rPr>
      </w:pPr>
      <w:r w:rsidRPr="0002261A">
        <w:rPr>
          <w:lang w:val="de-DE"/>
        </w:rPr>
        <w:t>Shpallur me dekretin nr.5193, datë 14.1.2007 të Presidentit të Republikës së Shqipërisë, Alfred Moisiu</w:t>
      </w:r>
    </w:p>
    <w:p w:rsidR="00F10B71" w:rsidRPr="0002261A" w:rsidRDefault="00F10B71" w:rsidP="00F10B71">
      <w:pPr>
        <w:pStyle w:val="Paragrafi"/>
        <w:rPr>
          <w:lang w:val="de-DE"/>
        </w:rPr>
      </w:pPr>
    </w:p>
    <w:p w:rsidR="00A0784B" w:rsidRPr="00F10B71" w:rsidRDefault="00A0784B" w:rsidP="003941D1">
      <w:pPr>
        <w:pStyle w:val="Paragrafi"/>
        <w:rPr>
          <w:lang w:val="de-DE"/>
        </w:rPr>
      </w:pPr>
    </w:p>
    <w:sectPr w:rsidR="00A0784B" w:rsidRPr="00F10B7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0B7B3C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22F27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0B71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9985AD-3E0A-4811-9667-32AB60B7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2019-03-16T14:40:00Z</dcterms:created>
  <dcterms:modified xsi:type="dcterms:W3CDTF">2019-03-16T14:40:00Z</dcterms:modified>
</cp:coreProperties>
</file>