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23E" w:rsidRPr="00AF6DE1" w:rsidRDefault="00B3023E" w:rsidP="00B3023E">
      <w:pPr>
        <w:pStyle w:val="Akti"/>
        <w:keepNext w:val="0"/>
      </w:pPr>
      <w:bookmarkStart w:id="0" w:name="_GoBack"/>
      <w:bookmarkEnd w:id="0"/>
      <w:r>
        <w:t>LIG</w:t>
      </w:r>
      <w:r w:rsidRPr="00AF6DE1">
        <w:t>J</w:t>
      </w:r>
    </w:p>
    <w:p w:rsidR="00B3023E" w:rsidRPr="00AF6DE1" w:rsidRDefault="00B3023E" w:rsidP="00B3023E">
      <w:pPr>
        <w:pStyle w:val="NumriData"/>
        <w:keepNext w:val="0"/>
      </w:pPr>
      <w:r w:rsidRPr="00AF6DE1">
        <w:t>Nr.9697, datë 21.3.2007</w:t>
      </w:r>
    </w:p>
    <w:p w:rsidR="00B3023E" w:rsidRPr="00AF6DE1" w:rsidRDefault="00B3023E" w:rsidP="00B3023E">
      <w:pPr>
        <w:pStyle w:val="Paragrafi"/>
      </w:pPr>
    </w:p>
    <w:p w:rsidR="00B3023E" w:rsidRPr="00AF6DE1" w:rsidRDefault="00B3023E" w:rsidP="00B3023E">
      <w:pPr>
        <w:pStyle w:val="Titulli"/>
        <w:keepNext w:val="0"/>
      </w:pPr>
      <w:r w:rsidRPr="00AF6DE1">
        <w:t>PËR RATIFIKIMIN E “MARRËVESHJES NDËRMJET KËSHILLIT TË MINISTRAVE TË REPUBLIKËS SË SHQIPËRISË DHE QEVERISË SË REPUBLIKËS SË POLONISË PËR ZGJIDHJEN E BORXHIT TË  REPUBLIKËS SË SHQIPËRISË NDAJ REPUBLIKËS SË POLONISË”</w:t>
      </w:r>
    </w:p>
    <w:p w:rsidR="00B3023E" w:rsidRPr="00AF6DE1" w:rsidRDefault="00B3023E" w:rsidP="00B3023E">
      <w:pPr>
        <w:pStyle w:val="Paragrafi"/>
        <w:ind w:firstLine="0"/>
      </w:pPr>
    </w:p>
    <w:p w:rsidR="00B3023E" w:rsidRPr="00AF6DE1" w:rsidRDefault="00B3023E" w:rsidP="00B3023E">
      <w:pPr>
        <w:pStyle w:val="BazLigjPropozues"/>
        <w:keepNext w:val="0"/>
      </w:pPr>
      <w:r w:rsidRPr="00AF6DE1">
        <w:t xml:space="preserve">Në mbështetje të neneve 78, 83 pika 1 dhe 121 të Kushtetutës, me propozimin e Këshillit të Ministrave, </w:t>
      </w:r>
    </w:p>
    <w:p w:rsidR="00B3023E" w:rsidRPr="00AF6DE1" w:rsidRDefault="00B3023E" w:rsidP="00B3023E">
      <w:pPr>
        <w:pStyle w:val="Paragrafi"/>
      </w:pPr>
    </w:p>
    <w:p w:rsidR="00B3023E" w:rsidRPr="00BF21C3" w:rsidRDefault="00B3023E" w:rsidP="00B3023E">
      <w:pPr>
        <w:pStyle w:val="Institucioni"/>
        <w:keepNext w:val="0"/>
        <w:rPr>
          <w:lang w:val="it-IT"/>
        </w:rPr>
      </w:pPr>
      <w:r w:rsidRPr="00BF21C3">
        <w:rPr>
          <w:lang w:val="it-IT"/>
        </w:rPr>
        <w:t xml:space="preserve">KUVENDI </w:t>
      </w:r>
    </w:p>
    <w:p w:rsidR="00B3023E" w:rsidRPr="00BF21C3" w:rsidRDefault="00B3023E" w:rsidP="00B3023E">
      <w:pPr>
        <w:pStyle w:val="Institucioni"/>
        <w:keepNext w:val="0"/>
        <w:rPr>
          <w:lang w:val="it-IT"/>
        </w:rPr>
      </w:pPr>
      <w:r w:rsidRPr="00BF21C3">
        <w:rPr>
          <w:lang w:val="it-IT"/>
        </w:rPr>
        <w:t>I REPUBLIKËS SË SHQIPËRISË</w:t>
      </w:r>
    </w:p>
    <w:p w:rsidR="00B3023E" w:rsidRPr="00BF21C3" w:rsidRDefault="00B3023E" w:rsidP="00B3023E">
      <w:pPr>
        <w:pStyle w:val="Paragrafi"/>
        <w:rPr>
          <w:lang w:val="it-IT"/>
        </w:rPr>
      </w:pPr>
    </w:p>
    <w:p w:rsidR="00B3023E" w:rsidRPr="00BF21C3" w:rsidRDefault="00B3023E" w:rsidP="00B3023E">
      <w:pPr>
        <w:pStyle w:val="VENDOSI"/>
        <w:keepNext w:val="0"/>
      </w:pPr>
      <w:r w:rsidRPr="00BF21C3">
        <w:t>VENDOSI:</w:t>
      </w:r>
    </w:p>
    <w:p w:rsidR="00B3023E" w:rsidRPr="00BF21C3" w:rsidRDefault="00B3023E" w:rsidP="00B3023E">
      <w:pPr>
        <w:pStyle w:val="Paragrafi"/>
        <w:rPr>
          <w:lang w:val="it-IT"/>
        </w:rPr>
      </w:pPr>
    </w:p>
    <w:p w:rsidR="00B3023E" w:rsidRPr="00AF6DE1" w:rsidRDefault="00B3023E" w:rsidP="00B3023E">
      <w:pPr>
        <w:pStyle w:val="NeniNr"/>
        <w:keepNext w:val="0"/>
      </w:pPr>
      <w:r w:rsidRPr="00AF6DE1">
        <w:t>Neni 1</w:t>
      </w:r>
    </w:p>
    <w:p w:rsidR="00B3023E" w:rsidRPr="00AF6DE1" w:rsidRDefault="00B3023E" w:rsidP="00B3023E">
      <w:pPr>
        <w:pStyle w:val="Paragrafi"/>
      </w:pPr>
    </w:p>
    <w:p w:rsidR="00B3023E" w:rsidRPr="00AF6DE1" w:rsidRDefault="00B3023E" w:rsidP="00B3023E">
      <w:pPr>
        <w:pStyle w:val="Paragrafi"/>
      </w:pPr>
      <w:r w:rsidRPr="00AF6DE1">
        <w:t>Ratifikohet “Marrëveshja ndërmjet Këshillit të Ministrave të Republikës së Shqipërisë dhe Qeverisë së Republikës së Polonisë për zgjidhjen e borxhit të  Republikës së Shqipërisë ndaj Republikës së Polonisë”.</w:t>
      </w:r>
    </w:p>
    <w:p w:rsidR="00B3023E" w:rsidRPr="00AF6DE1" w:rsidRDefault="00B3023E" w:rsidP="00B3023E">
      <w:pPr>
        <w:pStyle w:val="Paragrafi"/>
      </w:pPr>
    </w:p>
    <w:p w:rsidR="00B3023E" w:rsidRPr="00AF6DE1" w:rsidRDefault="00B3023E" w:rsidP="00B3023E">
      <w:pPr>
        <w:pStyle w:val="NeniNr"/>
        <w:keepNext w:val="0"/>
      </w:pPr>
      <w:r w:rsidRPr="00AF6DE1">
        <w:t>Neni 2</w:t>
      </w:r>
    </w:p>
    <w:p w:rsidR="00B3023E" w:rsidRPr="00AF6DE1" w:rsidRDefault="00B3023E" w:rsidP="00B3023E">
      <w:pPr>
        <w:pStyle w:val="Paragrafi"/>
      </w:pPr>
    </w:p>
    <w:p w:rsidR="00B3023E" w:rsidRPr="00AF6DE1" w:rsidRDefault="00B3023E" w:rsidP="00B3023E">
      <w:pPr>
        <w:pStyle w:val="Paragrafi"/>
      </w:pPr>
      <w:r w:rsidRPr="00AF6DE1">
        <w:t>Ky ligj hyn në fuqi 15 ditë pas botimit në Fletoren Zyrtare.</w:t>
      </w:r>
    </w:p>
    <w:p w:rsidR="00B3023E" w:rsidRPr="00AF6DE1" w:rsidRDefault="00B3023E" w:rsidP="00B3023E">
      <w:pPr>
        <w:pStyle w:val="Paragrafi"/>
      </w:pPr>
    </w:p>
    <w:p w:rsidR="00B3023E" w:rsidRPr="00ED71F1" w:rsidRDefault="00B3023E" w:rsidP="00B3023E">
      <w:pPr>
        <w:pStyle w:val="Shpallja"/>
      </w:pPr>
      <w:r>
        <w:t>Shpallur me dekretin nr.5247, datë 30</w:t>
      </w:r>
      <w:r w:rsidRPr="00ED71F1">
        <w:t>.3.2007 të Presidentit të Republikës së Shqipërisë, Alfred Moisiu</w:t>
      </w:r>
    </w:p>
    <w:p w:rsidR="00B3023E" w:rsidRPr="00A0464B" w:rsidRDefault="00B3023E" w:rsidP="00B3023E">
      <w:pPr>
        <w:pStyle w:val="Paragrafi"/>
        <w:rPr>
          <w:lang w:val="sq-AL"/>
        </w:rPr>
      </w:pPr>
    </w:p>
    <w:p w:rsidR="00B3023E" w:rsidRDefault="00B3023E" w:rsidP="00B3023E">
      <w:pPr>
        <w:pStyle w:val="Titulli"/>
      </w:pPr>
      <w:r>
        <w:t>MARRËVESHJE</w:t>
      </w:r>
    </w:p>
    <w:p w:rsidR="00B3023E" w:rsidRPr="00844C52" w:rsidRDefault="00B3023E" w:rsidP="00B3023E">
      <w:pPr>
        <w:pStyle w:val="TitulliTitull"/>
      </w:pPr>
      <w:r w:rsidRPr="00844C52">
        <w:t>NDËRMJET KËSHILLIT TË MINISTRAVE TË REPUBLIKËS SË SHQIPËRISË DHE QEVERISË SË REPUBLIKËS SË POLONISË PËR ZGJIDHJEN E BORXHIT TË REPUBLIKËS SË SHQIPËRISË NDAJ REPUBLIKËS SË POLONISË</w:t>
      </w:r>
    </w:p>
    <w:p w:rsidR="00B3023E" w:rsidRPr="00844C52" w:rsidRDefault="00B3023E" w:rsidP="00B3023E">
      <w:pPr>
        <w:pStyle w:val="Paragrafi"/>
      </w:pPr>
    </w:p>
    <w:p w:rsidR="00B3023E" w:rsidRPr="00844C52" w:rsidRDefault="00B3023E" w:rsidP="00B3023E">
      <w:pPr>
        <w:pStyle w:val="Paragrafi"/>
      </w:pPr>
      <w:r w:rsidRPr="00844C52">
        <w:t>Këshilli i Ministrave i Republikës së Shqipërisë dhe Qeveria e Republikës së Polonisë, të cilat më poshtë do të quhen “Palët Kontraktuese”</w:t>
      </w:r>
      <w:r>
        <w:t>,</w:t>
      </w:r>
    </w:p>
    <w:p w:rsidR="00B3023E" w:rsidRPr="00844C52" w:rsidRDefault="00B3023E" w:rsidP="00B3023E">
      <w:pPr>
        <w:pStyle w:val="Paragrafi"/>
      </w:pPr>
      <w:r>
        <w:t>m</w:t>
      </w:r>
      <w:r w:rsidRPr="00844C52">
        <w:t>e qëllim që:</w:t>
      </w:r>
    </w:p>
    <w:p w:rsidR="00B3023E" w:rsidRPr="00844C52" w:rsidRDefault="00B3023E" w:rsidP="00B3023E">
      <w:pPr>
        <w:pStyle w:val="Paragrafi"/>
      </w:pPr>
      <w:r w:rsidRPr="00B41EF5">
        <w:rPr>
          <w:i/>
        </w:rPr>
        <w:t>të zhvillojnë</w:t>
      </w:r>
      <w:r w:rsidRPr="00844C52">
        <w:t xml:space="preserve"> tregti të qëndrueshme, bashkëpunimin ekonomik dh</w:t>
      </w:r>
      <w:r>
        <w:t>e financiar afat</w:t>
      </w:r>
      <w:r w:rsidRPr="00844C52">
        <w:t>gjatë, të bazuar në parimet e përfitimit të ndë</w:t>
      </w:r>
      <w:r>
        <w:t>rsjell</w:t>
      </w:r>
      <w:r w:rsidRPr="00844C52">
        <w:t>ë,</w:t>
      </w:r>
    </w:p>
    <w:p w:rsidR="00B3023E" w:rsidRPr="00844C52" w:rsidRDefault="00B3023E" w:rsidP="00B3023E">
      <w:pPr>
        <w:pStyle w:val="Paragrafi"/>
      </w:pPr>
      <w:r w:rsidRPr="00B41EF5">
        <w:rPr>
          <w:i/>
        </w:rPr>
        <w:t>të zgjidhin</w:t>
      </w:r>
      <w:r w:rsidRPr="00844C52">
        <w:t xml:space="preserve"> përfundimisht borxhin e Republikës së Shqipërisë ndaj Republikës së Polonisë në</w:t>
      </w:r>
      <w:r>
        <w:t xml:space="preserve"> Rubel Clering,</w:t>
      </w:r>
    </w:p>
    <w:p w:rsidR="00B3023E" w:rsidRPr="00844C52" w:rsidRDefault="00B3023E" w:rsidP="00B3023E">
      <w:pPr>
        <w:pStyle w:val="Paragrafi"/>
      </w:pPr>
      <w:r w:rsidRPr="00573039">
        <w:t>kanë rënë</w:t>
      </w:r>
      <w:r w:rsidRPr="00844C52">
        <w:t xml:space="preserve"> dakord si më poshtë:</w:t>
      </w:r>
    </w:p>
    <w:p w:rsidR="00B3023E" w:rsidRDefault="00B3023E" w:rsidP="00B3023E">
      <w:pPr>
        <w:pStyle w:val="Paragrafi"/>
      </w:pPr>
    </w:p>
    <w:p w:rsidR="00B3023E" w:rsidRPr="000C22B5" w:rsidRDefault="00B3023E" w:rsidP="00B3023E">
      <w:pPr>
        <w:pStyle w:val="NeniNr"/>
      </w:pPr>
      <w:r w:rsidRPr="000C22B5">
        <w:t>Neni 1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Palët Kontraktuese konfirmojnë se:</w:t>
      </w:r>
    </w:p>
    <w:p w:rsidR="00B3023E" w:rsidRPr="000C22B5" w:rsidRDefault="00B3023E" w:rsidP="00B3023E">
      <w:pPr>
        <w:pStyle w:val="Paragrafi"/>
      </w:pPr>
      <w:r w:rsidRPr="000C22B5">
        <w:t>1. Gjendja e llogarisë likuiduese në Rubel Clering më 1 janar 1993 është në shumën 6.525.816,58 CL RBL (gjashtë milionë e pesëqind e njëzet e pesë mijë e tetëqind e gjashtëmbëdhjetë/58 Rubel Clering).</w:t>
      </w:r>
    </w:p>
    <w:p w:rsidR="00B3023E" w:rsidRPr="000C22B5" w:rsidRDefault="00B3023E" w:rsidP="00B3023E">
      <w:pPr>
        <w:pStyle w:val="Paragrafi"/>
      </w:pPr>
      <w:r w:rsidRPr="000C22B5">
        <w:t>2. Gjendja e llogarisë likuiduese më 31 dhjetor 2005 është në shumën 10.221.109,05 CL RBL (dhjetë milionë e dyqind e njëzet e një mijë e njëqind e nëntë/05 Rubel Clering), përfshirë interesat e kapitalizuara të llogaritur çdo vit nga viti 1993 deri në vitin 2005.</w:t>
      </w:r>
    </w:p>
    <w:p w:rsidR="00B3023E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3. Shuma e përcaktuar në pikën 2 përbën borxhin e Republikës së Shqipërisë ndaj Republikës së Polonisë në Rubel Clering.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NeniNr"/>
      </w:pPr>
      <w:r w:rsidRPr="000C22B5">
        <w:t>Neni 2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Palët Kontraktuese ranë dakord që borxhi i llogaritur në Rubel Clering, siç përcaktohet në nenin 1 pika 3, do të konvertohet në borxh të llogaritur në USD, duke përdorur kursin e këmbimit si vijon: 5.22 CL RBL = 1 USD.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NeniNr"/>
      </w:pPr>
      <w:r w:rsidRPr="000C22B5">
        <w:t>Neni 3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 xml:space="preserve">Palët Kontraktuese ranë dakord që pas konvertimit, referuar në nenin 2, borxhi i Republikës së Shqipërisë ndaj Qeverisë së Republikës së Polonisë më 31 dhjetor 2005 është në shumën 1.958.066,87 USD (një milion e nëntëqind e pesë dhjetë </w:t>
      </w:r>
      <w:r>
        <w:t xml:space="preserve">e tetë </w:t>
      </w:r>
      <w:r w:rsidRPr="000C22B5">
        <w:t>mijë e gjashtëdhjetë e gjashtë/87).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NeniNr"/>
      </w:pPr>
      <w:r w:rsidRPr="000C22B5">
        <w:t>Neni 4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Palët Kontraktuese ranë dakord që zgjidhja e borxhit të Republikës së Shqipërisë ndaj Republikës së Polonisë do të bëhet me kushtet e mëposhtme:</w:t>
      </w:r>
    </w:p>
    <w:p w:rsidR="00B3023E" w:rsidRPr="000C22B5" w:rsidRDefault="00B3023E" w:rsidP="00B3023E">
      <w:pPr>
        <w:pStyle w:val="Paragrafi"/>
      </w:pPr>
      <w:r w:rsidRPr="000C22B5">
        <w:t>1. Pas hyrjes në fuqi të kësaj Marrëveshjeje, Ministria e Financave, në emër të Këshillit të Ministrave të Republikës së Shqipërisë, do të transferojë në llogarinë e përcaktuar më parë nga Ministria e Financave e Republikës së Polonisë, në një këst në shumën prej 1.250.156,43 USD (një milion e dyqind e pesëdhjetë mijë e njëqind e pesëdhjetë e gjashtë/43), e cila është ekuivalenti i gjendjes së llogarisë likuiduese në Rubel Clering më 1 janar 1993.</w:t>
      </w:r>
    </w:p>
    <w:p w:rsidR="00B3023E" w:rsidRPr="000C22B5" w:rsidRDefault="00B3023E" w:rsidP="00B3023E">
      <w:pPr>
        <w:pStyle w:val="Paragrafi"/>
      </w:pPr>
      <w:r w:rsidRPr="000C22B5">
        <w:t>Pagesa do të bëhet deri më 31 mars 2007.</w:t>
      </w:r>
    </w:p>
    <w:p w:rsidR="00B3023E" w:rsidRPr="000C22B5" w:rsidRDefault="00B3023E" w:rsidP="00B3023E">
      <w:pPr>
        <w:pStyle w:val="Paragrafi"/>
      </w:pPr>
      <w:r w:rsidRPr="000C22B5">
        <w:t>2. Kryerja e pagesës nga Ministria e Financave e Republikës së Shqipërisë, në shumën dhe brenda afateve referuar në paragrafin 1 të këtij neni, kushtëzon anulimin e borxhit të mbetur për t’u paguar nga Republika e Shqipërisë ndaj Republikës së Polonisë në shumën 707.910,44 (shtatëqind e shtatë mijë e nëntëqind e dhjetë/44 USD), e cila është diferenca ndërmjet shumës së përcaktuar në nenin 3 dhe shumës së përcaktuar në nenin 4 pika 1.</w:t>
      </w:r>
    </w:p>
    <w:p w:rsidR="00B3023E" w:rsidRDefault="00B3023E" w:rsidP="00B3023E">
      <w:pPr>
        <w:pStyle w:val="NeniNr"/>
      </w:pPr>
    </w:p>
    <w:p w:rsidR="00B3023E" w:rsidRPr="000C22B5" w:rsidRDefault="00B3023E" w:rsidP="00B3023E">
      <w:pPr>
        <w:pStyle w:val="NeniNr"/>
      </w:pPr>
      <w:r w:rsidRPr="000C22B5">
        <w:t>Neni 5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Kjo Marrëveshje do të miratohet në përputhje me ligjet e secilës Palë Kontraktuese, që do të konfirmohet nëpërmjet shkëmbimit të notave. Ajo do të hyjë në fuqi në datën e marrjes së notës së fundit.</w:t>
      </w:r>
    </w:p>
    <w:p w:rsidR="00B3023E" w:rsidRPr="000C22B5" w:rsidRDefault="00B3023E" w:rsidP="00B3023E">
      <w:pPr>
        <w:pStyle w:val="Paragrafi"/>
      </w:pPr>
      <w:r w:rsidRPr="000C22B5">
        <w:t>Marrëveshja mbetet e vlefshme derisa të plotësohen të gjitha detyrimet e ndërsjella të Palëve Kontraktuese që rrjedhin nga kjo Marrëveshje.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NeniNr"/>
      </w:pPr>
      <w:r w:rsidRPr="000C22B5">
        <w:t>Neni 6</w:t>
      </w:r>
    </w:p>
    <w:p w:rsidR="00B3023E" w:rsidRPr="000C22B5" w:rsidRDefault="00B3023E" w:rsidP="00B3023E">
      <w:pPr>
        <w:pStyle w:val="Paragrafi"/>
      </w:pPr>
    </w:p>
    <w:p w:rsidR="00B3023E" w:rsidRPr="000C22B5" w:rsidRDefault="00B3023E" w:rsidP="00B3023E">
      <w:pPr>
        <w:pStyle w:val="Paragrafi"/>
      </w:pPr>
      <w:r w:rsidRPr="000C22B5">
        <w:t>Në ditën e hyrjes në fuqi të kësaj Marrëveshjeje, do të shfuqizohet protokolli i datës 21 korrik 1991, i përfunduar ndërmjet Republikës Popullore Socialiste të Shqipërisë dhe Qeverisë së Republikës së Polonisë mbi mënyrën e likuidimit të gjendjes në CL RBL.</w:t>
      </w:r>
    </w:p>
    <w:p w:rsidR="00B3023E" w:rsidRPr="000C22B5" w:rsidRDefault="00B3023E" w:rsidP="00B3023E">
      <w:pPr>
        <w:pStyle w:val="Paragrafi"/>
      </w:pPr>
      <w:r w:rsidRPr="000C22B5">
        <w:t>Marrëveshja u nënshkrua në Tiranë më 1.2.2007</w:t>
      </w:r>
      <w:r>
        <w:t>,</w:t>
      </w:r>
      <w:r w:rsidRPr="000C22B5">
        <w:t xml:space="preserve"> në tri origjinale të barabarta, secila në gjuhën shqipe, polake dhe angleze. Të gjitha tekstet kanë fuqi të barabartë ligjore.</w:t>
      </w:r>
    </w:p>
    <w:p w:rsidR="00B3023E" w:rsidRPr="00003455" w:rsidRDefault="00B3023E" w:rsidP="00B3023E">
      <w:pPr>
        <w:pStyle w:val="Akti"/>
        <w:keepNext w:val="0"/>
        <w:rPr>
          <w:lang w:val="it-IT"/>
        </w:rPr>
      </w:pPr>
    </w:p>
    <w:sectPr w:rsidR="00B3023E" w:rsidRPr="0000345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023E"/>
    <w:rsid w:val="000178C2"/>
    <w:rsid w:val="002C1BE9"/>
    <w:rsid w:val="0095506E"/>
    <w:rsid w:val="00B3023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3F705-0EFB-46FA-89AA-8BF7297A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azLigjPropozues">
    <w:name w:val="Baz_Ligj_Propozues"/>
    <w:rsid w:val="00B3023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B3023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023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character" w:customStyle="1" w:styleId="VENDOSIChar">
    <w:name w:val="VENDOSI Char"/>
    <w:basedOn w:val="DefaultParagraphFont"/>
    <w:link w:val="VENDOSI"/>
    <w:rsid w:val="00B3023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02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3023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2019-03-16T14:51:00Z</dcterms:created>
  <dcterms:modified xsi:type="dcterms:W3CDTF">2019-03-16T14:51:00Z</dcterms:modified>
</cp:coreProperties>
</file>