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F60" w:rsidRPr="007971D6" w:rsidRDefault="00F61F60" w:rsidP="00F61F60">
      <w:pPr>
        <w:pStyle w:val="Akti"/>
        <w:keepNext w:val="0"/>
        <w:rPr>
          <w:lang w:val="sq-AL"/>
        </w:rPr>
      </w:pPr>
      <w:bookmarkStart w:id="0" w:name="_GoBack"/>
      <w:bookmarkEnd w:id="0"/>
      <w:r w:rsidRPr="007971D6">
        <w:rPr>
          <w:lang w:val="sq-AL"/>
        </w:rPr>
        <w:t>LIGJ</w:t>
      </w:r>
    </w:p>
    <w:p w:rsidR="00F61F60" w:rsidRPr="007971D6" w:rsidRDefault="00F61F60" w:rsidP="00F61F60">
      <w:pPr>
        <w:pStyle w:val="NumriData"/>
        <w:keepNext w:val="0"/>
        <w:rPr>
          <w:lang w:val="sq-AL"/>
        </w:rPr>
      </w:pPr>
      <w:r w:rsidRPr="007971D6">
        <w:rPr>
          <w:lang w:val="sq-AL"/>
        </w:rPr>
        <w:t>Nr.9706, datë 5.4.2007</w:t>
      </w:r>
    </w:p>
    <w:p w:rsidR="00F61F60" w:rsidRPr="007971D6" w:rsidRDefault="00F61F60" w:rsidP="00F61F60">
      <w:pPr>
        <w:pStyle w:val="Paragrafi"/>
        <w:rPr>
          <w:lang w:val="sq-AL"/>
        </w:rPr>
      </w:pPr>
    </w:p>
    <w:p w:rsidR="00F61F60" w:rsidRDefault="00F61F60" w:rsidP="00F61F60">
      <w:pPr>
        <w:pStyle w:val="Titulli"/>
        <w:keepNext w:val="0"/>
      </w:pPr>
      <w:r w:rsidRPr="007971D6">
        <w:t>PËR NJË SHTESË NË LIGJIN NR.8685, DATË 9.11.2000 “PËR NJË TRAJTIM TË VEÇANTË TË PUNONJËSVE QË KANË PUNUAR</w:t>
      </w:r>
      <w:r>
        <w:t xml:space="preserve"> </w:t>
      </w:r>
      <w:r w:rsidRPr="007971D6">
        <w:t xml:space="preserve">NË MINIERA NË NËNTOKË”, </w:t>
      </w:r>
    </w:p>
    <w:p w:rsidR="00F61F60" w:rsidRPr="007971D6" w:rsidRDefault="00F61F60" w:rsidP="00F61F60">
      <w:pPr>
        <w:pStyle w:val="Titulli"/>
        <w:keepNext w:val="0"/>
      </w:pPr>
      <w:r w:rsidRPr="007971D6">
        <w:t>TË NDRYSHUAR</w:t>
      </w:r>
    </w:p>
    <w:p w:rsidR="00F61F60" w:rsidRPr="007971D6" w:rsidRDefault="00F61F60" w:rsidP="00F61F60">
      <w:pPr>
        <w:pStyle w:val="Paragrafi"/>
        <w:ind w:firstLine="0"/>
        <w:rPr>
          <w:lang w:val="sq-AL"/>
        </w:rPr>
      </w:pPr>
    </w:p>
    <w:p w:rsidR="00F61F60" w:rsidRPr="007971D6" w:rsidRDefault="00F61F60" w:rsidP="00F61F60">
      <w:pPr>
        <w:pStyle w:val="Paragrafi"/>
        <w:rPr>
          <w:lang w:val="sq-AL"/>
        </w:rPr>
      </w:pPr>
      <w:r w:rsidRPr="007971D6">
        <w:rPr>
          <w:lang w:val="sq-AL"/>
        </w:rPr>
        <w:t xml:space="preserve">Në mbështetje të neneve 78 dhe 83 pika 1 të Kushtetutës, me propozimin e Këshillit të Ministrave, </w:t>
      </w:r>
    </w:p>
    <w:p w:rsidR="00F61F60" w:rsidRPr="008E0C27" w:rsidRDefault="00F61F60" w:rsidP="00F61F60">
      <w:pPr>
        <w:pStyle w:val="Paragrafi"/>
        <w:rPr>
          <w:sz w:val="16"/>
          <w:lang w:val="sq-AL"/>
        </w:rPr>
      </w:pPr>
    </w:p>
    <w:p w:rsidR="00F61F60" w:rsidRPr="007971D6" w:rsidRDefault="00F61F60" w:rsidP="00F61F60">
      <w:pPr>
        <w:pStyle w:val="Institucioni"/>
        <w:keepNext w:val="0"/>
        <w:rPr>
          <w:lang w:val="it-IT"/>
        </w:rPr>
      </w:pPr>
      <w:r w:rsidRPr="007971D6">
        <w:rPr>
          <w:lang w:val="it-IT"/>
        </w:rPr>
        <w:t xml:space="preserve">KUVENDI </w:t>
      </w:r>
    </w:p>
    <w:p w:rsidR="00F61F60" w:rsidRPr="007971D6" w:rsidRDefault="00F61F60" w:rsidP="00F61F60">
      <w:pPr>
        <w:pStyle w:val="Institucioni"/>
        <w:keepNext w:val="0"/>
        <w:rPr>
          <w:lang w:val="it-IT"/>
        </w:rPr>
      </w:pPr>
      <w:r w:rsidRPr="007971D6">
        <w:rPr>
          <w:lang w:val="it-IT"/>
        </w:rPr>
        <w:t>I REPUBLIKËS SË SHQIPËRISË</w:t>
      </w:r>
    </w:p>
    <w:p w:rsidR="00F61F60" w:rsidRPr="00856451" w:rsidRDefault="00F61F60" w:rsidP="00F61F60">
      <w:pPr>
        <w:pStyle w:val="Paragrafi"/>
        <w:rPr>
          <w:sz w:val="14"/>
          <w:lang w:val="it-IT"/>
        </w:rPr>
      </w:pPr>
    </w:p>
    <w:p w:rsidR="00F61F60" w:rsidRPr="007971D6" w:rsidRDefault="00F61F60" w:rsidP="00F61F60">
      <w:pPr>
        <w:pStyle w:val="VENDOSI"/>
        <w:keepNext w:val="0"/>
      </w:pPr>
      <w:r w:rsidRPr="007971D6">
        <w:t>VENDOSI:</w:t>
      </w:r>
    </w:p>
    <w:p w:rsidR="00F61F60" w:rsidRPr="00856451" w:rsidRDefault="00F61F60" w:rsidP="00F61F60">
      <w:pPr>
        <w:pStyle w:val="Paragrafi"/>
        <w:rPr>
          <w:sz w:val="14"/>
          <w:lang w:val="it-IT"/>
        </w:rPr>
      </w:pPr>
    </w:p>
    <w:p w:rsidR="00F61F60" w:rsidRPr="00B40FAF" w:rsidRDefault="00F61F60" w:rsidP="00F61F60">
      <w:pPr>
        <w:pStyle w:val="Paragrafi"/>
      </w:pPr>
      <w:r w:rsidRPr="00B40FAF">
        <w:t>Në ligjin nr.8685, datë 9.11.2000 “Për një trajtim të veçantë të punonjësve, që kanë punuar në miniera në nëntokë”, të ndryshuar, bëhet shtesa si më poshtë:</w:t>
      </w:r>
    </w:p>
    <w:p w:rsidR="00F61F60" w:rsidRPr="00B40FAF" w:rsidRDefault="00F61F60" w:rsidP="00F61F60">
      <w:pPr>
        <w:pStyle w:val="Paragrafi"/>
      </w:pPr>
    </w:p>
    <w:p w:rsidR="00F61F60" w:rsidRPr="00B40FAF" w:rsidRDefault="00F61F60" w:rsidP="00F61F60">
      <w:pPr>
        <w:pStyle w:val="NeniNr"/>
        <w:keepNext w:val="0"/>
      </w:pPr>
      <w:r w:rsidRPr="00B40FAF">
        <w:t>Neni 1</w:t>
      </w:r>
    </w:p>
    <w:p w:rsidR="00F61F60" w:rsidRPr="00856451" w:rsidRDefault="00F61F60" w:rsidP="00F61F60">
      <w:pPr>
        <w:pStyle w:val="Paragrafi"/>
        <w:rPr>
          <w:sz w:val="14"/>
        </w:rPr>
      </w:pPr>
    </w:p>
    <w:p w:rsidR="00F61F60" w:rsidRPr="00B40FAF" w:rsidRDefault="00F61F60" w:rsidP="00F61F60">
      <w:pPr>
        <w:pStyle w:val="Paragrafi"/>
      </w:pPr>
      <w:r w:rsidRPr="00B40FAF">
        <w:t>Në fund të nenit 5 shtohet një paragraf  me këtë përmbajtje:</w:t>
      </w:r>
    </w:p>
    <w:p w:rsidR="00F61F60" w:rsidRPr="00B40FAF" w:rsidRDefault="00F61F60" w:rsidP="00F61F60">
      <w:pPr>
        <w:pStyle w:val="Paragrafi"/>
      </w:pPr>
      <w:r w:rsidRPr="00B40FAF">
        <w:t>“Pagesa e trajtimit të veçantë ndërpritet për aq kohë sa personi përfiton të ardhura nga veprimtaria ekonomike si i punësuar ose i vetëpunësuar, me përjashtim të personave, të cilët ushtrojnë veprimtari ekonomike si të vetëpunësuar në bujqësi e blegtori.”.</w:t>
      </w:r>
    </w:p>
    <w:p w:rsidR="00F61F60" w:rsidRPr="00B40FAF" w:rsidRDefault="00F61F60" w:rsidP="00F61F60">
      <w:pPr>
        <w:pStyle w:val="Paragrafi"/>
      </w:pPr>
    </w:p>
    <w:p w:rsidR="00F61F60" w:rsidRPr="00B40FAF" w:rsidRDefault="00F61F60" w:rsidP="00F61F60">
      <w:pPr>
        <w:pStyle w:val="NeniNr"/>
        <w:keepNext w:val="0"/>
      </w:pPr>
      <w:r w:rsidRPr="00B40FAF">
        <w:t>Neni 2</w:t>
      </w:r>
    </w:p>
    <w:p w:rsidR="00F61F60" w:rsidRPr="00B40FAF" w:rsidRDefault="00F61F60" w:rsidP="00F61F60">
      <w:pPr>
        <w:pStyle w:val="Paragrafi"/>
      </w:pPr>
    </w:p>
    <w:p w:rsidR="00F61F60" w:rsidRPr="00B40FAF" w:rsidRDefault="00F61F60" w:rsidP="00F61F60">
      <w:pPr>
        <w:pStyle w:val="Paragrafi"/>
      </w:pPr>
      <w:r w:rsidRPr="00B40FAF">
        <w:t>Ky ligj hyn në fuqi 15 ditë pas botimit në Fletoren Zyrtare.</w:t>
      </w:r>
    </w:p>
    <w:p w:rsidR="00F61F60" w:rsidRPr="008E0C27" w:rsidRDefault="00F61F60" w:rsidP="00F61F60">
      <w:pPr>
        <w:pStyle w:val="Paragrafi"/>
        <w:rPr>
          <w:sz w:val="16"/>
        </w:rPr>
      </w:pPr>
    </w:p>
    <w:p w:rsidR="00F61F60" w:rsidRPr="00ED71F1" w:rsidRDefault="00F61F60" w:rsidP="00F61F60">
      <w:pPr>
        <w:pStyle w:val="Shpallja"/>
      </w:pPr>
      <w:r>
        <w:t>Shpallur me dekretin nr.5267, datë 17.4</w:t>
      </w:r>
      <w:r w:rsidRPr="00ED71F1">
        <w:t>.2007 të Presidentit të Republikës së Shqipërisë, Alfred Moisiu</w:t>
      </w:r>
    </w:p>
    <w:p w:rsidR="00F61F60" w:rsidRDefault="00F61F60" w:rsidP="00F61F60">
      <w:pPr>
        <w:pStyle w:val="Paragrafi"/>
        <w:ind w:firstLine="0"/>
      </w:pPr>
    </w:p>
    <w:p w:rsidR="000178C2" w:rsidRPr="00C84B66" w:rsidRDefault="000178C2" w:rsidP="00F61F6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37889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89A15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BE27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51CF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336B0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F8D6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382E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0C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F67B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7A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1F60"/>
    <w:rsid w:val="000178C2"/>
    <w:rsid w:val="00C84B66"/>
    <w:rsid w:val="00D77156"/>
    <w:rsid w:val="00F33E6D"/>
    <w:rsid w:val="00F6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522CA7-3B64-45C2-8623-28B22799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6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F33E6D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3E6D"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eastAsia="Times New Roman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61F6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61F6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61F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2019-03-16T14:55:00Z</dcterms:created>
  <dcterms:modified xsi:type="dcterms:W3CDTF">2019-03-16T14:55:00Z</dcterms:modified>
</cp:coreProperties>
</file>