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48D" w:rsidRPr="00A540D3" w:rsidRDefault="0044248D" w:rsidP="0044248D">
      <w:pPr>
        <w:pStyle w:val="Akti"/>
        <w:keepNext w:val="0"/>
      </w:pPr>
      <w:bookmarkStart w:id="0" w:name="_GoBack"/>
      <w:bookmarkEnd w:id="0"/>
      <w:r>
        <w:t>LIG</w:t>
      </w:r>
      <w:r w:rsidRPr="00A540D3">
        <w:t>J</w:t>
      </w:r>
    </w:p>
    <w:p w:rsidR="0044248D" w:rsidRPr="00A540D3" w:rsidRDefault="0044248D" w:rsidP="0044248D">
      <w:pPr>
        <w:pStyle w:val="NumriData"/>
        <w:keepNext w:val="0"/>
      </w:pPr>
      <w:r w:rsidRPr="00A540D3">
        <w:t>Nr.9708, datë 5.4.2007</w:t>
      </w:r>
    </w:p>
    <w:p w:rsidR="0044248D" w:rsidRPr="00A540D3" w:rsidRDefault="0044248D" w:rsidP="0044248D">
      <w:pPr>
        <w:pStyle w:val="Paragrafi"/>
        <w:jc w:val="center"/>
      </w:pPr>
    </w:p>
    <w:p w:rsidR="0044248D" w:rsidRPr="00A540D3" w:rsidRDefault="0044248D" w:rsidP="0044248D">
      <w:pPr>
        <w:pStyle w:val="Titulli"/>
        <w:keepNext w:val="0"/>
      </w:pPr>
      <w:r w:rsidRPr="00A540D3">
        <w:t>PËR DISA SHTESA NË LIGJIN NR.7703, DATË 11.5.1993 “PËR SIGURIMET SHOQËRORE NË REPUBLIKËN E SHQIPËRISË”, TË NDRYSHUAR</w:t>
      </w:r>
    </w:p>
    <w:p w:rsidR="0044248D" w:rsidRPr="00A540D3" w:rsidRDefault="0044248D" w:rsidP="0044248D">
      <w:pPr>
        <w:pStyle w:val="Paragrafi"/>
        <w:ind w:firstLine="0"/>
      </w:pPr>
    </w:p>
    <w:p w:rsidR="0044248D" w:rsidRPr="00A540D3" w:rsidRDefault="0044248D" w:rsidP="0044248D">
      <w:pPr>
        <w:pStyle w:val="Paragrafi"/>
      </w:pPr>
      <w:r w:rsidRPr="00A540D3">
        <w:t xml:space="preserve">Në mbështetje të neneve 78 dhe 83 pika 1 të Kushtetutës, me propozimin e Këshillit të Ministrave, </w:t>
      </w:r>
    </w:p>
    <w:p w:rsidR="0044248D" w:rsidRPr="0011356F" w:rsidRDefault="0044248D" w:rsidP="0044248D">
      <w:pPr>
        <w:pStyle w:val="Paragrafi"/>
        <w:rPr>
          <w:sz w:val="14"/>
        </w:rPr>
      </w:pPr>
    </w:p>
    <w:p w:rsidR="0044248D" w:rsidRPr="00CB4651" w:rsidRDefault="0044248D" w:rsidP="0044248D">
      <w:pPr>
        <w:pStyle w:val="Institucioni"/>
        <w:keepNext w:val="0"/>
        <w:rPr>
          <w:lang w:val="it-IT"/>
        </w:rPr>
      </w:pPr>
      <w:r w:rsidRPr="00CB4651">
        <w:rPr>
          <w:lang w:val="it-IT"/>
        </w:rPr>
        <w:t xml:space="preserve">KUVENDI </w:t>
      </w:r>
    </w:p>
    <w:p w:rsidR="0044248D" w:rsidRPr="00CB4651" w:rsidRDefault="0044248D" w:rsidP="0044248D">
      <w:pPr>
        <w:pStyle w:val="Institucioni"/>
        <w:keepNext w:val="0"/>
        <w:rPr>
          <w:lang w:val="it-IT"/>
        </w:rPr>
      </w:pPr>
      <w:r w:rsidRPr="00CB4651">
        <w:rPr>
          <w:lang w:val="it-IT"/>
        </w:rPr>
        <w:t>I REPUBLIKËS SË SHQIPËRISË</w:t>
      </w:r>
    </w:p>
    <w:p w:rsidR="0044248D" w:rsidRPr="00CB4651" w:rsidRDefault="0044248D" w:rsidP="0044248D">
      <w:pPr>
        <w:pStyle w:val="Paragrafi"/>
        <w:rPr>
          <w:lang w:val="it-IT"/>
        </w:rPr>
      </w:pPr>
    </w:p>
    <w:p w:rsidR="0044248D" w:rsidRPr="00CB4651" w:rsidRDefault="0044248D" w:rsidP="0044248D">
      <w:pPr>
        <w:pStyle w:val="VENDOSI"/>
        <w:keepNext w:val="0"/>
      </w:pPr>
      <w:r w:rsidRPr="00CB4651">
        <w:t>VENDOSI:</w:t>
      </w:r>
    </w:p>
    <w:p w:rsidR="0044248D" w:rsidRPr="00CB4651" w:rsidRDefault="0044248D" w:rsidP="0044248D">
      <w:pPr>
        <w:pStyle w:val="Paragrafi"/>
        <w:rPr>
          <w:lang w:val="it-IT"/>
        </w:rPr>
      </w:pPr>
    </w:p>
    <w:p w:rsidR="0044248D" w:rsidRPr="00A540D3" w:rsidRDefault="0044248D" w:rsidP="0044248D">
      <w:pPr>
        <w:pStyle w:val="Paragrafi"/>
      </w:pPr>
      <w:r w:rsidRPr="00A540D3">
        <w:t>Në ligjin nr.7703, datë 11.5.1993 “Për sigurimet shoqërore në Republikën e Shqipërisë”, të ndryshuar, bëhen këto shtesa:</w:t>
      </w:r>
    </w:p>
    <w:p w:rsidR="0044248D" w:rsidRPr="00A540D3" w:rsidRDefault="0044248D" w:rsidP="0044248D">
      <w:pPr>
        <w:pStyle w:val="Paragrafi"/>
      </w:pPr>
    </w:p>
    <w:p w:rsidR="0044248D" w:rsidRPr="00A540D3" w:rsidRDefault="0044248D" w:rsidP="0044248D">
      <w:pPr>
        <w:pStyle w:val="NeniNr"/>
        <w:keepNext w:val="0"/>
      </w:pPr>
      <w:r w:rsidRPr="00A540D3">
        <w:t>Neni 1</w:t>
      </w:r>
    </w:p>
    <w:p w:rsidR="0044248D" w:rsidRPr="00A540D3" w:rsidRDefault="0044248D" w:rsidP="0044248D">
      <w:pPr>
        <w:pStyle w:val="Paragrafi"/>
      </w:pPr>
    </w:p>
    <w:p w:rsidR="0044248D" w:rsidRPr="00A540D3" w:rsidRDefault="0044248D" w:rsidP="0044248D">
      <w:pPr>
        <w:pStyle w:val="Paragrafi"/>
      </w:pPr>
      <w:r w:rsidRPr="00A540D3">
        <w:t>Në fund të paragrafit të dytë të nenit 2 shtohet fjalia me këtë përmbajtje:</w:t>
      </w:r>
    </w:p>
    <w:p w:rsidR="0044248D" w:rsidRPr="00A540D3" w:rsidRDefault="0044248D" w:rsidP="0044248D">
      <w:pPr>
        <w:pStyle w:val="Paragrafi"/>
      </w:pPr>
      <w:r w:rsidRPr="00A540D3">
        <w:t>“Kur standardi minimal i jetesës nuk arrihet nga pensioni bazë, Këshilli i Ministrave ka të drejtë të vendosë një shtesë të ardhurash në formë kompensimi.”.</w:t>
      </w:r>
    </w:p>
    <w:p w:rsidR="0044248D" w:rsidRPr="00A540D3" w:rsidRDefault="0044248D" w:rsidP="0044248D">
      <w:pPr>
        <w:pStyle w:val="Paragrafi"/>
      </w:pPr>
    </w:p>
    <w:p w:rsidR="0044248D" w:rsidRPr="00A540D3" w:rsidRDefault="0044248D" w:rsidP="0044248D">
      <w:pPr>
        <w:pStyle w:val="NeniNr"/>
        <w:keepNext w:val="0"/>
      </w:pPr>
      <w:r w:rsidRPr="00A540D3">
        <w:t>Neni 2</w:t>
      </w:r>
    </w:p>
    <w:p w:rsidR="0044248D" w:rsidRPr="00A540D3" w:rsidRDefault="0044248D" w:rsidP="0044248D">
      <w:pPr>
        <w:pStyle w:val="Paragrafi"/>
      </w:pPr>
    </w:p>
    <w:p w:rsidR="0044248D" w:rsidRPr="00A540D3" w:rsidRDefault="0044248D" w:rsidP="0044248D">
      <w:pPr>
        <w:pStyle w:val="Paragrafi"/>
      </w:pPr>
      <w:r w:rsidRPr="00A540D3">
        <w:t>Në fund të fjalisë së parë të pikave 1 e 2 të nenit 88 shtohen fjalët “dhe kompensimit, sipas paragrafit të dytë të nenit 2”.</w:t>
      </w:r>
    </w:p>
    <w:p w:rsidR="0044248D" w:rsidRPr="00A540D3" w:rsidRDefault="0044248D" w:rsidP="0044248D">
      <w:pPr>
        <w:pStyle w:val="Paragrafi"/>
      </w:pPr>
    </w:p>
    <w:p w:rsidR="0044248D" w:rsidRPr="00A540D3" w:rsidRDefault="0044248D" w:rsidP="0044248D">
      <w:pPr>
        <w:pStyle w:val="NeniNr"/>
        <w:keepNext w:val="0"/>
      </w:pPr>
      <w:r w:rsidRPr="00A540D3">
        <w:t>Neni 3</w:t>
      </w:r>
    </w:p>
    <w:p w:rsidR="0044248D" w:rsidRPr="00A540D3" w:rsidRDefault="0044248D" w:rsidP="0044248D">
      <w:pPr>
        <w:pStyle w:val="Paragrafi"/>
      </w:pPr>
    </w:p>
    <w:p w:rsidR="0044248D" w:rsidRPr="00A540D3" w:rsidRDefault="0044248D" w:rsidP="0044248D">
      <w:pPr>
        <w:pStyle w:val="Paragrafi"/>
      </w:pPr>
      <w:r w:rsidRPr="00A540D3">
        <w:t>Ky ligj hyn në fuqi 15 ditë pas botimit në Fletoren Zyrtare.</w:t>
      </w:r>
    </w:p>
    <w:p w:rsidR="0044248D" w:rsidRPr="00A540D3" w:rsidRDefault="0044248D" w:rsidP="0044248D">
      <w:pPr>
        <w:pStyle w:val="Paragrafi"/>
      </w:pPr>
    </w:p>
    <w:p w:rsidR="0044248D" w:rsidRPr="00ED71F1" w:rsidRDefault="0044248D" w:rsidP="0044248D">
      <w:pPr>
        <w:pStyle w:val="Shpallja"/>
      </w:pPr>
      <w:r>
        <w:t>Shpallur me dekretin nr.5268, datë 17.4</w:t>
      </w:r>
      <w:r w:rsidRPr="00ED71F1">
        <w:t>.2007 të Presidentit të Republikës së Shqipërisë, Alfred Moisiu</w:t>
      </w:r>
    </w:p>
    <w:p w:rsidR="000178C2" w:rsidRPr="00C84B66" w:rsidRDefault="000178C2" w:rsidP="0044248D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8865D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DDE6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3100F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56E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CBCE3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FC38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AB81B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96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A68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958E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248D"/>
    <w:rsid w:val="000178C2"/>
    <w:rsid w:val="0044248D"/>
    <w:rsid w:val="00563F24"/>
    <w:rsid w:val="00C84B66"/>
    <w:rsid w:val="00F3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A0472E-C12E-45AE-BBF7-6B304DA4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E6D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F33E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33E6D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F33E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F33E6D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F33E6D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F33E6D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F33E6D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F33E6D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F33E6D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F33E6D"/>
  </w:style>
  <w:style w:type="paragraph" w:customStyle="1" w:styleId="ADDRESS">
    <w:name w:val="ADDRESS"/>
    <w:basedOn w:val="Normal"/>
    <w:rsid w:val="00F33E6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F33E6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F33E6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33E6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F33E6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33E6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F33E6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33E6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F33E6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33E6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33E6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33E6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33E6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lockText">
    <w:name w:val="Block Text"/>
    <w:basedOn w:val="Normal"/>
    <w:rsid w:val="00F33E6D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F33E6D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F33E6D"/>
    <w:pPr>
      <w:ind w:left="1077"/>
    </w:pPr>
  </w:style>
  <w:style w:type="paragraph" w:styleId="BodyTextIndent2">
    <w:name w:val="Body Text Indent 2"/>
    <w:basedOn w:val="Normal"/>
    <w:rsid w:val="00F33E6D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F33E6D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F33E6D"/>
    <w:pPr>
      <w:spacing w:after="120"/>
    </w:pPr>
  </w:style>
  <w:style w:type="paragraph" w:customStyle="1" w:styleId="extraclauses">
    <w:name w:val="extra_clauses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33E6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33E6D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F33E6D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F33E6D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F33E6D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F33E6D"/>
    <w:rPr>
      <w:color w:val="0000FF"/>
      <w:u w:val="single"/>
    </w:rPr>
  </w:style>
  <w:style w:type="paragraph" w:customStyle="1" w:styleId="Institucioni">
    <w:name w:val="Institucioni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F33E6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F33E6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F33E6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F33E6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F33E6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F33E6D"/>
    <w:pPr>
      <w:ind w:firstLine="720"/>
    </w:pPr>
    <w:rPr>
      <w:rFonts w:ascii="CG Times" w:hAnsi="CG Times"/>
      <w:sz w:val="22"/>
      <w:lang w:val="en-US" w:eastAsia="en-US"/>
    </w:rPr>
  </w:style>
  <w:style w:type="paragraph" w:styleId="NormalIndent">
    <w:name w:val="Normal Indent"/>
    <w:basedOn w:val="Normal"/>
    <w:rsid w:val="00F33E6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F33E6D"/>
    <w:pPr>
      <w:spacing w:after="120"/>
      <w:jc w:val="both"/>
    </w:pPr>
    <w:rPr>
      <w:rFonts w:ascii="Bookman Old Style" w:eastAsia="Times New Roman" w:hAnsi="Bookman Old Style"/>
      <w:szCs w:val="20"/>
    </w:rPr>
  </w:style>
  <w:style w:type="paragraph" w:customStyle="1" w:styleId="numberedindent">
    <w:name w:val="numberedindent"/>
    <w:rsid w:val="00F33E6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F33E6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styleId="PageNumber">
    <w:name w:val="page number"/>
    <w:basedOn w:val="DefaultParagraphFont"/>
    <w:rsid w:val="00F33E6D"/>
  </w:style>
  <w:style w:type="paragraph" w:customStyle="1" w:styleId="Paragrafi">
    <w:name w:val="Paragrafi"/>
    <w:rsid w:val="00F33E6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F33E6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F33E6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F33E6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F33E6D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F33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F33E6D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F33E6D"/>
    <w:pPr>
      <w:ind w:left="709"/>
      <w:jc w:val="both"/>
    </w:pPr>
    <w:rPr>
      <w:rFonts w:ascii="Arial" w:eastAsia="Times New Roman" w:hAnsi="Arial"/>
      <w:sz w:val="20"/>
      <w:szCs w:val="20"/>
      <w:lang w:val="fr-FR"/>
    </w:rPr>
  </w:style>
  <w:style w:type="paragraph" w:styleId="Title">
    <w:name w:val="Title"/>
    <w:basedOn w:val="Normal"/>
    <w:qFormat/>
    <w:rsid w:val="00F33E6D"/>
    <w:pPr>
      <w:jc w:val="center"/>
    </w:pPr>
    <w:rPr>
      <w:rFonts w:ascii="Arial" w:eastAsia="Times New Roman" w:hAnsi="Arial"/>
      <w:sz w:val="28"/>
      <w:szCs w:val="20"/>
      <w:lang w:val="en-GB"/>
    </w:rPr>
  </w:style>
  <w:style w:type="paragraph" w:customStyle="1" w:styleId="Titulli">
    <w:name w:val="Titulli"/>
    <w:next w:val="Normal"/>
    <w:link w:val="TitulliChar"/>
    <w:rsid w:val="00F33E6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F33E6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F33E6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33E6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44248D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4248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4248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2019-03-16T14:56:00Z</dcterms:created>
  <dcterms:modified xsi:type="dcterms:W3CDTF">2019-03-16T14:56:00Z</dcterms:modified>
</cp:coreProperties>
</file>