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34E6" w:rsidRPr="00F868FA" w:rsidRDefault="008C34E6" w:rsidP="008C34E6">
      <w:pPr>
        <w:pStyle w:val="Akti"/>
        <w:keepNext w:val="0"/>
      </w:pPr>
      <w:bookmarkStart w:id="0" w:name="_GoBack"/>
      <w:bookmarkEnd w:id="0"/>
      <w:r>
        <w:t>LIG</w:t>
      </w:r>
      <w:r w:rsidRPr="00F868FA">
        <w:t>J</w:t>
      </w:r>
    </w:p>
    <w:p w:rsidR="008C34E6" w:rsidRPr="00F868FA" w:rsidRDefault="008C34E6" w:rsidP="008C34E6">
      <w:pPr>
        <w:pStyle w:val="NumriData"/>
        <w:keepNext w:val="0"/>
      </w:pPr>
      <w:r w:rsidRPr="00F868FA">
        <w:t>Nr.9819, datë 25.10.2007</w:t>
      </w:r>
    </w:p>
    <w:p w:rsidR="008C34E6" w:rsidRPr="00F868FA" w:rsidRDefault="008C34E6" w:rsidP="008C34E6">
      <w:pPr>
        <w:pStyle w:val="Paragrafi"/>
      </w:pPr>
    </w:p>
    <w:p w:rsidR="008C34E6" w:rsidRPr="00F868FA" w:rsidRDefault="008C34E6" w:rsidP="008C34E6">
      <w:pPr>
        <w:pStyle w:val="Titulli"/>
        <w:keepNext w:val="0"/>
      </w:pPr>
      <w:r w:rsidRPr="00F868FA">
        <w:t>PËR RATIFIKIMIN E “MARRËVESHJES NDËRMJET KËSHILLIT TË MINISTRAVE TË REPUBLIKËS SË SHQIPËRISË DHE QEVERISË SË REPUBLIKËS SË ARGJENTINËS PËR BASHKËPUNIMIN SHKENCOR DHE TEKNIK”</w:t>
      </w:r>
    </w:p>
    <w:p w:rsidR="008C34E6" w:rsidRPr="00F868FA" w:rsidRDefault="008C34E6" w:rsidP="008C34E6">
      <w:pPr>
        <w:pStyle w:val="Paragrafi"/>
        <w:ind w:firstLine="0"/>
      </w:pPr>
    </w:p>
    <w:p w:rsidR="008C34E6" w:rsidRPr="00F868FA" w:rsidRDefault="008C34E6" w:rsidP="008C34E6">
      <w:pPr>
        <w:pStyle w:val="BazLigjPropozues"/>
        <w:keepNext w:val="0"/>
      </w:pPr>
      <w:r w:rsidRPr="00F868FA">
        <w:t xml:space="preserve">Në mbështetje të neneve 78, 83 pika 1 dhe 121 të Kushtetutës, me propozimin e Këshillit të Ministrave, </w:t>
      </w:r>
    </w:p>
    <w:p w:rsidR="008C34E6" w:rsidRPr="00F868FA" w:rsidRDefault="008C34E6" w:rsidP="008C34E6">
      <w:pPr>
        <w:pStyle w:val="Paragrafi"/>
        <w:ind w:firstLine="0"/>
      </w:pPr>
    </w:p>
    <w:p w:rsidR="008C34E6" w:rsidRPr="00F868FA" w:rsidRDefault="008C34E6" w:rsidP="008C34E6">
      <w:pPr>
        <w:pStyle w:val="Institucioni"/>
        <w:keepNext w:val="0"/>
        <w:rPr>
          <w:lang w:val="it-IT"/>
        </w:rPr>
      </w:pPr>
      <w:r w:rsidRPr="00F868FA">
        <w:rPr>
          <w:lang w:val="it-IT"/>
        </w:rPr>
        <w:t>KUVENDI</w:t>
      </w:r>
    </w:p>
    <w:p w:rsidR="008C34E6" w:rsidRPr="00F868FA" w:rsidRDefault="008C34E6" w:rsidP="008C34E6">
      <w:pPr>
        <w:pStyle w:val="Institucioni"/>
        <w:keepNext w:val="0"/>
        <w:rPr>
          <w:lang w:val="it-IT"/>
        </w:rPr>
      </w:pPr>
      <w:r w:rsidRPr="00F868FA">
        <w:rPr>
          <w:lang w:val="it-IT"/>
        </w:rPr>
        <w:t>I REPUBLIKËS SË SHQIPËRISË</w:t>
      </w:r>
    </w:p>
    <w:p w:rsidR="008C34E6" w:rsidRPr="00F868FA" w:rsidRDefault="008C34E6" w:rsidP="008C34E6">
      <w:pPr>
        <w:pStyle w:val="Paragrafi"/>
        <w:rPr>
          <w:lang w:val="it-IT"/>
        </w:rPr>
      </w:pPr>
    </w:p>
    <w:p w:rsidR="008C34E6" w:rsidRPr="00702932" w:rsidRDefault="008C34E6" w:rsidP="008C34E6">
      <w:pPr>
        <w:pStyle w:val="VENDOSI"/>
        <w:keepNext w:val="0"/>
        <w:rPr>
          <w:lang w:val="it-IT"/>
        </w:rPr>
      </w:pPr>
      <w:r w:rsidRPr="00702932">
        <w:rPr>
          <w:lang w:val="it-IT"/>
        </w:rPr>
        <w:t>VENDOSI:</w:t>
      </w:r>
    </w:p>
    <w:p w:rsidR="008C34E6" w:rsidRPr="00F868FA" w:rsidRDefault="008C34E6" w:rsidP="008C34E6">
      <w:pPr>
        <w:pStyle w:val="Paragrafi"/>
        <w:rPr>
          <w:lang w:val="it-IT"/>
        </w:rPr>
      </w:pPr>
    </w:p>
    <w:p w:rsidR="008C34E6" w:rsidRPr="00702932" w:rsidRDefault="008C34E6" w:rsidP="008C34E6">
      <w:pPr>
        <w:pStyle w:val="NeniNr"/>
        <w:keepNext w:val="0"/>
        <w:rPr>
          <w:lang w:val="it-IT"/>
        </w:rPr>
      </w:pPr>
      <w:r w:rsidRPr="00702932">
        <w:rPr>
          <w:lang w:val="it-IT"/>
        </w:rPr>
        <w:t>Neni 1</w:t>
      </w:r>
    </w:p>
    <w:p w:rsidR="008C34E6" w:rsidRPr="00702932" w:rsidRDefault="008C34E6" w:rsidP="008C34E6">
      <w:pPr>
        <w:pStyle w:val="Paragrafi"/>
        <w:rPr>
          <w:lang w:val="it-IT"/>
        </w:rPr>
      </w:pPr>
    </w:p>
    <w:p w:rsidR="008C34E6" w:rsidRPr="00702932" w:rsidRDefault="008C34E6" w:rsidP="008C34E6">
      <w:pPr>
        <w:pStyle w:val="Paragrafi"/>
        <w:rPr>
          <w:lang w:val="it-IT"/>
        </w:rPr>
      </w:pPr>
      <w:r w:rsidRPr="00702932">
        <w:rPr>
          <w:lang w:val="it-IT"/>
        </w:rPr>
        <w:t>Ratifikohet “Marrëveshja ndërmjet Këshillit të Ministrave të Republikës së Shqipërisë dhe Qeverisë  së Republikës së Argjentinës për bashkëpunimin shkencor dhe teknik”.</w:t>
      </w:r>
    </w:p>
    <w:p w:rsidR="008C34E6" w:rsidRPr="00702932" w:rsidRDefault="008C34E6" w:rsidP="008C34E6">
      <w:pPr>
        <w:pStyle w:val="Paragrafi"/>
        <w:rPr>
          <w:lang w:val="it-IT"/>
        </w:rPr>
      </w:pPr>
    </w:p>
    <w:p w:rsidR="008C34E6" w:rsidRPr="00702932" w:rsidRDefault="008C34E6" w:rsidP="008C34E6">
      <w:pPr>
        <w:pStyle w:val="NeniNr"/>
        <w:keepNext w:val="0"/>
        <w:rPr>
          <w:lang w:val="it-IT"/>
        </w:rPr>
      </w:pPr>
      <w:r w:rsidRPr="00702932">
        <w:rPr>
          <w:lang w:val="it-IT"/>
        </w:rPr>
        <w:t>Neni 2</w:t>
      </w:r>
    </w:p>
    <w:p w:rsidR="008C34E6" w:rsidRPr="00702932" w:rsidRDefault="008C34E6" w:rsidP="008C34E6">
      <w:pPr>
        <w:pStyle w:val="Paragrafi"/>
        <w:rPr>
          <w:lang w:val="it-IT"/>
        </w:rPr>
      </w:pPr>
    </w:p>
    <w:p w:rsidR="008C34E6" w:rsidRPr="00702932" w:rsidRDefault="008C34E6" w:rsidP="008C34E6">
      <w:pPr>
        <w:pStyle w:val="Paragrafi"/>
        <w:rPr>
          <w:lang w:val="it-IT"/>
        </w:rPr>
      </w:pPr>
      <w:r w:rsidRPr="00702932">
        <w:rPr>
          <w:lang w:val="it-IT"/>
        </w:rPr>
        <w:t>Ky ligj hyn në fuqi 15 ditë pas botimit në Fletoren Zyrtare.</w:t>
      </w:r>
    </w:p>
    <w:p w:rsidR="008C34E6" w:rsidRPr="00702932" w:rsidRDefault="008C34E6" w:rsidP="008C34E6">
      <w:pPr>
        <w:pStyle w:val="Paragrafi"/>
        <w:ind w:firstLine="0"/>
        <w:rPr>
          <w:lang w:val="it-IT"/>
        </w:rPr>
      </w:pPr>
    </w:p>
    <w:p w:rsidR="008C34E6" w:rsidRDefault="008C34E6" w:rsidP="008C34E6">
      <w:pPr>
        <w:pStyle w:val="Shpallja"/>
        <w:rPr>
          <w:sz w:val="23"/>
          <w:szCs w:val="23"/>
        </w:rPr>
      </w:pPr>
      <w:r w:rsidRPr="00E262DD">
        <w:rPr>
          <w:sz w:val="23"/>
          <w:szCs w:val="23"/>
        </w:rPr>
        <w:t>Shpallur me dekretin nr.</w:t>
      </w:r>
      <w:r>
        <w:rPr>
          <w:sz w:val="23"/>
          <w:szCs w:val="23"/>
        </w:rPr>
        <w:t>5498</w:t>
      </w:r>
      <w:r w:rsidRPr="00E262DD">
        <w:rPr>
          <w:sz w:val="23"/>
          <w:szCs w:val="23"/>
        </w:rPr>
        <w:t>, datë</w:t>
      </w:r>
      <w:r>
        <w:rPr>
          <w:sz w:val="23"/>
          <w:szCs w:val="23"/>
        </w:rPr>
        <w:t xml:space="preserve"> 1.11.2007 </w:t>
      </w:r>
      <w:r w:rsidRPr="00E262DD">
        <w:rPr>
          <w:sz w:val="23"/>
          <w:szCs w:val="23"/>
        </w:rPr>
        <w:t xml:space="preserve">të Presidentit të Republikës së Shqipërisë, </w:t>
      </w:r>
      <w:r>
        <w:rPr>
          <w:sz w:val="23"/>
          <w:szCs w:val="23"/>
        </w:rPr>
        <w:t>Bamir Topi</w:t>
      </w:r>
    </w:p>
    <w:p w:rsidR="008C34E6" w:rsidRDefault="008C34E6" w:rsidP="008C34E6">
      <w:pPr>
        <w:pStyle w:val="Shpallja"/>
        <w:rPr>
          <w:sz w:val="23"/>
          <w:szCs w:val="23"/>
        </w:rPr>
      </w:pPr>
    </w:p>
    <w:p w:rsidR="008C34E6" w:rsidRPr="008C34E6" w:rsidRDefault="008C34E6" w:rsidP="008C34E6">
      <w:pPr>
        <w:pStyle w:val="Titulli"/>
        <w:keepNext w:val="0"/>
        <w:jc w:val="left"/>
        <w:rPr>
          <w:lang w:val="it-IT"/>
        </w:rPr>
      </w:pPr>
    </w:p>
    <w:p w:rsidR="008C34E6" w:rsidRPr="008C34E6" w:rsidRDefault="008C34E6" w:rsidP="008C34E6">
      <w:pPr>
        <w:pStyle w:val="Titulli"/>
        <w:keepNext w:val="0"/>
        <w:rPr>
          <w:lang w:val="it-IT"/>
        </w:rPr>
      </w:pPr>
      <w:r w:rsidRPr="008C34E6">
        <w:rPr>
          <w:lang w:val="it-IT"/>
        </w:rPr>
        <w:t xml:space="preserve">MARRëVESHJE BASHKëPUNIMI SHKENCOR DHE TEKNIK </w:t>
      </w:r>
    </w:p>
    <w:p w:rsidR="008C34E6" w:rsidRPr="008C34E6" w:rsidRDefault="008C34E6" w:rsidP="008C34E6">
      <w:pPr>
        <w:pStyle w:val="Paragrafi"/>
        <w:rPr>
          <w:lang w:val="it-IT"/>
        </w:rPr>
      </w:pPr>
    </w:p>
    <w:p w:rsidR="008C34E6" w:rsidRPr="008C34E6" w:rsidRDefault="008C34E6" w:rsidP="008C34E6">
      <w:pPr>
        <w:pStyle w:val="TitulliTitull"/>
        <w:keepNext w:val="0"/>
        <w:rPr>
          <w:lang w:val="it-IT"/>
        </w:rPr>
      </w:pPr>
      <w:r w:rsidRPr="008C34E6">
        <w:rPr>
          <w:lang w:val="it-IT"/>
        </w:rPr>
        <w:t>NDËRMJET QEVERISë Së REPUBLIKëS Së SHQIPëRISë DHE QEVERISë SË REPUBLIKëS Së ARGJENTINëS</w:t>
      </w:r>
    </w:p>
    <w:p w:rsidR="008C34E6" w:rsidRPr="008C34E6" w:rsidRDefault="008C34E6" w:rsidP="008C34E6">
      <w:pPr>
        <w:pStyle w:val="Paragrafi"/>
        <w:rPr>
          <w:lang w:val="it-IT"/>
        </w:rPr>
      </w:pP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t xml:space="preserve">Qeveria e Republikës së Shqipërisë dhe Qeveria e Republikës së Argjentinës, duke dëshiruar të konsolidojnë dhe forcojnë më shumë marrëdhëniet miqësore ndërmjet dy shteteve dhe të interesuara për të zhvilluar bashkëpunimin shkencor dhe teknik me përfitim reciprok, </w:t>
      </w:r>
    </w:p>
    <w:p w:rsidR="008C34E6" w:rsidRPr="00012E70" w:rsidRDefault="008C34E6" w:rsidP="008C34E6">
      <w:pPr>
        <w:pStyle w:val="Paragrafi"/>
        <w:rPr>
          <w:lang w:val="it-IT"/>
        </w:rPr>
      </w:pPr>
      <w:r>
        <w:rPr>
          <w:lang w:val="it-IT"/>
        </w:rPr>
        <w:t>r</w:t>
      </w:r>
      <w:r w:rsidRPr="00012E70">
        <w:rPr>
          <w:lang w:val="it-IT"/>
        </w:rPr>
        <w:t>anë dakord si më poshtë:</w:t>
      </w:r>
    </w:p>
    <w:p w:rsidR="008C34E6" w:rsidRPr="00012E70" w:rsidRDefault="008C34E6" w:rsidP="008C34E6">
      <w:pPr>
        <w:pStyle w:val="Paragrafi"/>
        <w:rPr>
          <w:lang w:val="it-IT"/>
        </w:rPr>
      </w:pPr>
    </w:p>
    <w:p w:rsidR="008C34E6" w:rsidRPr="00941E38" w:rsidRDefault="008C34E6" w:rsidP="008C34E6">
      <w:pPr>
        <w:pStyle w:val="NeniNr"/>
        <w:keepNext w:val="0"/>
        <w:rPr>
          <w:lang w:val="it-IT"/>
        </w:rPr>
      </w:pPr>
      <w:r w:rsidRPr="00941E38">
        <w:rPr>
          <w:lang w:val="it-IT"/>
        </w:rPr>
        <w:t>Neni 1</w:t>
      </w:r>
    </w:p>
    <w:p w:rsidR="008C34E6" w:rsidRPr="00012E70" w:rsidRDefault="008C34E6" w:rsidP="008C34E6">
      <w:pPr>
        <w:pStyle w:val="Paragrafi"/>
        <w:rPr>
          <w:lang w:val="it-IT"/>
        </w:rPr>
      </w:pPr>
    </w:p>
    <w:p w:rsidR="008C34E6" w:rsidRPr="00012E70" w:rsidRDefault="008C34E6" w:rsidP="008C34E6">
      <w:pPr>
        <w:pStyle w:val="Paragrafi"/>
        <w:rPr>
          <w:lang w:val="it-IT"/>
        </w:rPr>
      </w:pPr>
      <w:r w:rsidRPr="00012E70">
        <w:rPr>
          <w:lang w:val="it-IT"/>
        </w:rPr>
        <w:t>Palët angazhohen për të nxitur dhe lehtësuar zhvillimin e bashkëpunimit shkencor dhe teknik.</w:t>
      </w:r>
    </w:p>
    <w:p w:rsidR="008C34E6" w:rsidRPr="00012E70" w:rsidRDefault="008C34E6" w:rsidP="008C34E6">
      <w:pPr>
        <w:pStyle w:val="Paragrafi"/>
        <w:rPr>
          <w:lang w:val="it-IT"/>
        </w:rPr>
      </w:pPr>
    </w:p>
    <w:p w:rsidR="008C34E6" w:rsidRPr="00941E38" w:rsidRDefault="008C34E6" w:rsidP="008C34E6">
      <w:pPr>
        <w:pStyle w:val="NeniNr"/>
        <w:keepNext w:val="0"/>
        <w:rPr>
          <w:lang w:val="it-IT"/>
        </w:rPr>
      </w:pPr>
      <w:r w:rsidRPr="00941E38">
        <w:rPr>
          <w:lang w:val="it-IT"/>
        </w:rPr>
        <w:t>Neni 2</w:t>
      </w:r>
    </w:p>
    <w:p w:rsidR="008C34E6" w:rsidRPr="00012E70" w:rsidRDefault="008C34E6" w:rsidP="008C34E6">
      <w:pPr>
        <w:pStyle w:val="Paragrafi"/>
        <w:rPr>
          <w:lang w:val="it-IT"/>
        </w:rPr>
      </w:pPr>
    </w:p>
    <w:p w:rsidR="008C34E6" w:rsidRPr="00012E70" w:rsidRDefault="008C34E6" w:rsidP="008C34E6">
      <w:pPr>
        <w:pStyle w:val="Paragrafi"/>
        <w:rPr>
          <w:lang w:val="it-IT"/>
        </w:rPr>
      </w:pPr>
      <w:r w:rsidRPr="00012E70">
        <w:rPr>
          <w:lang w:val="it-IT"/>
        </w:rPr>
        <w:t>Format dhe kushtet e bashkëpunimit</w:t>
      </w:r>
      <w:r>
        <w:rPr>
          <w:lang w:val="it-IT"/>
        </w:rPr>
        <w:t xml:space="preserve">, të cilave </w:t>
      </w:r>
      <w:r w:rsidRPr="00012E70">
        <w:rPr>
          <w:lang w:val="it-IT"/>
        </w:rPr>
        <w:t>u referohet kjo Marrëveshje</w:t>
      </w:r>
      <w:r>
        <w:rPr>
          <w:lang w:val="it-IT"/>
        </w:rPr>
        <w:t>,</w:t>
      </w:r>
      <w:r w:rsidRPr="00012E70">
        <w:rPr>
          <w:lang w:val="it-IT"/>
        </w:rPr>
        <w:t xml:space="preserve"> do të vendosen me marrëveshje të veçanta</w:t>
      </w:r>
      <w:r>
        <w:rPr>
          <w:lang w:val="it-IT"/>
        </w:rPr>
        <w:t>,</w:t>
      </w:r>
      <w:r w:rsidRPr="00012E70">
        <w:rPr>
          <w:lang w:val="it-IT"/>
        </w:rPr>
        <w:t xml:space="preserve"> për të cilat do të bihet dakord nëpërmjet kanaleve diplomatike.</w:t>
      </w:r>
    </w:p>
    <w:p w:rsidR="008C34E6" w:rsidRPr="00012E70" w:rsidRDefault="008C34E6" w:rsidP="008C34E6">
      <w:pPr>
        <w:pStyle w:val="Paragrafi"/>
        <w:rPr>
          <w:lang w:val="it-IT"/>
        </w:rPr>
      </w:pPr>
    </w:p>
    <w:p w:rsidR="008C34E6" w:rsidRPr="00941E38" w:rsidRDefault="008C34E6" w:rsidP="008C34E6">
      <w:pPr>
        <w:pStyle w:val="NeniNr"/>
        <w:keepNext w:val="0"/>
        <w:rPr>
          <w:lang w:val="it-IT"/>
        </w:rPr>
      </w:pPr>
      <w:r w:rsidRPr="00941E38">
        <w:rPr>
          <w:lang w:val="it-IT"/>
        </w:rPr>
        <w:t>Neni 3</w:t>
      </w:r>
    </w:p>
    <w:p w:rsidR="008C34E6" w:rsidRPr="00E17923" w:rsidRDefault="008C34E6" w:rsidP="008C34E6">
      <w:pPr>
        <w:pStyle w:val="Paragrafi"/>
        <w:rPr>
          <w:sz w:val="14"/>
          <w:lang w:val="it-IT"/>
        </w:rPr>
      </w:pPr>
    </w:p>
    <w:p w:rsidR="008C34E6" w:rsidRDefault="008C34E6" w:rsidP="008C34E6">
      <w:pPr>
        <w:pStyle w:val="Paragrafi"/>
        <w:rPr>
          <w:lang w:val="it-IT"/>
        </w:rPr>
      </w:pPr>
      <w:r w:rsidRPr="00012E70">
        <w:rPr>
          <w:lang w:val="it-IT"/>
        </w:rPr>
        <w:t>Bashkëpunimi shkencor dhe teknik</w:t>
      </w:r>
      <w:r>
        <w:rPr>
          <w:lang w:val="it-IT"/>
        </w:rPr>
        <w:t>,</w:t>
      </w:r>
      <w:r w:rsidRPr="00012E70">
        <w:rPr>
          <w:lang w:val="it-IT"/>
        </w:rPr>
        <w:t xml:space="preserve"> i vendosur në këtë Marrëveshje</w:t>
      </w:r>
      <w:r>
        <w:rPr>
          <w:lang w:val="it-IT"/>
        </w:rPr>
        <w:t>,</w:t>
      </w:r>
      <w:r w:rsidRPr="00012E70">
        <w:rPr>
          <w:lang w:val="it-IT"/>
        </w:rPr>
        <w:t xml:space="preserve"> do të përfshijë, në mënyrë të veçantë, si vijon:</w:t>
      </w:r>
    </w:p>
    <w:p w:rsidR="008C34E6" w:rsidRPr="00012E70" w:rsidRDefault="008C34E6" w:rsidP="008C34E6">
      <w:pPr>
        <w:pStyle w:val="Paragrafi"/>
        <w:rPr>
          <w:lang w:val="it-IT"/>
        </w:rPr>
      </w:pPr>
      <w:r w:rsidRPr="00012E70">
        <w:rPr>
          <w:lang w:val="it-IT"/>
        </w:rPr>
        <w:t>1.</w:t>
      </w:r>
      <w:r>
        <w:rPr>
          <w:lang w:val="it-IT"/>
        </w:rPr>
        <w:t xml:space="preserve"> </w:t>
      </w:r>
      <w:r w:rsidRPr="00012E70">
        <w:rPr>
          <w:lang w:val="it-IT"/>
        </w:rPr>
        <w:t>Shkëmbimin e ekspertëve, shkencëtarëve dhe misioneve teknike</w:t>
      </w:r>
      <w:r>
        <w:rPr>
          <w:lang w:val="it-IT"/>
        </w:rPr>
        <w:t>,</w:t>
      </w:r>
      <w:r w:rsidRPr="00012E70">
        <w:rPr>
          <w:lang w:val="it-IT"/>
        </w:rPr>
        <w:t xml:space="preserve"> si edhe aftësimin e personelit shkencor dhe teknik</w:t>
      </w:r>
      <w:r>
        <w:rPr>
          <w:lang w:val="it-IT"/>
        </w:rPr>
        <w:t>,</w:t>
      </w:r>
      <w:r w:rsidRPr="00012E70">
        <w:rPr>
          <w:lang w:val="it-IT"/>
        </w:rPr>
        <w:t xml:space="preserve"> të disiplinave të ndryshme.</w:t>
      </w: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t>2. Dhënien e bursave të specializimit dhe aftësimit, sipas modaliteteve, që do të rregullohen me marrëveshje reciproke.</w:t>
      </w: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lastRenderedPageBreak/>
        <w:t>3. Realizimin e përbashkët, nëpërmjet marrëveshjeve reciproke, të projekteve teknike dhe shkencore të hartuara dhe të propozuara nga institucionet kombëtare, publike ose private të të dy vendeve.</w:t>
      </w: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t>4. Çdo aktivitet tjetër të bashkëpunimit shkencor dhe teknik që Palët do të bien dakord ose do të vendosin me marrëveshje të veçanta të parashikuara në nenin 2.</w:t>
      </w:r>
    </w:p>
    <w:p w:rsidR="008C34E6" w:rsidRPr="008C34E6" w:rsidRDefault="008C34E6" w:rsidP="008C34E6">
      <w:pPr>
        <w:pStyle w:val="Paragrafi"/>
        <w:rPr>
          <w:lang w:val="it-IT"/>
        </w:rPr>
      </w:pPr>
    </w:p>
    <w:p w:rsidR="008C34E6" w:rsidRPr="008C34E6" w:rsidRDefault="008C34E6" w:rsidP="008C34E6">
      <w:pPr>
        <w:pStyle w:val="NeniNr"/>
        <w:keepNext w:val="0"/>
        <w:rPr>
          <w:lang w:val="it-IT"/>
        </w:rPr>
      </w:pPr>
      <w:r w:rsidRPr="008C34E6">
        <w:rPr>
          <w:lang w:val="it-IT"/>
        </w:rPr>
        <w:t>Neni 4</w:t>
      </w:r>
    </w:p>
    <w:p w:rsidR="008C34E6" w:rsidRPr="008C34E6" w:rsidRDefault="008C34E6" w:rsidP="008C34E6">
      <w:pPr>
        <w:pStyle w:val="Paragrafi"/>
        <w:rPr>
          <w:lang w:val="it-IT"/>
        </w:rPr>
      </w:pP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t>Me qëllimin për të siguruar një zhvillim sistematik dhe të rregullt të bashkëpunimit, që i referohet kjo Marrëveshje, Palët angazhohen që:</w:t>
      </w: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t>1. Të hartojnë, qoftë në mënyrë direkte apo nëpërmjet enteve, apo institucioneve të caktuara nga Palët, programin e përgjithshëm të bashkëpunimit shkencor dhe teknik mes dy shteteve dhe të marrin masat e nevojshme për të siguruar realizimin e projekteve.</w:t>
      </w: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t>2. Të hartojnë, direkt apo nëpërmjet enteve, ose institucioneve të caktuara nga Palët, programet dhe projektet teknike që marrin parasysh përparësitë kombëtare të vendosura nga secila Palë.</w:t>
      </w:r>
    </w:p>
    <w:p w:rsidR="008C34E6" w:rsidRPr="008C34E6" w:rsidRDefault="008C34E6" w:rsidP="008C34E6">
      <w:pPr>
        <w:pStyle w:val="Paragrafi"/>
        <w:rPr>
          <w:lang w:val="it-IT"/>
        </w:rPr>
      </w:pPr>
    </w:p>
    <w:p w:rsidR="008C34E6" w:rsidRPr="008C34E6" w:rsidRDefault="008C34E6" w:rsidP="008C34E6">
      <w:pPr>
        <w:pStyle w:val="NeniNr"/>
        <w:keepNext w:val="0"/>
        <w:rPr>
          <w:lang w:val="it-IT"/>
        </w:rPr>
      </w:pPr>
      <w:r w:rsidRPr="008C34E6">
        <w:rPr>
          <w:lang w:val="it-IT"/>
        </w:rPr>
        <w:t>Neni 5</w:t>
      </w:r>
    </w:p>
    <w:p w:rsidR="008C34E6" w:rsidRPr="008C34E6" w:rsidRDefault="008C34E6" w:rsidP="008C34E6">
      <w:pPr>
        <w:pStyle w:val="Paragrafi"/>
        <w:rPr>
          <w:lang w:val="it-IT"/>
        </w:rPr>
      </w:pP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t>Palët, bazuar në legjislacionet përkatëse të tyre në fuqi, mund të nxisin pjesëmarrjen e organizatave dhe institucioneve private në aktivitetet e bashkëpunimit të parashikuara në marrëveshjet e veçanta të përmendura më lart.</w:t>
      </w:r>
    </w:p>
    <w:p w:rsidR="008C34E6" w:rsidRPr="008C34E6" w:rsidRDefault="008C34E6" w:rsidP="008C34E6">
      <w:pPr>
        <w:pStyle w:val="Paragrafi"/>
        <w:ind w:firstLine="0"/>
        <w:rPr>
          <w:lang w:val="it-IT"/>
        </w:rPr>
      </w:pPr>
    </w:p>
    <w:p w:rsidR="008C34E6" w:rsidRPr="008C34E6" w:rsidRDefault="008C34E6" w:rsidP="008C34E6">
      <w:pPr>
        <w:pStyle w:val="NeniNr"/>
        <w:keepNext w:val="0"/>
        <w:rPr>
          <w:lang w:val="it-IT"/>
        </w:rPr>
      </w:pPr>
      <w:r w:rsidRPr="008C34E6">
        <w:rPr>
          <w:lang w:val="it-IT"/>
        </w:rPr>
        <w:t>Neni 6</w:t>
      </w:r>
    </w:p>
    <w:p w:rsidR="008C34E6" w:rsidRPr="008C34E6" w:rsidRDefault="008C34E6" w:rsidP="008C34E6">
      <w:pPr>
        <w:pStyle w:val="Paragrafi"/>
        <w:rPr>
          <w:lang w:val="it-IT"/>
        </w:rPr>
      </w:pP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t>Palët do të ngrenë një komision miks, të përbërë nga përfaqësuesit që ato do të caktojnë, i cili do të mblidhet çdo dy vjet në mënyrë alternative në territorin e secilës Palë.</w:t>
      </w: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t>Funksionet e tij do të jenë:</w:t>
      </w: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t>1. ta vërë në zbatim këtë Marrëveshje;</w:t>
      </w: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t>2. të propozojë, të instruktojë dhe të vlerësojë aktivitetet specifike të bashkëpunimit, të cilave u referohet ky instrument;</w:t>
      </w: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t>3. të propozojë modifikimet që sheh të nevojshme për të arritur objektivat e kësaj Marrëveshjeje.</w:t>
      </w:r>
    </w:p>
    <w:p w:rsidR="008C34E6" w:rsidRPr="008C34E6" w:rsidRDefault="008C34E6" w:rsidP="008C34E6">
      <w:pPr>
        <w:pStyle w:val="Paragrafi"/>
        <w:rPr>
          <w:sz w:val="14"/>
          <w:lang w:val="it-IT"/>
        </w:rPr>
      </w:pPr>
    </w:p>
    <w:p w:rsidR="008C34E6" w:rsidRPr="008C34E6" w:rsidRDefault="008C34E6" w:rsidP="008C34E6">
      <w:pPr>
        <w:pStyle w:val="NeniNr"/>
        <w:keepNext w:val="0"/>
        <w:rPr>
          <w:lang w:val="it-IT"/>
        </w:rPr>
      </w:pPr>
      <w:r w:rsidRPr="008C34E6">
        <w:rPr>
          <w:lang w:val="it-IT"/>
        </w:rPr>
        <w:t>Neni 7</w:t>
      </w:r>
    </w:p>
    <w:p w:rsidR="008C34E6" w:rsidRPr="008C34E6" w:rsidRDefault="008C34E6" w:rsidP="008C34E6">
      <w:pPr>
        <w:pStyle w:val="Paragrafi"/>
        <w:rPr>
          <w:sz w:val="14"/>
          <w:lang w:val="it-IT"/>
        </w:rPr>
      </w:pP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t>Në përputhje me këtë Marrëveshje, shpenzimet e dërgimit të ekspertëve, pajisjeve apo materialeve nga një vend në tjetrin do të jenë në ngarkim të Palës që i dërgon, kurse shpenzimet e qëndrimit, asistencës mjekësore dhe transportit lokal do të jenë në ngarkim të vendit pritës, gjithmonë kur të mos jetë vendosur tjetër procedurë në marrëveshjet specifike të parashikuara në këtë Marrëveshje.</w:t>
      </w:r>
    </w:p>
    <w:p w:rsidR="008C34E6" w:rsidRPr="008C34E6" w:rsidRDefault="008C34E6" w:rsidP="008C34E6">
      <w:pPr>
        <w:pStyle w:val="Paragrafi"/>
        <w:rPr>
          <w:sz w:val="14"/>
          <w:lang w:val="it-IT"/>
        </w:rPr>
      </w:pPr>
    </w:p>
    <w:p w:rsidR="008C34E6" w:rsidRPr="008C34E6" w:rsidRDefault="008C34E6" w:rsidP="008C34E6">
      <w:pPr>
        <w:pStyle w:val="NeniNr"/>
        <w:keepNext w:val="0"/>
        <w:rPr>
          <w:lang w:val="it-IT"/>
        </w:rPr>
      </w:pPr>
      <w:r w:rsidRPr="008C34E6">
        <w:rPr>
          <w:lang w:val="it-IT"/>
        </w:rPr>
        <w:t>Neni 8</w:t>
      </w:r>
    </w:p>
    <w:p w:rsidR="008C34E6" w:rsidRPr="008C34E6" w:rsidRDefault="008C34E6" w:rsidP="008C34E6">
      <w:pPr>
        <w:pStyle w:val="Paragrafi"/>
        <w:rPr>
          <w:sz w:val="16"/>
          <w:lang w:val="it-IT"/>
        </w:rPr>
      </w:pP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t>Rregullat që lidhen me lehtësirat e funksionarëve dhe ekspertëve të Kombeve të Bashkuara do të zbatohen për funksionarët dhe ekspertët e secilës Palë Kontraktuese, që nuk janë shtetas apo rezidentë të përhershëm në territorin e Palës tjetër Kontraktuese të caktuar për të punuar në territorin e Palës tjetër Kontraktuese.</w:t>
      </w:r>
    </w:p>
    <w:p w:rsidR="008C34E6" w:rsidRPr="008C34E6" w:rsidRDefault="008C34E6" w:rsidP="008C34E6">
      <w:pPr>
        <w:pStyle w:val="Paragrafi"/>
        <w:rPr>
          <w:lang w:val="it-IT"/>
        </w:rPr>
      </w:pPr>
    </w:p>
    <w:p w:rsidR="008C34E6" w:rsidRPr="008C34E6" w:rsidRDefault="008C34E6" w:rsidP="008C34E6">
      <w:pPr>
        <w:pStyle w:val="NeniNr"/>
        <w:keepNext w:val="0"/>
        <w:rPr>
          <w:lang w:val="it-IT"/>
        </w:rPr>
      </w:pPr>
      <w:r w:rsidRPr="008C34E6">
        <w:rPr>
          <w:lang w:val="it-IT"/>
        </w:rPr>
        <w:t>Neni 9</w:t>
      </w:r>
    </w:p>
    <w:p w:rsidR="008C34E6" w:rsidRPr="008C34E6" w:rsidRDefault="008C34E6" w:rsidP="008C34E6">
      <w:pPr>
        <w:pStyle w:val="Paragrafi"/>
        <w:rPr>
          <w:lang w:val="it-IT"/>
        </w:rPr>
      </w:pP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t>Palët do të marrin masat e nevojshme, në përputhje me legjislacionin në fuqi në territoret përkatëse të tyre, për të lehtësuar hyrjen, qëndrimin dhe largimin e ekspertëve që kryejnë funksione në kuadrin e kësaj Marrëveshjeje, si dhe të anëtarëve të familjeve të tyre. Në të njëjtën mënyrë do t’u krijojnë lehtësitë e nevojshme për kryerjen e funksioneve të tyre.</w:t>
      </w:r>
    </w:p>
    <w:p w:rsidR="008C34E6" w:rsidRPr="008C34E6" w:rsidRDefault="008C34E6" w:rsidP="008C34E6">
      <w:pPr>
        <w:pStyle w:val="Paragrafi"/>
        <w:rPr>
          <w:lang w:val="it-IT"/>
        </w:rPr>
      </w:pPr>
      <w:r w:rsidRPr="008C34E6">
        <w:rPr>
          <w:lang w:val="it-IT"/>
        </w:rPr>
        <w:t xml:space="preserve">Pajisjet personale të ekspertëve dhe anëtarëve të familjeve të tyre dhe të pajisjeve apo </w:t>
      </w:r>
      <w:r w:rsidRPr="008C34E6">
        <w:rPr>
          <w:lang w:val="it-IT"/>
        </w:rPr>
        <w:lastRenderedPageBreak/>
        <w:t>materialeve të importuara dhe/ose të eksportuara në kuadrin e kësaj Marrëveshjeje, do të jenë të përjashtuara nga pagesa e taksave dhe detyrimeve të tjera, në përputhje me legjislacionin kombëtar përkatës dhe duke marrë në konsideratë reciprocitetin e nevojshëm.</w:t>
      </w:r>
    </w:p>
    <w:p w:rsidR="008C34E6" w:rsidRPr="008C34E6" w:rsidRDefault="008C34E6" w:rsidP="008C34E6">
      <w:pPr>
        <w:pStyle w:val="Paragrafi"/>
        <w:ind w:firstLine="0"/>
        <w:rPr>
          <w:szCs w:val="22"/>
          <w:lang w:val="it-IT"/>
        </w:rPr>
      </w:pPr>
    </w:p>
    <w:p w:rsidR="008C34E6" w:rsidRPr="00012E70" w:rsidRDefault="008C34E6" w:rsidP="008C34E6">
      <w:pPr>
        <w:pStyle w:val="NeniNr"/>
        <w:keepNext w:val="0"/>
      </w:pPr>
      <w:r w:rsidRPr="00012E70">
        <w:t>Neni 10</w:t>
      </w:r>
    </w:p>
    <w:p w:rsidR="008C34E6" w:rsidRPr="00B70A48" w:rsidRDefault="008C34E6" w:rsidP="008C34E6">
      <w:pPr>
        <w:pStyle w:val="Paragrafi"/>
        <w:rPr>
          <w:szCs w:val="22"/>
        </w:rPr>
      </w:pPr>
    </w:p>
    <w:p w:rsidR="008C34E6" w:rsidRPr="00012E70" w:rsidRDefault="008C34E6" w:rsidP="008C34E6">
      <w:pPr>
        <w:pStyle w:val="Paragrafi"/>
      </w:pPr>
      <w:r w:rsidRPr="00012E70">
        <w:t>Këto rregulla do të hyjnë në fuqi tridhjetë ditë pas datës që Palët Kontraktuese të jenë informuar me shkrim mes tyre, në rrugë diplomatike, për përmbushjen e kritereve përkatës</w:t>
      </w:r>
      <w:r>
        <w:t>e</w:t>
      </w:r>
      <w:r w:rsidRPr="00012E70">
        <w:t xml:space="preserve"> kushtetues</w:t>
      </w:r>
      <w:r>
        <w:t>e</w:t>
      </w:r>
      <w:r w:rsidRPr="00012E70">
        <w:t>.</w:t>
      </w:r>
    </w:p>
    <w:p w:rsidR="008C34E6" w:rsidRPr="000F7BBA" w:rsidRDefault="008C34E6" w:rsidP="008C34E6">
      <w:pPr>
        <w:pStyle w:val="Paragrafi"/>
        <w:rPr>
          <w:sz w:val="12"/>
        </w:rPr>
      </w:pPr>
    </w:p>
    <w:p w:rsidR="008C34E6" w:rsidRPr="00012E70" w:rsidRDefault="008C34E6" w:rsidP="008C34E6">
      <w:pPr>
        <w:pStyle w:val="NeniNr"/>
        <w:keepNext w:val="0"/>
      </w:pPr>
      <w:r w:rsidRPr="00012E70">
        <w:t>Neni 11</w:t>
      </w:r>
    </w:p>
    <w:p w:rsidR="008C34E6" w:rsidRPr="00B70A48" w:rsidRDefault="008C34E6" w:rsidP="008C34E6">
      <w:pPr>
        <w:pStyle w:val="Paragrafi"/>
        <w:rPr>
          <w:szCs w:val="22"/>
        </w:rPr>
      </w:pPr>
    </w:p>
    <w:p w:rsidR="008C34E6" w:rsidRDefault="008C34E6" w:rsidP="008C34E6">
      <w:pPr>
        <w:pStyle w:val="Paragrafi"/>
      </w:pPr>
      <w:r w:rsidRPr="00012E70">
        <w:t>1.</w:t>
      </w:r>
      <w:r>
        <w:t xml:space="preserve"> </w:t>
      </w:r>
      <w:r w:rsidRPr="00012E70">
        <w:t>Kjo Marrëveshje duhet të ratifikohet dhe do të hyjë në fuqi datën që do të realizohet shkëmbimi i instrumenteve përkatës</w:t>
      </w:r>
      <w:r>
        <w:t>e</w:t>
      </w:r>
      <w:r w:rsidRPr="00012E70">
        <w:t xml:space="preserve"> të ratifikimit.</w:t>
      </w:r>
    </w:p>
    <w:p w:rsidR="008C34E6" w:rsidRPr="00012E70" w:rsidRDefault="008C34E6" w:rsidP="008C34E6">
      <w:pPr>
        <w:pStyle w:val="Paragrafi"/>
      </w:pPr>
      <w:r w:rsidRPr="00012E70">
        <w:t>2.</w:t>
      </w:r>
      <w:r>
        <w:t xml:space="preserve"> </w:t>
      </w:r>
      <w:r w:rsidRPr="00012E70">
        <w:t>Do të qëndrojë në fuqi për pesë (5) vjet, e rinovueshme automatikisht për periudha të njëjta kohe, vetëm në rast se njëra prej Palëve do të shprehë vendimin e saj për ta denoncuar në rrugë diplomatike dhe gjashtë (6) muaj para përfundimit të secilës periudhë.</w:t>
      </w:r>
    </w:p>
    <w:p w:rsidR="008C34E6" w:rsidRDefault="008C34E6" w:rsidP="008C34E6">
      <w:pPr>
        <w:pStyle w:val="Paragrafi"/>
      </w:pPr>
      <w:r w:rsidRPr="00012E70">
        <w:t>3.</w:t>
      </w:r>
      <w:r>
        <w:t xml:space="preserve"> </w:t>
      </w:r>
      <w:r w:rsidRPr="00012E70">
        <w:t>Përfundimi i kësaj Marrëveshje</w:t>
      </w:r>
      <w:r>
        <w:t>je</w:t>
      </w:r>
      <w:r w:rsidRPr="00012E70">
        <w:t xml:space="preserve"> nuk do të ndikojë</w:t>
      </w:r>
      <w:r>
        <w:t xml:space="preserve"> në realizimin e projekteve dhe programeve në proces të vendosura në marrëveshjet e veçanta, vetëm në rast të një marrëveshjeje të kundërt nga Palët.</w:t>
      </w:r>
    </w:p>
    <w:p w:rsidR="008C34E6" w:rsidRDefault="008C34E6" w:rsidP="008C34E6">
      <w:pPr>
        <w:pStyle w:val="Paragrafi"/>
      </w:pPr>
      <w:r>
        <w:t>E nënshkruar në Tiranë, më 19 korrik 2007, në dy kopje origjinale, në shqip dhe spanjisht, që të dyja autentikisht të njëjta.</w:t>
      </w:r>
    </w:p>
    <w:p w:rsidR="008C34E6" w:rsidRPr="00B70A48" w:rsidRDefault="008C34E6" w:rsidP="008C34E6">
      <w:pPr>
        <w:pStyle w:val="Paragrafi"/>
        <w:rPr>
          <w:szCs w:val="22"/>
        </w:rPr>
      </w:pPr>
    </w:p>
    <w:p w:rsidR="000178C2" w:rsidRPr="00C84B66" w:rsidRDefault="000178C2" w:rsidP="008C34E6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C34E6"/>
    <w:rsid w:val="000178C2"/>
    <w:rsid w:val="005C1574"/>
    <w:rsid w:val="008C34E6"/>
    <w:rsid w:val="00C8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3A70DC19-BE21-4BBB-9932-263E394E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8C34E6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BazLigjPropozues">
    <w:name w:val="Baz_Ligj_Propozues"/>
    <w:rsid w:val="008C34E6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8C34E6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8C34E6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umriData">
    <w:name w:val="Numri_Data"/>
    <w:next w:val="Normal"/>
    <w:rsid w:val="008C34E6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8C34E6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Shpallja">
    <w:name w:val="Shpallja"/>
    <w:rsid w:val="008C34E6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8C34E6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character" w:customStyle="1" w:styleId="TitulliChar">
    <w:name w:val="Titulli Char"/>
    <w:basedOn w:val="DefaultParagraphFont"/>
    <w:link w:val="Titulli"/>
    <w:rsid w:val="008C34E6"/>
    <w:rPr>
      <w:rFonts w:ascii="CG Times" w:hAnsi="CG Times"/>
      <w:b/>
      <w:caps/>
      <w:sz w:val="22"/>
      <w:szCs w:val="22"/>
      <w:lang w:val="en-GB" w:eastAsia="en-US" w:bidi="ar-SA"/>
    </w:rPr>
  </w:style>
  <w:style w:type="paragraph" w:customStyle="1" w:styleId="TitulliTitull">
    <w:name w:val="Titulli_Titull"/>
    <w:rsid w:val="008C34E6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C34E6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rsid w:val="008C34E6"/>
    <w:rPr>
      <w:rFonts w:ascii="CG Times" w:hAnsi="CG Times"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8C34E6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877</Words>
  <Characters>5003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LIGJ</vt:lpstr>
    </vt:vector>
  </TitlesOfParts>
  <Company>QPZ</Company>
  <LinksUpToDate>false</LinksUpToDate>
  <CharactersWithSpaces>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LIGJ</dc:title>
  <dc:subject/>
  <dc:creator>--</dc:creator>
  <cp:keywords/>
  <dc:description/>
  <cp:lastModifiedBy>QBZ Admin</cp:lastModifiedBy>
  <cp:revision>2</cp:revision>
  <dcterms:created xsi:type="dcterms:W3CDTF">2019-04-03T13:27:00Z</dcterms:created>
  <dcterms:modified xsi:type="dcterms:W3CDTF">2019-04-03T13:27:00Z</dcterms:modified>
</cp:coreProperties>
</file>