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9AA" w:rsidRPr="00382511" w:rsidRDefault="006539AA" w:rsidP="006539AA">
      <w:pPr>
        <w:pStyle w:val="Akti"/>
        <w:keepNext w:val="0"/>
      </w:pPr>
      <w:bookmarkStart w:id="0" w:name="_GoBack"/>
      <w:bookmarkEnd w:id="0"/>
      <w:r>
        <w:t>LIG</w:t>
      </w:r>
      <w:r w:rsidRPr="00382511">
        <w:t>J</w:t>
      </w:r>
    </w:p>
    <w:p w:rsidR="006539AA" w:rsidRPr="00382511" w:rsidRDefault="006539AA" w:rsidP="006539AA">
      <w:pPr>
        <w:pStyle w:val="NumriData"/>
        <w:keepNext w:val="0"/>
      </w:pPr>
      <w:r w:rsidRPr="00382511">
        <w:t>Nr.9843, datë 17.12.2007</w:t>
      </w:r>
    </w:p>
    <w:p w:rsidR="006539AA" w:rsidRPr="00382511" w:rsidRDefault="006539AA" w:rsidP="006539AA">
      <w:pPr>
        <w:pStyle w:val="Paragrafi"/>
      </w:pPr>
    </w:p>
    <w:p w:rsidR="006539AA" w:rsidRPr="00382511" w:rsidRDefault="006539AA" w:rsidP="006539AA">
      <w:pPr>
        <w:pStyle w:val="Titulli"/>
        <w:keepNext w:val="0"/>
      </w:pPr>
      <w:r w:rsidRPr="00382511">
        <w:t xml:space="preserve">PËR DISA NDRYSHIME NË LIGJIN NR.8405, DATË 17.9.1998 </w:t>
      </w:r>
    </w:p>
    <w:p w:rsidR="006539AA" w:rsidRPr="00382511" w:rsidRDefault="006539AA" w:rsidP="006539AA">
      <w:pPr>
        <w:pStyle w:val="Titulli"/>
        <w:keepNext w:val="0"/>
      </w:pPr>
      <w:r w:rsidRPr="00382511">
        <w:t>“PËR URBANISTIKËN”, TË NDRYSHUAR</w:t>
      </w:r>
    </w:p>
    <w:p w:rsidR="006539AA" w:rsidRPr="00382511" w:rsidRDefault="006539AA" w:rsidP="006539AA">
      <w:pPr>
        <w:pStyle w:val="Paragrafi"/>
        <w:ind w:firstLine="0"/>
      </w:pPr>
    </w:p>
    <w:p w:rsidR="006539AA" w:rsidRPr="00382511" w:rsidRDefault="006539AA" w:rsidP="006539AA">
      <w:pPr>
        <w:pStyle w:val="Paragrafi"/>
      </w:pPr>
      <w:r w:rsidRPr="00382511">
        <w:t xml:space="preserve">Në mbështetje të neneve 78 dhe 83 pika 1 të Kushtetutës, me propozimin e Këshillit të Ministrave, </w:t>
      </w:r>
    </w:p>
    <w:p w:rsidR="006539AA" w:rsidRPr="00382511" w:rsidRDefault="006539AA" w:rsidP="006539AA">
      <w:pPr>
        <w:pStyle w:val="Paragrafi"/>
      </w:pPr>
    </w:p>
    <w:p w:rsidR="006539AA" w:rsidRPr="005E1FA9" w:rsidRDefault="006539AA" w:rsidP="006539AA">
      <w:pPr>
        <w:pStyle w:val="Institucioni"/>
        <w:keepNext w:val="0"/>
        <w:rPr>
          <w:lang w:val="it-IT"/>
        </w:rPr>
      </w:pPr>
      <w:r w:rsidRPr="005E1FA9">
        <w:rPr>
          <w:lang w:val="it-IT"/>
        </w:rPr>
        <w:t>KUVENDI</w:t>
      </w:r>
    </w:p>
    <w:p w:rsidR="006539AA" w:rsidRPr="005E1FA9" w:rsidRDefault="006539AA" w:rsidP="006539AA">
      <w:pPr>
        <w:pStyle w:val="Institucioni"/>
        <w:keepNext w:val="0"/>
        <w:rPr>
          <w:lang w:val="it-IT"/>
        </w:rPr>
      </w:pPr>
      <w:r w:rsidRPr="005E1FA9">
        <w:rPr>
          <w:lang w:val="it-IT"/>
        </w:rPr>
        <w:t>I REPUBLIKËS SË SHQIPËRISË</w:t>
      </w:r>
    </w:p>
    <w:p w:rsidR="006539AA" w:rsidRPr="005E1FA9" w:rsidRDefault="006539AA" w:rsidP="006539AA">
      <w:pPr>
        <w:pStyle w:val="Paragrafi"/>
        <w:rPr>
          <w:lang w:val="it-IT"/>
        </w:rPr>
      </w:pPr>
    </w:p>
    <w:p w:rsidR="006539AA" w:rsidRPr="006539AA" w:rsidRDefault="006539AA" w:rsidP="006539AA">
      <w:pPr>
        <w:pStyle w:val="VENDOSI"/>
        <w:keepNext w:val="0"/>
        <w:rPr>
          <w:lang w:val="it-IT"/>
        </w:rPr>
      </w:pPr>
      <w:r w:rsidRPr="006539AA">
        <w:rPr>
          <w:lang w:val="it-IT"/>
        </w:rPr>
        <w:t>VENDOSI:</w:t>
      </w:r>
    </w:p>
    <w:p w:rsidR="006539AA" w:rsidRPr="005E1FA9" w:rsidRDefault="006539AA" w:rsidP="006539AA">
      <w:pPr>
        <w:pStyle w:val="Paragrafi"/>
        <w:rPr>
          <w:lang w:val="it-IT"/>
        </w:rPr>
      </w:pPr>
    </w:p>
    <w:p w:rsidR="006539AA" w:rsidRPr="006539AA" w:rsidRDefault="006539AA" w:rsidP="006539AA">
      <w:pPr>
        <w:pStyle w:val="Paragrafi"/>
        <w:rPr>
          <w:lang w:val="it-IT"/>
        </w:rPr>
      </w:pPr>
      <w:r w:rsidRPr="006539AA">
        <w:rPr>
          <w:lang w:val="it-IT"/>
        </w:rPr>
        <w:t>Në ligjin nr.8405, datë 17.9.1998 “Për urbanistikën”, të ndryshuar, bëhen këto ndryshime:</w:t>
      </w:r>
    </w:p>
    <w:p w:rsidR="006539AA" w:rsidRPr="006539AA" w:rsidRDefault="006539AA" w:rsidP="006539AA">
      <w:pPr>
        <w:pStyle w:val="Paragrafi"/>
        <w:rPr>
          <w:lang w:val="it-IT"/>
        </w:rPr>
      </w:pPr>
    </w:p>
    <w:p w:rsidR="006539AA" w:rsidRPr="006539AA" w:rsidRDefault="006539AA" w:rsidP="006539AA">
      <w:pPr>
        <w:pStyle w:val="NeniNr"/>
        <w:keepNext w:val="0"/>
        <w:rPr>
          <w:lang w:val="it-IT"/>
        </w:rPr>
      </w:pPr>
      <w:r w:rsidRPr="006539AA">
        <w:rPr>
          <w:lang w:val="it-IT"/>
        </w:rPr>
        <w:t xml:space="preserve">Neni </w:t>
      </w:r>
      <w:r w:rsidRPr="00382511">
        <w:fldChar w:fldCharType="begin"/>
      </w:r>
      <w:r w:rsidRPr="006539AA">
        <w:rPr>
          <w:lang w:val="it-IT"/>
        </w:rPr>
        <w:instrText xml:space="preserve"> SEQ Neni \* ARABIC </w:instrText>
      </w:r>
      <w:r w:rsidRPr="00382511">
        <w:fldChar w:fldCharType="separate"/>
      </w:r>
      <w:r w:rsidRPr="006539AA">
        <w:rPr>
          <w:noProof/>
          <w:lang w:val="it-IT"/>
        </w:rPr>
        <w:t>1</w:t>
      </w:r>
      <w:r w:rsidRPr="00382511">
        <w:fldChar w:fldCharType="end"/>
      </w:r>
    </w:p>
    <w:p w:rsidR="006539AA" w:rsidRPr="006539AA" w:rsidRDefault="006539AA" w:rsidP="006539AA">
      <w:pPr>
        <w:pStyle w:val="Paragrafi"/>
        <w:rPr>
          <w:lang w:val="it-IT"/>
        </w:rPr>
      </w:pPr>
    </w:p>
    <w:p w:rsidR="006539AA" w:rsidRPr="006539AA" w:rsidRDefault="006539AA" w:rsidP="006539AA">
      <w:pPr>
        <w:pStyle w:val="Paragrafi"/>
        <w:rPr>
          <w:lang w:val="it-IT"/>
        </w:rPr>
      </w:pPr>
      <w:r w:rsidRPr="006539AA">
        <w:rPr>
          <w:lang w:val="it-IT"/>
        </w:rPr>
        <w:t>Në nenin 17 paragrafi i parë, fjalët “drejtori i Policisë së Ndërtimit ose një punonjës i propozuar prej tij” zëvendësohen me fjalët “inspektori i inspektoratit ndërtimor e urbanistik të bashkisë/komunës/qarkut, i propozuar nga kryeinspektori i këtij inspektorati”.</w:t>
      </w:r>
    </w:p>
    <w:p w:rsidR="006539AA" w:rsidRPr="006539AA" w:rsidRDefault="006539AA" w:rsidP="006539AA">
      <w:pPr>
        <w:pStyle w:val="Paragrafi"/>
        <w:rPr>
          <w:lang w:val="it-IT"/>
        </w:rPr>
      </w:pPr>
    </w:p>
    <w:p w:rsidR="006539AA" w:rsidRPr="006539AA" w:rsidRDefault="006539AA" w:rsidP="006539AA">
      <w:pPr>
        <w:pStyle w:val="NeniNr"/>
        <w:keepNext w:val="0"/>
        <w:rPr>
          <w:lang w:val="it-IT"/>
        </w:rPr>
      </w:pPr>
      <w:r w:rsidRPr="006539AA">
        <w:rPr>
          <w:lang w:val="it-IT"/>
        </w:rPr>
        <w:t>Neni 2</w:t>
      </w:r>
    </w:p>
    <w:p w:rsidR="006539AA" w:rsidRPr="006539AA" w:rsidRDefault="006539AA" w:rsidP="006539AA">
      <w:pPr>
        <w:pStyle w:val="Paragrafi"/>
        <w:rPr>
          <w:lang w:val="it-IT"/>
        </w:rPr>
      </w:pPr>
    </w:p>
    <w:p w:rsidR="006539AA" w:rsidRPr="006539AA" w:rsidRDefault="006539AA" w:rsidP="006539AA">
      <w:pPr>
        <w:pStyle w:val="Paragrafi"/>
        <w:rPr>
          <w:lang w:val="it-IT"/>
        </w:rPr>
      </w:pPr>
      <w:r w:rsidRPr="006539AA">
        <w:rPr>
          <w:lang w:val="it-IT"/>
        </w:rPr>
        <w:t>Në nenin 22 pika 14 ndryshohet si më poshtë:</w:t>
      </w:r>
    </w:p>
    <w:p w:rsidR="006539AA" w:rsidRPr="006539AA" w:rsidRDefault="006539AA" w:rsidP="006539AA">
      <w:pPr>
        <w:pStyle w:val="Paragrafi"/>
        <w:rPr>
          <w:lang w:val="it-IT"/>
        </w:rPr>
      </w:pPr>
      <w:r w:rsidRPr="006539AA">
        <w:rPr>
          <w:lang w:val="it-IT"/>
        </w:rPr>
        <w:t>“14. Njofton brenda 5 ditëve inspektoratin ndërtimor e urbanistik të bashkisë/komunës/qarkut për marrjen e masave përkatëse, kur vëren shkelje të ligjshmërisë në fushën e ndërtimit, që kanë të bëjnë me KTP-në, KTZ-në dhe shkelje të rregullave të sigurimit teknik. Për rastet kur gjatë akteve të kontrollit vëren shkelje të kushteve të lejes së ndërtimit, njofton në mbledhjen më të afërt KRRT-në, e cila merr menjëherë në shqyrtim këto shkelje. KRRT-ja vendos miratimin ose jo të ndryshimeve në projekt dhe njofton inspektoratin ndërtimor e urbanistik të bashkisë/komunës/qarkut për marrjen e vendimit përkatës.”.</w:t>
      </w:r>
    </w:p>
    <w:p w:rsidR="006539AA" w:rsidRPr="006539AA" w:rsidRDefault="006539AA" w:rsidP="006539AA">
      <w:pPr>
        <w:pStyle w:val="Paragrafi"/>
        <w:ind w:firstLine="0"/>
        <w:rPr>
          <w:lang w:val="it-IT"/>
        </w:rPr>
      </w:pPr>
    </w:p>
    <w:p w:rsidR="006539AA" w:rsidRPr="006539AA" w:rsidRDefault="006539AA" w:rsidP="006539AA">
      <w:pPr>
        <w:pStyle w:val="NeniNr"/>
        <w:keepNext w:val="0"/>
        <w:rPr>
          <w:lang w:val="it-IT"/>
        </w:rPr>
      </w:pPr>
      <w:r w:rsidRPr="006539AA">
        <w:rPr>
          <w:lang w:val="it-IT"/>
        </w:rPr>
        <w:t>Neni 3</w:t>
      </w:r>
    </w:p>
    <w:p w:rsidR="006539AA" w:rsidRPr="006539AA" w:rsidRDefault="006539AA" w:rsidP="006539AA">
      <w:pPr>
        <w:pStyle w:val="Paragrafi"/>
        <w:rPr>
          <w:lang w:val="it-IT"/>
        </w:rPr>
      </w:pPr>
    </w:p>
    <w:p w:rsidR="006539AA" w:rsidRPr="006539AA" w:rsidRDefault="006539AA" w:rsidP="006539AA">
      <w:pPr>
        <w:pStyle w:val="Paragrafi"/>
        <w:rPr>
          <w:lang w:val="it-IT"/>
        </w:rPr>
      </w:pPr>
      <w:r w:rsidRPr="006539AA">
        <w:rPr>
          <w:lang w:val="it-IT"/>
        </w:rPr>
        <w:t>Në nenin 22/1 pika 13 ndryshohet si më poshtë:</w:t>
      </w:r>
    </w:p>
    <w:p w:rsidR="006539AA" w:rsidRPr="006539AA" w:rsidRDefault="006539AA" w:rsidP="006539AA">
      <w:pPr>
        <w:pStyle w:val="Paragrafi"/>
        <w:rPr>
          <w:lang w:val="it-IT"/>
        </w:rPr>
      </w:pPr>
      <w:r w:rsidRPr="006539AA">
        <w:rPr>
          <w:lang w:val="it-IT"/>
        </w:rPr>
        <w:t>“13. Njofton brenda 5 ditëve inspektoratin ndërtimor e urbanistik të bashkisë/komunës/qarkut për marrjen e masave përkatëse, kur vëren shkelje të ligjshmërisë në fushën e ndërtimit, që kanë të bëjnë me KTP-në, KTZ-në dhe shkelje të rregullave të sigurimit teknik. Për rastet kur gjatë akteve të kontrollit vëren shkelje të kushteve të lejes së ndërtimit, njofton në mbledhjen më të afërt KRRT-në, e cila merr menjëherë në shqyrtim këto shkelje. KRRT-ja vendos miratimin ose jo të ndryshimeve në projekt dhe njofton inspektoratin ndërtimor e urbanistik të bashkisë/komunës/qarkut për marrjen e vendimit përkatës.”.</w:t>
      </w:r>
    </w:p>
    <w:p w:rsidR="006539AA" w:rsidRPr="006539AA" w:rsidRDefault="006539AA" w:rsidP="006539AA">
      <w:pPr>
        <w:pStyle w:val="Paragrafi"/>
        <w:rPr>
          <w:sz w:val="16"/>
          <w:lang w:val="it-IT"/>
        </w:rPr>
      </w:pPr>
    </w:p>
    <w:p w:rsidR="006539AA" w:rsidRPr="006539AA" w:rsidRDefault="006539AA" w:rsidP="006539AA">
      <w:pPr>
        <w:pStyle w:val="NeniNr"/>
        <w:keepNext w:val="0"/>
        <w:rPr>
          <w:lang w:val="it-IT"/>
        </w:rPr>
      </w:pPr>
      <w:r w:rsidRPr="006539AA">
        <w:rPr>
          <w:lang w:val="it-IT"/>
        </w:rPr>
        <w:t>Neni 4</w:t>
      </w:r>
    </w:p>
    <w:p w:rsidR="006539AA" w:rsidRPr="006539AA" w:rsidRDefault="006539AA" w:rsidP="006539AA">
      <w:pPr>
        <w:pStyle w:val="Paragrafi"/>
        <w:rPr>
          <w:sz w:val="16"/>
          <w:lang w:val="it-IT"/>
        </w:rPr>
      </w:pPr>
    </w:p>
    <w:p w:rsidR="006539AA" w:rsidRPr="006539AA" w:rsidRDefault="006539AA" w:rsidP="006539AA">
      <w:pPr>
        <w:pStyle w:val="Paragrafi"/>
        <w:rPr>
          <w:lang w:val="it-IT"/>
        </w:rPr>
      </w:pPr>
      <w:r w:rsidRPr="006539AA">
        <w:rPr>
          <w:lang w:val="it-IT"/>
        </w:rPr>
        <w:t>Në nenin 28, në fjalinë e parë, fjalët “pranë organeve të Policisë së Ndërtimit” zëvendësohen me fjalët “pranë inspektoratit ndërtimor e urbanistik të bashkisë/komunës/qarkut”.</w:t>
      </w:r>
    </w:p>
    <w:p w:rsidR="006539AA" w:rsidRPr="006539AA" w:rsidRDefault="006539AA" w:rsidP="006539AA">
      <w:pPr>
        <w:pStyle w:val="Paragrafi"/>
        <w:rPr>
          <w:lang w:val="it-IT"/>
        </w:rPr>
      </w:pPr>
    </w:p>
    <w:p w:rsidR="006539AA" w:rsidRPr="006539AA" w:rsidRDefault="006539AA" w:rsidP="006539AA">
      <w:pPr>
        <w:pStyle w:val="NeniNr"/>
        <w:keepNext w:val="0"/>
        <w:rPr>
          <w:lang w:val="it-IT"/>
        </w:rPr>
      </w:pPr>
      <w:r w:rsidRPr="006539AA">
        <w:rPr>
          <w:lang w:val="it-IT"/>
        </w:rPr>
        <w:t>Neni 5</w:t>
      </w:r>
    </w:p>
    <w:p w:rsidR="006539AA" w:rsidRPr="006539AA" w:rsidRDefault="006539AA" w:rsidP="006539AA">
      <w:pPr>
        <w:pStyle w:val="Paragrafi"/>
        <w:rPr>
          <w:lang w:val="it-IT"/>
        </w:rPr>
      </w:pPr>
    </w:p>
    <w:p w:rsidR="006539AA" w:rsidRPr="006539AA" w:rsidRDefault="006539AA" w:rsidP="006539AA">
      <w:pPr>
        <w:pStyle w:val="Paragrafi"/>
        <w:rPr>
          <w:lang w:val="it-IT"/>
        </w:rPr>
      </w:pPr>
      <w:r w:rsidRPr="006539AA">
        <w:rPr>
          <w:lang w:val="it-IT"/>
        </w:rPr>
        <w:t xml:space="preserve">Në nenin 54 bëhen këto ndryshime: </w:t>
      </w:r>
    </w:p>
    <w:p w:rsidR="006539AA" w:rsidRPr="006539AA" w:rsidRDefault="006539AA" w:rsidP="006539AA">
      <w:pPr>
        <w:pStyle w:val="Paragrafi"/>
        <w:rPr>
          <w:lang w:val="it-IT"/>
        </w:rPr>
      </w:pPr>
      <w:r w:rsidRPr="006539AA">
        <w:rPr>
          <w:lang w:val="it-IT"/>
        </w:rPr>
        <w:t>1. Në paragrafin e parafundit fjalët “organet e Policisë së Ndërtimit” zëvendësohen me fjalët “inspektorati ndërtimor e urbanistik i bashkisë/komunës/qarkut”.</w:t>
      </w:r>
    </w:p>
    <w:p w:rsidR="006539AA" w:rsidRPr="006539AA" w:rsidRDefault="006539AA" w:rsidP="006539AA">
      <w:pPr>
        <w:pStyle w:val="Paragrafi"/>
        <w:rPr>
          <w:lang w:val="it-IT"/>
        </w:rPr>
      </w:pPr>
      <w:r w:rsidRPr="006539AA">
        <w:rPr>
          <w:lang w:val="it-IT"/>
        </w:rPr>
        <w:t xml:space="preserve">2. Në paragrafin e fundit fjalët “ Policia e Ndërtimit” zëvendësohen me fjalët “inspektorati </w:t>
      </w:r>
      <w:r w:rsidRPr="006539AA">
        <w:rPr>
          <w:lang w:val="it-IT"/>
        </w:rPr>
        <w:lastRenderedPageBreak/>
        <w:t>ndërtimor e urbanistik i bashkisë/komunës/qarkut.”.</w:t>
      </w:r>
    </w:p>
    <w:p w:rsidR="006539AA" w:rsidRPr="006539AA" w:rsidRDefault="006539AA" w:rsidP="006539AA">
      <w:pPr>
        <w:pStyle w:val="Paragrafi"/>
        <w:rPr>
          <w:lang w:val="it-IT"/>
        </w:rPr>
      </w:pPr>
    </w:p>
    <w:p w:rsidR="006539AA" w:rsidRPr="006539AA" w:rsidRDefault="006539AA" w:rsidP="006539AA">
      <w:pPr>
        <w:pStyle w:val="NeniNr"/>
        <w:keepNext w:val="0"/>
        <w:rPr>
          <w:lang w:val="it-IT"/>
        </w:rPr>
      </w:pPr>
      <w:r w:rsidRPr="006539AA">
        <w:rPr>
          <w:lang w:val="it-IT"/>
        </w:rPr>
        <w:t>Neni 6</w:t>
      </w:r>
    </w:p>
    <w:p w:rsidR="006539AA" w:rsidRPr="006539AA" w:rsidRDefault="006539AA" w:rsidP="006539AA">
      <w:pPr>
        <w:pStyle w:val="Paragrafi"/>
        <w:rPr>
          <w:lang w:val="it-IT"/>
        </w:rPr>
      </w:pPr>
    </w:p>
    <w:p w:rsidR="006539AA" w:rsidRPr="006539AA" w:rsidRDefault="006539AA" w:rsidP="006539AA">
      <w:pPr>
        <w:pStyle w:val="Paragrafi"/>
        <w:rPr>
          <w:lang w:val="it-IT"/>
        </w:rPr>
      </w:pPr>
      <w:r w:rsidRPr="006539AA">
        <w:rPr>
          <w:lang w:val="it-IT"/>
        </w:rPr>
        <w:t>Në nenin 59 fjalia e dytë ndryshohet si më poshtë:</w:t>
      </w:r>
    </w:p>
    <w:p w:rsidR="006539AA" w:rsidRPr="006539AA" w:rsidRDefault="006539AA" w:rsidP="006539AA">
      <w:pPr>
        <w:pStyle w:val="Paragrafi"/>
        <w:rPr>
          <w:lang w:val="it-IT"/>
        </w:rPr>
      </w:pPr>
      <w:r w:rsidRPr="006539AA">
        <w:rPr>
          <w:lang w:val="it-IT"/>
        </w:rPr>
        <w:t>“Me kalimin e këtij afati, ato prishen nga inspektorati ndërtimor e urbanistik i bashkisë/komunës/qarkut, në bazë të vendimit të KRRT-së.”.</w:t>
      </w:r>
    </w:p>
    <w:p w:rsidR="006539AA" w:rsidRPr="006539AA" w:rsidRDefault="006539AA" w:rsidP="006539AA">
      <w:pPr>
        <w:pStyle w:val="Paragrafi"/>
        <w:rPr>
          <w:lang w:val="it-IT"/>
        </w:rPr>
      </w:pPr>
    </w:p>
    <w:p w:rsidR="006539AA" w:rsidRPr="006539AA" w:rsidRDefault="006539AA" w:rsidP="006539AA">
      <w:pPr>
        <w:pStyle w:val="NeniNr"/>
        <w:keepNext w:val="0"/>
        <w:rPr>
          <w:lang w:val="it-IT"/>
        </w:rPr>
      </w:pPr>
      <w:r w:rsidRPr="006539AA">
        <w:rPr>
          <w:lang w:val="it-IT"/>
        </w:rPr>
        <w:t>Neni 7</w:t>
      </w:r>
    </w:p>
    <w:p w:rsidR="006539AA" w:rsidRPr="006539AA" w:rsidRDefault="006539AA" w:rsidP="006539AA">
      <w:pPr>
        <w:pStyle w:val="Paragrafi"/>
        <w:rPr>
          <w:lang w:val="it-IT"/>
        </w:rPr>
      </w:pPr>
    </w:p>
    <w:p w:rsidR="006539AA" w:rsidRPr="006539AA" w:rsidRDefault="006539AA" w:rsidP="006539AA">
      <w:pPr>
        <w:pStyle w:val="Paragrafi"/>
        <w:rPr>
          <w:lang w:val="it-IT"/>
        </w:rPr>
      </w:pPr>
      <w:r w:rsidRPr="006539AA">
        <w:rPr>
          <w:lang w:val="it-IT"/>
        </w:rPr>
        <w:t>Në nenin 75 paragrafi i dytë ndryshohet si më poshtë:</w:t>
      </w:r>
    </w:p>
    <w:p w:rsidR="006539AA" w:rsidRPr="006539AA" w:rsidRDefault="006539AA" w:rsidP="006539AA">
      <w:pPr>
        <w:pStyle w:val="Paragrafi"/>
        <w:rPr>
          <w:lang w:val="it-IT"/>
        </w:rPr>
      </w:pPr>
      <w:r w:rsidRPr="006539AA">
        <w:rPr>
          <w:lang w:val="it-IT"/>
        </w:rPr>
        <w:t>“Vënia e gjobës, prishja e objektit dhe kthimi i truallit në gjendjen e mëparshme realizohen në bazë të vendimit të dhënë nga inspektorati ndërtimor e urbanistik i bashkisë/komunës/qarkut. Ekzekutimi i vendimit bëhet nga inspektorati ndërtimor e urbanistik i bashkisë/komunës/qarkut, me ndihmën e organeve dhe të subjekteve të specializuara, sipas legjislacionit në fuqi.”.</w:t>
      </w:r>
    </w:p>
    <w:p w:rsidR="006539AA" w:rsidRPr="006539AA" w:rsidRDefault="006539AA" w:rsidP="006539AA">
      <w:pPr>
        <w:pStyle w:val="Paragrafi"/>
        <w:rPr>
          <w:lang w:val="it-IT"/>
        </w:rPr>
      </w:pPr>
    </w:p>
    <w:p w:rsidR="006539AA" w:rsidRPr="006539AA" w:rsidRDefault="006539AA" w:rsidP="006539AA">
      <w:pPr>
        <w:pStyle w:val="NeniNr"/>
        <w:keepNext w:val="0"/>
        <w:rPr>
          <w:lang w:val="it-IT"/>
        </w:rPr>
      </w:pPr>
      <w:r w:rsidRPr="006539AA">
        <w:rPr>
          <w:lang w:val="it-IT"/>
        </w:rPr>
        <w:t>Neni 8</w:t>
      </w:r>
    </w:p>
    <w:p w:rsidR="006539AA" w:rsidRPr="006539AA" w:rsidRDefault="006539AA" w:rsidP="006539AA">
      <w:pPr>
        <w:pStyle w:val="Paragrafi"/>
        <w:rPr>
          <w:lang w:val="it-IT"/>
        </w:rPr>
      </w:pPr>
    </w:p>
    <w:p w:rsidR="006539AA" w:rsidRPr="006539AA" w:rsidRDefault="006539AA" w:rsidP="006539AA">
      <w:pPr>
        <w:pStyle w:val="Paragrafi"/>
        <w:rPr>
          <w:lang w:val="it-IT"/>
        </w:rPr>
      </w:pPr>
      <w:r w:rsidRPr="006539AA">
        <w:rPr>
          <w:lang w:val="it-IT"/>
        </w:rPr>
        <w:t>Në nenin 78 fjalia e dytë dhe e tretë ndryshohen si më poshtë:</w:t>
      </w:r>
    </w:p>
    <w:p w:rsidR="006539AA" w:rsidRPr="006539AA" w:rsidRDefault="006539AA" w:rsidP="006539AA">
      <w:pPr>
        <w:pStyle w:val="Paragrafi"/>
        <w:rPr>
          <w:lang w:val="it-IT"/>
        </w:rPr>
      </w:pPr>
      <w:r w:rsidRPr="006539AA">
        <w:rPr>
          <w:lang w:val="it-IT"/>
        </w:rPr>
        <w:t>“Seksioni i urbanistikës në bashki/komunë/qark, Drejtoria e Urbanistikës në Bashkinë e Tiranës, policia bashkiake dhe personat e tjerë të interesuar, kur vërejnë ndërtime të kundërligjshme, njoftojnë menjëherë inspektoratin ndërtimor e urbanistik të bashkisë/komunës/qarkut, i cili, pas marrjes së njoftimit ose me nismën e vet, vendos menjëherë pezullimin e ndërtimit të kundërligjshëm dhe masën përkatëse, sipas nenit 81 të ligjit “Për urbanistikën” dhe legjislacionit në fuqi.”.</w:t>
      </w:r>
    </w:p>
    <w:p w:rsidR="006539AA" w:rsidRPr="006539AA" w:rsidRDefault="006539AA" w:rsidP="006539AA">
      <w:pPr>
        <w:pStyle w:val="Paragrafi"/>
        <w:rPr>
          <w:lang w:val="it-IT"/>
        </w:rPr>
      </w:pPr>
    </w:p>
    <w:p w:rsidR="006539AA" w:rsidRPr="006539AA" w:rsidRDefault="006539AA" w:rsidP="006539AA">
      <w:pPr>
        <w:pStyle w:val="NeniNr"/>
        <w:keepNext w:val="0"/>
        <w:rPr>
          <w:lang w:val="it-IT"/>
        </w:rPr>
      </w:pPr>
      <w:r w:rsidRPr="006539AA">
        <w:rPr>
          <w:lang w:val="it-IT"/>
        </w:rPr>
        <w:t>Neni 9</w:t>
      </w:r>
    </w:p>
    <w:p w:rsidR="006539AA" w:rsidRPr="006539AA" w:rsidRDefault="006539AA" w:rsidP="006539AA">
      <w:pPr>
        <w:pStyle w:val="Paragrafi"/>
        <w:rPr>
          <w:lang w:val="it-IT"/>
        </w:rPr>
      </w:pPr>
    </w:p>
    <w:p w:rsidR="006539AA" w:rsidRPr="006539AA" w:rsidRDefault="006539AA" w:rsidP="006539AA">
      <w:pPr>
        <w:pStyle w:val="Paragrafi"/>
        <w:rPr>
          <w:lang w:val="it-IT"/>
        </w:rPr>
      </w:pPr>
      <w:r w:rsidRPr="006539AA">
        <w:rPr>
          <w:lang w:val="it-IT"/>
        </w:rPr>
        <w:t>Në nenin 79 bëhen këto ndryshime:</w:t>
      </w:r>
    </w:p>
    <w:p w:rsidR="006539AA" w:rsidRPr="006539AA" w:rsidRDefault="006539AA" w:rsidP="006539AA">
      <w:pPr>
        <w:pStyle w:val="Paragrafi"/>
        <w:rPr>
          <w:lang w:val="it-IT"/>
        </w:rPr>
      </w:pPr>
      <w:r w:rsidRPr="006539AA">
        <w:rPr>
          <w:lang w:val="it-IT"/>
        </w:rPr>
        <w:t>1. Fjalia e dytë ndryshohet si më poshtë:</w:t>
      </w:r>
    </w:p>
    <w:p w:rsidR="006539AA" w:rsidRPr="006539AA" w:rsidRDefault="006539AA" w:rsidP="006539AA">
      <w:pPr>
        <w:pStyle w:val="Paragrafi"/>
        <w:rPr>
          <w:lang w:val="it-IT"/>
        </w:rPr>
      </w:pPr>
      <w:r w:rsidRPr="006539AA">
        <w:rPr>
          <w:lang w:val="it-IT"/>
        </w:rPr>
        <w:t>“KRRT-ja jep lejen e ndërtimit, kur ndërtimi plotëson kërkesat e këtij ligji. Në rast të kundërt, inspektorati ndërtimor e urbanistik i bashkisë/komunës/qarkut merr vendim për prishjen e ndërtimit të kundërligjshëm.”.</w:t>
      </w:r>
    </w:p>
    <w:p w:rsidR="006539AA" w:rsidRPr="006539AA" w:rsidRDefault="006539AA" w:rsidP="006539AA">
      <w:pPr>
        <w:pStyle w:val="Paragrafi"/>
        <w:rPr>
          <w:lang w:val="it-IT"/>
        </w:rPr>
      </w:pPr>
      <w:r w:rsidRPr="006539AA">
        <w:rPr>
          <w:lang w:val="it-IT"/>
        </w:rPr>
        <w:t>2. Fjalia e fundit shfuqizohet.</w:t>
      </w:r>
    </w:p>
    <w:p w:rsidR="006539AA" w:rsidRPr="006539AA" w:rsidRDefault="006539AA" w:rsidP="006539AA">
      <w:pPr>
        <w:pStyle w:val="Paragrafi"/>
        <w:ind w:firstLine="0"/>
        <w:rPr>
          <w:lang w:val="it-IT"/>
        </w:rPr>
      </w:pPr>
    </w:p>
    <w:p w:rsidR="006539AA" w:rsidRPr="006539AA" w:rsidRDefault="006539AA" w:rsidP="006539AA">
      <w:pPr>
        <w:pStyle w:val="NeniNr"/>
        <w:keepNext w:val="0"/>
        <w:rPr>
          <w:lang w:val="it-IT"/>
        </w:rPr>
      </w:pPr>
      <w:r w:rsidRPr="006539AA">
        <w:rPr>
          <w:lang w:val="it-IT"/>
        </w:rPr>
        <w:t>Neni 10</w:t>
      </w:r>
    </w:p>
    <w:p w:rsidR="006539AA" w:rsidRPr="006539AA" w:rsidRDefault="006539AA" w:rsidP="006539AA">
      <w:pPr>
        <w:pStyle w:val="Paragrafi"/>
        <w:rPr>
          <w:lang w:val="it-IT"/>
        </w:rPr>
      </w:pPr>
    </w:p>
    <w:p w:rsidR="006539AA" w:rsidRPr="006539AA" w:rsidRDefault="006539AA" w:rsidP="006539AA">
      <w:pPr>
        <w:pStyle w:val="Paragrafi"/>
        <w:rPr>
          <w:lang w:val="it-IT"/>
        </w:rPr>
      </w:pPr>
      <w:r w:rsidRPr="006539AA">
        <w:rPr>
          <w:lang w:val="it-IT"/>
        </w:rPr>
        <w:t>Në nenin 80 fjalia e parë ndryshohet si më poshtë:</w:t>
      </w:r>
    </w:p>
    <w:p w:rsidR="006539AA" w:rsidRPr="006539AA" w:rsidRDefault="006539AA" w:rsidP="006539AA">
      <w:pPr>
        <w:pStyle w:val="Paragrafi"/>
        <w:rPr>
          <w:lang w:val="it-IT"/>
        </w:rPr>
      </w:pPr>
      <w:r w:rsidRPr="006539AA">
        <w:rPr>
          <w:lang w:val="it-IT"/>
        </w:rPr>
        <w:t xml:space="preserve">“Në rastet kur zbatimi i procedurave të neneve 75 dhe 79 pengohet nga kundërvajtësit, duke sjellë apo që mund të kenë pasoja për rendin publik, inspektorati ndërtimor e urbanistik i bashkisë/komunës/qarkut thërret në ndihmë forcat e rendit publik.”. </w:t>
      </w:r>
    </w:p>
    <w:p w:rsidR="006539AA" w:rsidRPr="006539AA" w:rsidRDefault="006539AA" w:rsidP="006539AA">
      <w:pPr>
        <w:pStyle w:val="Paragrafi"/>
        <w:rPr>
          <w:lang w:val="it-IT"/>
        </w:rPr>
      </w:pPr>
    </w:p>
    <w:p w:rsidR="006539AA" w:rsidRPr="006539AA" w:rsidRDefault="006539AA" w:rsidP="006539AA">
      <w:pPr>
        <w:pStyle w:val="NeniNr"/>
        <w:keepNext w:val="0"/>
        <w:rPr>
          <w:lang w:val="it-IT"/>
        </w:rPr>
      </w:pPr>
      <w:r w:rsidRPr="006539AA">
        <w:rPr>
          <w:lang w:val="it-IT"/>
        </w:rPr>
        <w:t>Neni 11</w:t>
      </w:r>
    </w:p>
    <w:p w:rsidR="006539AA" w:rsidRPr="006539AA" w:rsidRDefault="006539AA" w:rsidP="006539AA">
      <w:pPr>
        <w:pStyle w:val="Paragrafi"/>
        <w:rPr>
          <w:lang w:val="it-IT"/>
        </w:rPr>
      </w:pPr>
    </w:p>
    <w:p w:rsidR="006539AA" w:rsidRPr="006539AA" w:rsidRDefault="006539AA" w:rsidP="006539AA">
      <w:pPr>
        <w:pStyle w:val="Paragrafi"/>
        <w:rPr>
          <w:lang w:val="it-IT"/>
        </w:rPr>
      </w:pPr>
      <w:r w:rsidRPr="006539AA">
        <w:rPr>
          <w:lang w:val="it-IT"/>
        </w:rPr>
        <w:t>Neni 81 ndryshohet si më poshtë:</w:t>
      </w:r>
    </w:p>
    <w:p w:rsidR="006539AA" w:rsidRPr="006539AA" w:rsidRDefault="006539AA" w:rsidP="006539AA">
      <w:pPr>
        <w:pStyle w:val="Paragrafi"/>
        <w:rPr>
          <w:lang w:val="it-IT"/>
        </w:rPr>
      </w:pPr>
    </w:p>
    <w:p w:rsidR="006539AA" w:rsidRPr="006539AA" w:rsidRDefault="006539AA" w:rsidP="006539AA">
      <w:pPr>
        <w:pStyle w:val="NeniNr"/>
        <w:keepNext w:val="0"/>
        <w:rPr>
          <w:lang w:val="it-IT"/>
        </w:rPr>
      </w:pPr>
      <w:r w:rsidRPr="006539AA">
        <w:rPr>
          <w:lang w:val="it-IT"/>
        </w:rPr>
        <w:t>“Neni 81</w:t>
      </w:r>
    </w:p>
    <w:p w:rsidR="006539AA" w:rsidRPr="006539AA" w:rsidRDefault="006539AA" w:rsidP="006539AA">
      <w:pPr>
        <w:pStyle w:val="Paragrafi"/>
        <w:rPr>
          <w:lang w:val="it-IT"/>
        </w:rPr>
      </w:pPr>
    </w:p>
    <w:p w:rsidR="006539AA" w:rsidRPr="006539AA" w:rsidRDefault="006539AA" w:rsidP="006539AA">
      <w:pPr>
        <w:pStyle w:val="Paragrafi"/>
        <w:rPr>
          <w:lang w:val="it-IT"/>
        </w:rPr>
      </w:pPr>
      <w:r w:rsidRPr="006539AA">
        <w:rPr>
          <w:lang w:val="it-IT"/>
        </w:rPr>
        <w:t>Përveç detyrimeve që përmbajnë këto dispozita, shkelja dhe kryerja e veprimeve të kundërligjshme, që përbëjnë kundërvajtje administrative në fushën e urbanistikës, dënohen me gjobë si më poshtë:</w:t>
      </w:r>
    </w:p>
    <w:p w:rsidR="006539AA" w:rsidRPr="00382511" w:rsidRDefault="006539AA" w:rsidP="006539AA">
      <w:pPr>
        <w:pStyle w:val="Paragrafi"/>
      </w:pPr>
      <w:r w:rsidRPr="00382511">
        <w:t>- Për nenet 34, 56, 57, 58 me shumën 50 000 lekë deri në 200 000 lekë.</w:t>
      </w:r>
    </w:p>
    <w:p w:rsidR="006539AA" w:rsidRPr="00382511" w:rsidRDefault="006539AA" w:rsidP="006539AA">
      <w:pPr>
        <w:pStyle w:val="Paragrafi"/>
      </w:pPr>
      <w:r w:rsidRPr="00382511">
        <w:t>- Për nenet 60, 61, 63 me shumën 200 000 lekë deri në 500 000 lekë.</w:t>
      </w:r>
    </w:p>
    <w:p w:rsidR="006539AA" w:rsidRPr="00382511" w:rsidRDefault="006539AA" w:rsidP="006539AA">
      <w:pPr>
        <w:pStyle w:val="Paragrafi"/>
      </w:pPr>
      <w:r w:rsidRPr="00382511">
        <w:t>- Për nenet 66, 67, 73 me shumën 500 000 lekë deri në 2 000 000 lekë.</w:t>
      </w:r>
    </w:p>
    <w:p w:rsidR="006539AA" w:rsidRPr="00382511" w:rsidRDefault="006539AA" w:rsidP="006539AA">
      <w:pPr>
        <w:pStyle w:val="Paragrafi"/>
      </w:pPr>
      <w:r w:rsidRPr="00382511">
        <w:t>- Për nenet 75, 77, 78 me shumën 2 000 000 lekë deri në 5 000 000 lekë.</w:t>
      </w:r>
    </w:p>
    <w:p w:rsidR="006539AA" w:rsidRPr="00382511" w:rsidRDefault="006539AA" w:rsidP="006539AA">
      <w:pPr>
        <w:pStyle w:val="Paragrafi"/>
      </w:pPr>
      <w:r w:rsidRPr="00382511">
        <w:t xml:space="preserve">- Për nenin 54 masa e dënimit me gjobë është sa vlera e ndërtimit jashtë projektit të miratuar, </w:t>
      </w:r>
      <w:r w:rsidRPr="00382511">
        <w:lastRenderedPageBreak/>
        <w:t xml:space="preserve">që llogaritet sipas kostos mesatare të ndërtimit, të përcaktuar me udhëzim të Këshillit të Ministrave. </w:t>
      </w:r>
    </w:p>
    <w:p w:rsidR="006539AA" w:rsidRPr="006539AA" w:rsidRDefault="006539AA" w:rsidP="006539AA">
      <w:pPr>
        <w:pStyle w:val="Paragrafi"/>
        <w:rPr>
          <w:lang w:val="it-IT"/>
        </w:rPr>
      </w:pPr>
      <w:r w:rsidRPr="006539AA">
        <w:rPr>
          <w:lang w:val="it-IT"/>
        </w:rPr>
        <w:t>Gjoba vendoset nga inspektorati ndërtimor e urbanistik i bashkisë/komunës/qarkut.”.</w:t>
      </w:r>
    </w:p>
    <w:p w:rsidR="006539AA" w:rsidRPr="006539AA" w:rsidRDefault="006539AA" w:rsidP="006539AA">
      <w:pPr>
        <w:pStyle w:val="Paragrafi"/>
        <w:rPr>
          <w:lang w:val="it-IT"/>
        </w:rPr>
      </w:pPr>
    </w:p>
    <w:p w:rsidR="006539AA" w:rsidRPr="006539AA" w:rsidRDefault="006539AA" w:rsidP="006539AA">
      <w:pPr>
        <w:pStyle w:val="NeniNr"/>
        <w:keepNext w:val="0"/>
        <w:rPr>
          <w:lang w:val="it-IT"/>
        </w:rPr>
      </w:pPr>
      <w:r w:rsidRPr="006539AA">
        <w:rPr>
          <w:lang w:val="it-IT"/>
        </w:rPr>
        <w:t>Neni 12</w:t>
      </w:r>
    </w:p>
    <w:p w:rsidR="006539AA" w:rsidRPr="006539AA" w:rsidRDefault="006539AA" w:rsidP="006539AA">
      <w:pPr>
        <w:pStyle w:val="Paragrafi"/>
        <w:rPr>
          <w:lang w:val="it-IT"/>
        </w:rPr>
      </w:pPr>
    </w:p>
    <w:p w:rsidR="006539AA" w:rsidRPr="006539AA" w:rsidRDefault="006539AA" w:rsidP="006539AA">
      <w:pPr>
        <w:pStyle w:val="Paragrafi"/>
        <w:rPr>
          <w:lang w:val="it-IT"/>
        </w:rPr>
      </w:pPr>
      <w:r w:rsidRPr="006539AA">
        <w:rPr>
          <w:lang w:val="it-IT"/>
        </w:rPr>
        <w:t>Neni 82 shfuqizohet.</w:t>
      </w:r>
    </w:p>
    <w:p w:rsidR="006539AA" w:rsidRPr="006539AA" w:rsidRDefault="006539AA" w:rsidP="006539AA">
      <w:pPr>
        <w:pStyle w:val="Paragrafi"/>
        <w:rPr>
          <w:lang w:val="it-IT"/>
        </w:rPr>
      </w:pPr>
    </w:p>
    <w:p w:rsidR="006539AA" w:rsidRPr="006539AA" w:rsidRDefault="006539AA" w:rsidP="006539AA">
      <w:pPr>
        <w:pStyle w:val="NeniNr"/>
        <w:keepNext w:val="0"/>
        <w:rPr>
          <w:lang w:val="it-IT"/>
        </w:rPr>
      </w:pPr>
      <w:r w:rsidRPr="006539AA">
        <w:rPr>
          <w:lang w:val="it-IT"/>
        </w:rPr>
        <w:t>Neni 13</w:t>
      </w:r>
    </w:p>
    <w:p w:rsidR="006539AA" w:rsidRPr="006539AA" w:rsidRDefault="006539AA" w:rsidP="006539AA">
      <w:pPr>
        <w:pStyle w:val="Paragrafi"/>
        <w:rPr>
          <w:lang w:val="it-IT"/>
        </w:rPr>
      </w:pPr>
    </w:p>
    <w:p w:rsidR="006539AA" w:rsidRPr="006539AA" w:rsidRDefault="006539AA" w:rsidP="006539AA">
      <w:pPr>
        <w:pStyle w:val="Paragrafi"/>
        <w:rPr>
          <w:lang w:val="it-IT"/>
        </w:rPr>
      </w:pPr>
      <w:r w:rsidRPr="006539AA">
        <w:rPr>
          <w:lang w:val="it-IT"/>
        </w:rPr>
        <w:t>Në nenin 83 fjalia e parë ndryshohet si më poshtë:</w:t>
      </w:r>
    </w:p>
    <w:p w:rsidR="006539AA" w:rsidRPr="006539AA" w:rsidRDefault="006539AA" w:rsidP="006539AA">
      <w:pPr>
        <w:pStyle w:val="Paragrafi"/>
        <w:rPr>
          <w:lang w:val="it-IT"/>
        </w:rPr>
      </w:pPr>
      <w:r w:rsidRPr="006539AA">
        <w:rPr>
          <w:lang w:val="it-IT"/>
        </w:rPr>
        <w:t>“Ankimi në gjykatë kundër vendimeve të KRRT-ve dhe të inspektoratit ndërtimor e urbanistik të bashkisë/komunës/qarkut nuk pezullon ekzekutimin e tyre.”.</w:t>
      </w:r>
    </w:p>
    <w:p w:rsidR="006539AA" w:rsidRPr="006539AA" w:rsidRDefault="006539AA" w:rsidP="006539AA">
      <w:pPr>
        <w:pStyle w:val="Paragrafi"/>
        <w:rPr>
          <w:lang w:val="it-IT"/>
        </w:rPr>
      </w:pPr>
    </w:p>
    <w:p w:rsidR="006539AA" w:rsidRPr="006539AA" w:rsidRDefault="006539AA" w:rsidP="006539AA">
      <w:pPr>
        <w:pStyle w:val="NeniNr"/>
        <w:keepNext w:val="0"/>
        <w:rPr>
          <w:lang w:val="it-IT"/>
        </w:rPr>
      </w:pPr>
      <w:r w:rsidRPr="006539AA">
        <w:rPr>
          <w:lang w:val="it-IT"/>
        </w:rPr>
        <w:t>Neni 14</w:t>
      </w:r>
    </w:p>
    <w:p w:rsidR="006539AA" w:rsidRPr="006539AA" w:rsidRDefault="006539AA" w:rsidP="006539AA">
      <w:pPr>
        <w:pStyle w:val="Paragrafi"/>
        <w:rPr>
          <w:lang w:val="it-IT"/>
        </w:rPr>
      </w:pPr>
    </w:p>
    <w:p w:rsidR="006539AA" w:rsidRPr="006539AA" w:rsidRDefault="006539AA" w:rsidP="006539AA">
      <w:pPr>
        <w:pStyle w:val="Paragrafi"/>
        <w:rPr>
          <w:lang w:val="it-IT"/>
        </w:rPr>
      </w:pPr>
      <w:r w:rsidRPr="006539AA">
        <w:rPr>
          <w:lang w:val="it-IT"/>
        </w:rPr>
        <w:t>Neni 84 ndryshohet si më poshtë:</w:t>
      </w:r>
    </w:p>
    <w:p w:rsidR="006539AA" w:rsidRPr="006539AA" w:rsidRDefault="006539AA" w:rsidP="006539AA">
      <w:pPr>
        <w:pStyle w:val="Paragrafi"/>
        <w:rPr>
          <w:lang w:val="it-IT"/>
        </w:rPr>
      </w:pPr>
    </w:p>
    <w:p w:rsidR="006539AA" w:rsidRPr="006539AA" w:rsidRDefault="006539AA" w:rsidP="006539AA">
      <w:pPr>
        <w:pStyle w:val="NeniNr"/>
        <w:keepNext w:val="0"/>
        <w:rPr>
          <w:lang w:val="it-IT"/>
        </w:rPr>
      </w:pPr>
      <w:r w:rsidRPr="006539AA">
        <w:rPr>
          <w:lang w:val="it-IT"/>
        </w:rPr>
        <w:t>“Neni 84</w:t>
      </w:r>
    </w:p>
    <w:p w:rsidR="006539AA" w:rsidRPr="006539AA" w:rsidRDefault="006539AA" w:rsidP="006539AA">
      <w:pPr>
        <w:pStyle w:val="Paragrafi"/>
        <w:rPr>
          <w:lang w:val="it-IT"/>
        </w:rPr>
      </w:pPr>
    </w:p>
    <w:p w:rsidR="006539AA" w:rsidRPr="006539AA" w:rsidRDefault="006539AA" w:rsidP="006539AA">
      <w:pPr>
        <w:pStyle w:val="Paragrafi"/>
        <w:rPr>
          <w:lang w:val="it-IT"/>
        </w:rPr>
      </w:pPr>
      <w:r w:rsidRPr="006539AA">
        <w:rPr>
          <w:lang w:val="it-IT"/>
        </w:rPr>
        <w:t>Gjobat, dëmshpërblimet dhe shpenzimet e prishjes, të përcaktuara në këtë ligj, paguhen nga kundërvajtësit brenda 5 ditëve nga data e njoftimit të vendimit të inspektoratit ndërtimor e urbanistik të bashkisë/komunës/qarkut ose nga data kur vendimi i gjykatës merr formë të prerë. Pas kalimit të këtij afati paguhet kamatë 2 për qind në ditë deri në një muaj. Pas kalimit edhe të këtij afati (një muaj), inspektorati ndërtimor e urbanistik i bashkisë/komunës/qarkut kërkon ekzekutimin e tij, sipas procedurave të ligjit “Për kundërvajtjet administrative” dhe më pas në rrugë gjyqësore, sipas ligjeve në fuqi. Gjobat, shpërblimet dhe shpenzimet paguhen në zyrën e financës së organit të pushtetit vendor.”.</w:t>
      </w:r>
    </w:p>
    <w:p w:rsidR="006539AA" w:rsidRPr="006539AA" w:rsidRDefault="006539AA" w:rsidP="006539AA">
      <w:pPr>
        <w:pStyle w:val="Paragrafi"/>
        <w:rPr>
          <w:lang w:val="it-IT"/>
        </w:rPr>
      </w:pPr>
    </w:p>
    <w:p w:rsidR="006539AA" w:rsidRPr="006539AA" w:rsidRDefault="006539AA" w:rsidP="006539AA">
      <w:pPr>
        <w:pStyle w:val="NeniNr"/>
        <w:keepNext w:val="0"/>
        <w:rPr>
          <w:lang w:val="it-IT"/>
        </w:rPr>
      </w:pPr>
      <w:r w:rsidRPr="006539AA">
        <w:rPr>
          <w:lang w:val="it-IT"/>
        </w:rPr>
        <w:t>Neni 15</w:t>
      </w:r>
    </w:p>
    <w:p w:rsidR="006539AA" w:rsidRPr="006539AA" w:rsidRDefault="006539AA" w:rsidP="006539AA">
      <w:pPr>
        <w:pStyle w:val="Paragrafi"/>
        <w:rPr>
          <w:lang w:val="it-IT"/>
        </w:rPr>
      </w:pPr>
    </w:p>
    <w:p w:rsidR="006539AA" w:rsidRPr="006539AA" w:rsidRDefault="006539AA" w:rsidP="006539AA">
      <w:pPr>
        <w:pStyle w:val="Paragrafi"/>
        <w:rPr>
          <w:lang w:val="it-IT"/>
        </w:rPr>
      </w:pPr>
      <w:r w:rsidRPr="006539AA">
        <w:rPr>
          <w:lang w:val="it-IT"/>
        </w:rPr>
        <w:t>Ky ligj hyn në fuqi 15 ditë pas botimit në Fletoren Zyrtare.</w:t>
      </w:r>
    </w:p>
    <w:p w:rsidR="006539AA" w:rsidRPr="006539AA" w:rsidRDefault="006539AA" w:rsidP="006539AA">
      <w:pPr>
        <w:pStyle w:val="Paragrafi"/>
        <w:rPr>
          <w:lang w:val="it-IT"/>
        </w:rPr>
      </w:pPr>
    </w:p>
    <w:p w:rsidR="006539AA" w:rsidRPr="00E262DD" w:rsidRDefault="006539AA" w:rsidP="006539AA">
      <w:pPr>
        <w:pStyle w:val="Shpallja"/>
        <w:rPr>
          <w:sz w:val="23"/>
          <w:szCs w:val="23"/>
        </w:rPr>
      </w:pPr>
      <w:r w:rsidRPr="00E262DD">
        <w:rPr>
          <w:sz w:val="23"/>
          <w:szCs w:val="23"/>
        </w:rPr>
        <w:t>Shpallur me dekretin nr.</w:t>
      </w:r>
      <w:r>
        <w:rPr>
          <w:sz w:val="23"/>
          <w:szCs w:val="23"/>
        </w:rPr>
        <w:t>5565</w:t>
      </w:r>
      <w:r w:rsidRPr="00E262DD">
        <w:rPr>
          <w:sz w:val="23"/>
          <w:szCs w:val="23"/>
        </w:rPr>
        <w:t>, datë</w:t>
      </w:r>
      <w:r>
        <w:rPr>
          <w:sz w:val="23"/>
          <w:szCs w:val="23"/>
        </w:rPr>
        <w:t xml:space="preserve"> 4.1.2008 </w:t>
      </w:r>
      <w:r w:rsidRPr="00E262DD">
        <w:rPr>
          <w:sz w:val="23"/>
          <w:szCs w:val="23"/>
        </w:rPr>
        <w:t xml:space="preserve">të Presidentit të Republikës së Shqipërisë, </w:t>
      </w:r>
      <w:r>
        <w:rPr>
          <w:sz w:val="23"/>
          <w:szCs w:val="23"/>
        </w:rPr>
        <w:t>Bamir Topi</w:t>
      </w:r>
    </w:p>
    <w:p w:rsidR="006539AA" w:rsidRPr="00D44362" w:rsidRDefault="006539AA" w:rsidP="006539AA">
      <w:pPr>
        <w:pStyle w:val="Paragrafi"/>
        <w:rPr>
          <w:lang w:val="sq-AL"/>
        </w:rPr>
      </w:pPr>
    </w:p>
    <w:p w:rsidR="006539AA" w:rsidRPr="006539AA" w:rsidRDefault="006539AA" w:rsidP="006539AA">
      <w:pPr>
        <w:pStyle w:val="Paragrafi"/>
        <w:rPr>
          <w:lang w:val="it-IT"/>
        </w:rPr>
      </w:pPr>
    </w:p>
    <w:p w:rsidR="006539AA" w:rsidRPr="006539AA" w:rsidRDefault="006539AA" w:rsidP="006539AA">
      <w:pPr>
        <w:pStyle w:val="Paragrafi"/>
        <w:rPr>
          <w:lang w:val="it-IT"/>
        </w:rPr>
      </w:pPr>
    </w:p>
    <w:p w:rsidR="006539AA" w:rsidRPr="006539AA" w:rsidRDefault="006539AA" w:rsidP="006539AA">
      <w:pPr>
        <w:pStyle w:val="Paragrafi"/>
        <w:rPr>
          <w:lang w:val="it-IT"/>
        </w:rPr>
      </w:pPr>
    </w:p>
    <w:p w:rsidR="006539AA" w:rsidRPr="006539AA" w:rsidRDefault="006539AA" w:rsidP="006539AA">
      <w:pPr>
        <w:pStyle w:val="Paragrafi"/>
        <w:rPr>
          <w:lang w:val="it-IT"/>
        </w:rPr>
      </w:pPr>
    </w:p>
    <w:p w:rsidR="006539AA" w:rsidRPr="006539AA" w:rsidRDefault="006539AA" w:rsidP="006539AA">
      <w:pPr>
        <w:pStyle w:val="Paragrafi"/>
        <w:rPr>
          <w:lang w:val="it-IT"/>
        </w:rPr>
      </w:pPr>
    </w:p>
    <w:p w:rsidR="006539AA" w:rsidRPr="006539AA" w:rsidRDefault="006539AA" w:rsidP="006539AA">
      <w:pPr>
        <w:pStyle w:val="Paragrafi"/>
        <w:rPr>
          <w:lang w:val="it-IT"/>
        </w:rPr>
      </w:pPr>
    </w:p>
    <w:p w:rsidR="006539AA" w:rsidRPr="006539AA" w:rsidRDefault="006539AA" w:rsidP="006539AA">
      <w:pPr>
        <w:pStyle w:val="Paragrafi"/>
        <w:rPr>
          <w:lang w:val="it-IT"/>
        </w:rPr>
      </w:pPr>
    </w:p>
    <w:p w:rsidR="006539AA" w:rsidRPr="006539AA" w:rsidRDefault="006539AA" w:rsidP="006539AA">
      <w:pPr>
        <w:pStyle w:val="Paragrafi"/>
        <w:rPr>
          <w:lang w:val="it-IT"/>
        </w:rPr>
      </w:pPr>
    </w:p>
    <w:p w:rsidR="006539AA" w:rsidRPr="006539AA" w:rsidRDefault="006539AA" w:rsidP="006539AA">
      <w:pPr>
        <w:pStyle w:val="Paragrafi"/>
        <w:rPr>
          <w:lang w:val="it-IT"/>
        </w:rPr>
      </w:pPr>
    </w:p>
    <w:p w:rsidR="006539AA" w:rsidRPr="006539AA" w:rsidRDefault="006539AA" w:rsidP="006539AA">
      <w:pPr>
        <w:pStyle w:val="Paragrafi"/>
        <w:rPr>
          <w:lang w:val="it-IT"/>
        </w:rPr>
      </w:pPr>
    </w:p>
    <w:p w:rsidR="006539AA" w:rsidRPr="006539AA" w:rsidRDefault="006539AA" w:rsidP="006539AA">
      <w:pPr>
        <w:pStyle w:val="Paragrafi"/>
        <w:rPr>
          <w:lang w:val="it-IT"/>
        </w:rPr>
      </w:pPr>
    </w:p>
    <w:sectPr w:rsidR="006539AA" w:rsidRPr="006539AA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539AA"/>
    <w:rsid w:val="000178C2"/>
    <w:rsid w:val="006539AA"/>
    <w:rsid w:val="00AC7B3C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39A31F0-DB25-44A2-BF4C-CC516C33A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6539AA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Institucioni">
    <w:name w:val="Institucioni"/>
    <w:next w:val="Normal"/>
    <w:rsid w:val="006539AA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6539AA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umriData">
    <w:name w:val="Numri_Data"/>
    <w:next w:val="Normal"/>
    <w:rsid w:val="006539AA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6539AA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Shpallja">
    <w:name w:val="Shpallja"/>
    <w:rsid w:val="006539AA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itulli">
    <w:name w:val="Titulli"/>
    <w:next w:val="Normal"/>
    <w:link w:val="TitulliChar"/>
    <w:rsid w:val="006539AA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character" w:customStyle="1" w:styleId="TitulliChar">
    <w:name w:val="Titulli Char"/>
    <w:basedOn w:val="DefaultParagraphFont"/>
    <w:link w:val="Titulli"/>
    <w:rsid w:val="006539AA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VENDOSI">
    <w:name w:val="VENDOSI"/>
    <w:next w:val="Normal"/>
    <w:link w:val="VENDOSIChar"/>
    <w:rsid w:val="006539AA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rsid w:val="006539AA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6539AA"/>
    <w:rPr>
      <w:rFonts w:ascii="CG Times" w:hAnsi="CG Times"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949</Words>
  <Characters>5414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6351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--</dc:creator>
  <cp:keywords/>
  <dc:description/>
  <cp:lastModifiedBy>QBZ Admin</cp:lastModifiedBy>
  <cp:revision>2</cp:revision>
  <dcterms:created xsi:type="dcterms:W3CDTF">2019-04-03T13:22:00Z</dcterms:created>
  <dcterms:modified xsi:type="dcterms:W3CDTF">2019-04-03T13:22:00Z</dcterms:modified>
</cp:coreProperties>
</file>