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48C" w:rsidRPr="00C547DF" w:rsidRDefault="00D4448C" w:rsidP="00D4448C">
      <w:pPr>
        <w:pStyle w:val="Akti"/>
        <w:keepNext w:val="0"/>
      </w:pPr>
      <w:bookmarkStart w:id="0" w:name="_GoBack"/>
      <w:bookmarkEnd w:id="0"/>
      <w:r>
        <w:t>LIG</w:t>
      </w:r>
      <w:r w:rsidRPr="00C547DF">
        <w:t>J</w:t>
      </w:r>
    </w:p>
    <w:p w:rsidR="00D4448C" w:rsidRPr="00C547DF" w:rsidRDefault="00D4448C" w:rsidP="00D4448C">
      <w:pPr>
        <w:pStyle w:val="NumriData"/>
        <w:keepNext w:val="0"/>
      </w:pPr>
      <w:r w:rsidRPr="00C547DF">
        <w:t>Nr.9878, datë 21.2.2008</w:t>
      </w:r>
    </w:p>
    <w:p w:rsidR="00D4448C" w:rsidRPr="00C547DF" w:rsidRDefault="00D4448C" w:rsidP="00D4448C">
      <w:pPr>
        <w:pStyle w:val="Paragrafi"/>
      </w:pPr>
    </w:p>
    <w:p w:rsidR="00D4448C" w:rsidRPr="00C547DF" w:rsidRDefault="00D4448C" w:rsidP="00D4448C">
      <w:pPr>
        <w:pStyle w:val="Titulli"/>
        <w:keepNext w:val="0"/>
      </w:pPr>
      <w:r w:rsidRPr="00C547DF">
        <w:t>PËR RATIFIKIMIN E “MARRËVESHJES PËR NGRITJEN DHE VEPRIMTARINË E OBSERVATORIT TË TRANSPORTIT PËR EUROPËN JUGLINDORE (SEETO)”</w:t>
      </w:r>
    </w:p>
    <w:p w:rsidR="00D4448C" w:rsidRPr="00C547DF" w:rsidRDefault="00D4448C" w:rsidP="00D4448C">
      <w:pPr>
        <w:pStyle w:val="Paragrafi"/>
        <w:ind w:firstLine="0"/>
      </w:pPr>
    </w:p>
    <w:p w:rsidR="00D4448C" w:rsidRPr="00C547DF" w:rsidRDefault="00D4448C" w:rsidP="00D4448C">
      <w:pPr>
        <w:pStyle w:val="BazLigjPropozues"/>
        <w:keepNext w:val="0"/>
      </w:pPr>
      <w:r w:rsidRPr="00C547DF">
        <w:t xml:space="preserve">Në mbështetje të neneve 78, 83 pika 1 dhe 121 të Kushtetutës, me propozimin e Këshillit të Ministrave, </w:t>
      </w:r>
    </w:p>
    <w:p w:rsidR="00D4448C" w:rsidRPr="00C547DF" w:rsidRDefault="00D4448C" w:rsidP="00D4448C">
      <w:pPr>
        <w:pStyle w:val="Paragrafi"/>
      </w:pPr>
    </w:p>
    <w:p w:rsidR="00D4448C" w:rsidRPr="00D4448C" w:rsidRDefault="00D4448C" w:rsidP="00D4448C">
      <w:pPr>
        <w:pStyle w:val="Institucioni"/>
        <w:keepNext w:val="0"/>
        <w:rPr>
          <w:lang w:val="it-IT"/>
        </w:rPr>
      </w:pPr>
      <w:r w:rsidRPr="00D4448C">
        <w:rPr>
          <w:lang w:val="it-IT"/>
        </w:rPr>
        <w:t xml:space="preserve">KUVENDI </w:t>
      </w:r>
    </w:p>
    <w:p w:rsidR="00D4448C" w:rsidRPr="00D4448C" w:rsidRDefault="00D4448C" w:rsidP="00D4448C">
      <w:pPr>
        <w:pStyle w:val="Institucioni"/>
        <w:keepNext w:val="0"/>
        <w:rPr>
          <w:lang w:val="it-IT"/>
        </w:rPr>
      </w:pPr>
      <w:r w:rsidRPr="00D4448C">
        <w:rPr>
          <w:lang w:val="it-IT"/>
        </w:rPr>
        <w:t>I REPUBLIKËS SË SHQIPËRISË</w:t>
      </w:r>
    </w:p>
    <w:p w:rsidR="00D4448C" w:rsidRPr="00CF2361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VENDOSI"/>
        <w:keepNext w:val="0"/>
        <w:rPr>
          <w:lang w:val="it-IT"/>
        </w:rPr>
      </w:pPr>
      <w:r w:rsidRPr="00D4448C">
        <w:rPr>
          <w:lang w:val="it-IT"/>
        </w:rPr>
        <w:t>VENDOSI:</w:t>
      </w:r>
    </w:p>
    <w:p w:rsidR="00D4448C" w:rsidRPr="00CF2361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NeniNr"/>
        <w:keepNext w:val="0"/>
        <w:rPr>
          <w:lang w:val="it-IT"/>
        </w:rPr>
      </w:pPr>
      <w:r w:rsidRPr="00D4448C">
        <w:rPr>
          <w:lang w:val="it-IT"/>
        </w:rPr>
        <w:t>Neni 1</w:t>
      </w:r>
    </w:p>
    <w:p w:rsidR="00D4448C" w:rsidRPr="00CF2361" w:rsidRDefault="00D4448C" w:rsidP="00D4448C">
      <w:pPr>
        <w:pStyle w:val="Paragrafi"/>
        <w:rPr>
          <w:lang w:val="it-IT"/>
        </w:rPr>
      </w:pPr>
    </w:p>
    <w:p w:rsidR="00D4448C" w:rsidRPr="00CF2361" w:rsidRDefault="00D4448C" w:rsidP="00D4448C">
      <w:pPr>
        <w:pStyle w:val="Paragrafi"/>
        <w:rPr>
          <w:lang w:val="it-IT"/>
        </w:rPr>
      </w:pPr>
      <w:r w:rsidRPr="00CF2361">
        <w:rPr>
          <w:lang w:val="it-IT"/>
        </w:rPr>
        <w:t>Ratifikohet “Marrëveshja për ngritjen dhe veprimtarinë e Observatorit të Transportit për Europën Juglindore (SEETO)”.</w:t>
      </w:r>
    </w:p>
    <w:p w:rsidR="00D4448C" w:rsidRPr="00CF2361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NeniNr"/>
        <w:keepNext w:val="0"/>
        <w:rPr>
          <w:lang w:val="it-IT"/>
        </w:rPr>
      </w:pPr>
      <w:r w:rsidRPr="00D4448C">
        <w:rPr>
          <w:lang w:val="it-IT"/>
        </w:rPr>
        <w:t>Neni 2</w:t>
      </w:r>
    </w:p>
    <w:p w:rsidR="00D4448C" w:rsidRPr="00CF2361" w:rsidRDefault="00D4448C" w:rsidP="00D4448C">
      <w:pPr>
        <w:pStyle w:val="Paragrafi"/>
        <w:rPr>
          <w:lang w:val="it-IT"/>
        </w:rPr>
      </w:pPr>
    </w:p>
    <w:p w:rsidR="00D4448C" w:rsidRPr="00CF2361" w:rsidRDefault="00D4448C" w:rsidP="00D4448C">
      <w:pPr>
        <w:pStyle w:val="Paragrafi"/>
        <w:rPr>
          <w:lang w:val="it-IT"/>
        </w:rPr>
      </w:pPr>
      <w:r w:rsidRPr="00CF2361">
        <w:rPr>
          <w:lang w:val="it-IT"/>
        </w:rPr>
        <w:t>Ky ligj hyn në fuqi 15 ditë pas botimit në Fletoren Zyrtare.</w:t>
      </w:r>
    </w:p>
    <w:p w:rsidR="00D4448C" w:rsidRPr="00CF2361" w:rsidRDefault="00D4448C" w:rsidP="00D4448C">
      <w:pPr>
        <w:pStyle w:val="Paragrafi"/>
        <w:rPr>
          <w:lang w:val="it-IT"/>
        </w:rPr>
      </w:pPr>
    </w:p>
    <w:p w:rsidR="00D4448C" w:rsidRPr="004210BB" w:rsidRDefault="00D4448C" w:rsidP="00D4448C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nr.5649, datë 6.3</w:t>
      </w:r>
      <w:r w:rsidRPr="004210BB">
        <w:rPr>
          <w:sz w:val="23"/>
          <w:szCs w:val="23"/>
        </w:rPr>
        <w:t>.2008 të Presidentit të Republikës së Shqipërisë, Bamir Topi</w:t>
      </w:r>
    </w:p>
    <w:p w:rsidR="00D4448C" w:rsidRDefault="00D4448C" w:rsidP="00D4448C">
      <w:pPr>
        <w:pStyle w:val="Paragrafi"/>
        <w:rPr>
          <w:lang w:val="sq-AL"/>
        </w:rPr>
      </w:pPr>
    </w:p>
    <w:p w:rsidR="00D4448C" w:rsidRPr="00832D23" w:rsidRDefault="00D4448C" w:rsidP="00D4448C">
      <w:pPr>
        <w:pStyle w:val="Paragrafi"/>
        <w:rPr>
          <w:lang w:val="sq-AL"/>
        </w:rPr>
      </w:pPr>
    </w:p>
    <w:p w:rsidR="00D4448C" w:rsidRDefault="00D4448C" w:rsidP="00D4448C">
      <w:pPr>
        <w:pStyle w:val="Titulli"/>
        <w:keepNext w:val="0"/>
        <w:rPr>
          <w:lang w:val="sq-AL"/>
        </w:rPr>
      </w:pPr>
      <w:r w:rsidRPr="00832D23">
        <w:rPr>
          <w:lang w:val="sq-AL"/>
        </w:rPr>
        <w:t xml:space="preserve">Marrëveshja </w:t>
      </w:r>
    </w:p>
    <w:p w:rsidR="00D4448C" w:rsidRPr="00D4448C" w:rsidRDefault="00D4448C" w:rsidP="00D4448C">
      <w:pPr>
        <w:pStyle w:val="TitulliTitull"/>
        <w:keepNext w:val="0"/>
        <w:rPr>
          <w:lang w:val="sq-AL"/>
        </w:rPr>
      </w:pPr>
      <w:r w:rsidRPr="00D4448C">
        <w:rPr>
          <w:lang w:val="sq-AL"/>
        </w:rPr>
        <w:t>mbi ngritjen dhe veprimtarinë e SEETO-s</w:t>
      </w:r>
    </w:p>
    <w:p w:rsidR="00D4448C" w:rsidRPr="00832D23" w:rsidRDefault="00D4448C" w:rsidP="00D4448C">
      <w:pPr>
        <w:pStyle w:val="Paragrafi"/>
        <w:rPr>
          <w:lang w:val="sq-AL"/>
        </w:rPr>
      </w:pPr>
    </w:p>
    <w:p w:rsidR="00D4448C" w:rsidRPr="00832D23" w:rsidRDefault="00D4448C" w:rsidP="00D4448C">
      <w:pPr>
        <w:pStyle w:val="TitulliTitull"/>
        <w:keepNext w:val="0"/>
        <w:rPr>
          <w:lang w:val="sq-AL"/>
        </w:rPr>
      </w:pPr>
      <w:r w:rsidRPr="00832D23">
        <w:rPr>
          <w:caps w:val="0"/>
          <w:lang w:val="sq-AL"/>
        </w:rPr>
        <w:t>Hyrje</w:t>
      </w:r>
    </w:p>
    <w:p w:rsidR="00D4448C" w:rsidRPr="00832D23" w:rsidRDefault="00D4448C" w:rsidP="00D4448C">
      <w:pPr>
        <w:pStyle w:val="Paragrafi"/>
        <w:ind w:firstLine="0"/>
        <w:rPr>
          <w:lang w:val="sq-AL"/>
        </w:rPr>
      </w:pPr>
    </w:p>
    <w:p w:rsidR="00D4448C" w:rsidRPr="00832D23" w:rsidRDefault="00D4448C" w:rsidP="00D4448C">
      <w:pPr>
        <w:pStyle w:val="Paragrafi"/>
        <w:rPr>
          <w:lang w:val="sq-AL"/>
        </w:rPr>
      </w:pPr>
      <w:r w:rsidRPr="00832D23">
        <w:rPr>
          <w:lang w:val="sq-AL"/>
        </w:rPr>
        <w:t>Në lidhje me funksionimin e Vëzhguesit të Transportit të Europës Juglindore (më poshtë SEETO), i ngritur në vijim të Memorandumit të mirëkuptimit mbi zhvillimin e rrjetit kryesor të transportit rajonal në Europën Juglindore, nënshkruar më 11 qershor 2004, nga Republika e Shqipërisë, Bosnja dhe Hercegovina, Republika e Kroacisë, Serbia, Mali i Zi, Republika e Maqedonisë dhe Kosova</w:t>
      </w:r>
      <w:r>
        <w:rPr>
          <w:rStyle w:val="FootnoteReference"/>
        </w:rPr>
        <w:footnoteReference w:id="1"/>
      </w:r>
      <w:r w:rsidRPr="00832D23">
        <w:rPr>
          <w:lang w:val="sq-AL"/>
        </w:rPr>
        <w:t xml:space="preserve"> së bashku me Komisionin Europian, që së bashku quhen “Pjesëmarrësit”, kanë ngritur një komitet drejtues në përputhje me nenin 9 të Memorandumit të mirëkuptimit dhe me anë të kësaj vendosin që veprimtaria e SEETO-s të jetë në përputhje me parimet e mëposhtme:</w:t>
      </w:r>
    </w:p>
    <w:p w:rsidR="00D4448C" w:rsidRPr="00832D23" w:rsidRDefault="00D4448C" w:rsidP="00D4448C">
      <w:pPr>
        <w:pStyle w:val="Paragrafi"/>
        <w:rPr>
          <w:lang w:val="sq-AL"/>
        </w:rPr>
      </w:pPr>
    </w:p>
    <w:p w:rsidR="00D4448C" w:rsidRPr="00D4448C" w:rsidRDefault="00D4448C" w:rsidP="00D4448C">
      <w:pPr>
        <w:pStyle w:val="NeniNr"/>
        <w:rPr>
          <w:lang w:val="it-IT"/>
        </w:rPr>
      </w:pPr>
      <w:r w:rsidRPr="00D4448C">
        <w:rPr>
          <w:lang w:val="it-IT"/>
        </w:rPr>
        <w:t>I. Neni i përgjithshëm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Njohja dhe pranimi i t</w:t>
      </w:r>
      <w:r w:rsidRPr="00AC636E">
        <w:rPr>
          <w:lang w:val="it-IT"/>
        </w:rPr>
        <w:t>ermave t</w:t>
      </w:r>
      <w:r>
        <w:rPr>
          <w:lang w:val="it-IT"/>
        </w:rPr>
        <w:t>ë referencës për krijimin e SEETO-s të përgati</w:t>
      </w:r>
      <w:r w:rsidRPr="00AC636E">
        <w:rPr>
          <w:lang w:val="it-IT"/>
        </w:rPr>
        <w:t>tur nga Ba</w:t>
      </w:r>
      <w:r>
        <w:rPr>
          <w:lang w:val="it-IT"/>
        </w:rPr>
        <w:t>s</w:t>
      </w:r>
      <w:r w:rsidRPr="00AC636E">
        <w:rPr>
          <w:lang w:val="it-IT"/>
        </w:rPr>
        <w:t>hkimi Europian referenca EuropAid/116965/C/SV</w:t>
      </w:r>
      <w:r>
        <w:rPr>
          <w:lang w:val="it-IT"/>
        </w:rPr>
        <w:t>/Multi dhe dhënia në vijim e një kontrate të shërbime</w:t>
      </w:r>
      <w:r w:rsidRPr="00AC636E">
        <w:rPr>
          <w:lang w:val="it-IT"/>
        </w:rPr>
        <w:t>ve të KE për GOPA dhe TRADEMCO</w:t>
      </w:r>
      <w:r>
        <w:rPr>
          <w:lang w:val="it-IT"/>
        </w:rPr>
        <w:t>,</w:t>
      </w:r>
      <w:r w:rsidRPr="00AC636E">
        <w:rPr>
          <w:lang w:val="it-IT"/>
        </w:rPr>
        <w:t xml:space="preserve"> që do të njihen së bashku si </w:t>
      </w:r>
      <w:r>
        <w:rPr>
          <w:lang w:val="it-IT"/>
        </w:rPr>
        <w:t>“</w:t>
      </w:r>
      <w:r w:rsidRPr="00AC636E">
        <w:rPr>
          <w:lang w:val="it-IT"/>
        </w:rPr>
        <w:t>Konsulentët</w:t>
      </w:r>
      <w:r>
        <w:rPr>
          <w:lang w:val="it-IT"/>
        </w:rPr>
        <w:t>”</w:t>
      </w:r>
      <w:r w:rsidRPr="00AC636E">
        <w:rPr>
          <w:lang w:val="it-IT"/>
        </w:rPr>
        <w:t>.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NeniNr"/>
        <w:rPr>
          <w:lang w:val="it-IT"/>
        </w:rPr>
      </w:pPr>
      <w:r w:rsidRPr="00D4448C">
        <w:rPr>
          <w:lang w:val="it-IT"/>
        </w:rPr>
        <w:t>II. Zyra qendrore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lastRenderedPageBreak/>
        <w:t>Neni 2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AC636E" w:rsidRDefault="00D4448C" w:rsidP="00D4448C">
      <w:pPr>
        <w:pStyle w:val="Paragrafi"/>
        <w:rPr>
          <w:lang w:val="it-IT"/>
        </w:rPr>
      </w:pPr>
      <w:r w:rsidRPr="00AC636E">
        <w:rPr>
          <w:lang w:val="it-IT"/>
        </w:rPr>
        <w:t xml:space="preserve">Në </w:t>
      </w:r>
      <w:r>
        <w:rPr>
          <w:lang w:val="it-IT"/>
        </w:rPr>
        <w:t>përputhje me MM, seksioni X, zyra q</w:t>
      </w:r>
      <w:r w:rsidRPr="00AC636E">
        <w:rPr>
          <w:lang w:val="it-IT"/>
        </w:rPr>
        <w:t>endro</w:t>
      </w:r>
      <w:r>
        <w:rPr>
          <w:lang w:val="it-IT"/>
        </w:rPr>
        <w:t>re e Sekretariatit të Përhershëm</w:t>
      </w:r>
      <w:r w:rsidRPr="00AC636E">
        <w:rPr>
          <w:lang w:val="it-IT"/>
        </w:rPr>
        <w:t xml:space="preserve"> të SEETO</w:t>
      </w:r>
      <w:r>
        <w:rPr>
          <w:lang w:val="it-IT"/>
        </w:rPr>
        <w:t>-s</w:t>
      </w:r>
      <w:r w:rsidRPr="00AC636E">
        <w:rPr>
          <w:lang w:val="it-IT"/>
        </w:rPr>
        <w:t xml:space="preserve"> është në Beograd-New</w:t>
      </w:r>
      <w:r>
        <w:rPr>
          <w:lang w:val="it-IT"/>
        </w:rPr>
        <w:t xml:space="preserve"> Belgrade, Omladinskih brigada n</w:t>
      </w:r>
      <w:r w:rsidRPr="00AC636E">
        <w:rPr>
          <w:lang w:val="it-IT"/>
        </w:rPr>
        <w:t>o.1, e pritur nga Republika e Serbisë.</w:t>
      </w: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Zyrat e koordinimit komb</w:t>
      </w:r>
      <w:r w:rsidRPr="00AC636E">
        <w:rPr>
          <w:lang w:val="it-IT"/>
        </w:rPr>
        <w:t>ë</w:t>
      </w:r>
      <w:r>
        <w:rPr>
          <w:lang w:val="it-IT"/>
        </w:rPr>
        <w:t>tar janë në qytetet kryesore respektive të P</w:t>
      </w:r>
      <w:r w:rsidRPr="00AC636E">
        <w:rPr>
          <w:lang w:val="it-IT"/>
        </w:rPr>
        <w:t>jesëmarrësve.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NeniNr"/>
        <w:rPr>
          <w:lang w:val="it-IT"/>
        </w:rPr>
      </w:pPr>
      <w:r w:rsidRPr="00D4448C">
        <w:rPr>
          <w:lang w:val="it-IT"/>
        </w:rPr>
        <w:t>III. Objektivat dhe misioni i SEETO-s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3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Pr="00D960D1" w:rsidRDefault="00D4448C" w:rsidP="00D4448C">
      <w:pPr>
        <w:pStyle w:val="Paragrafi"/>
        <w:rPr>
          <w:lang w:val="it-IT"/>
        </w:rPr>
      </w:pPr>
      <w:r w:rsidRPr="00D960D1">
        <w:rPr>
          <w:lang w:val="it-IT"/>
        </w:rPr>
        <w:t>Objekti</w:t>
      </w:r>
      <w:r>
        <w:rPr>
          <w:lang w:val="it-IT"/>
        </w:rPr>
        <w:t>vi i pë</w:t>
      </w:r>
      <w:r w:rsidRPr="00D960D1">
        <w:rPr>
          <w:lang w:val="it-IT"/>
        </w:rPr>
        <w:t>rgjiths</w:t>
      </w:r>
      <w:r>
        <w:rPr>
          <w:lang w:val="it-IT"/>
        </w:rPr>
        <w:t>hë</w:t>
      </w:r>
      <w:r w:rsidRPr="00D960D1">
        <w:rPr>
          <w:lang w:val="it-IT"/>
        </w:rPr>
        <w:t xml:space="preserve">m i SEETO-s </w:t>
      </w:r>
      <w:r>
        <w:rPr>
          <w:lang w:val="it-IT"/>
        </w:rPr>
        <w:t>ë</w:t>
      </w:r>
      <w:r w:rsidRPr="00D960D1">
        <w:rPr>
          <w:lang w:val="it-IT"/>
        </w:rPr>
        <w:t>sht</w:t>
      </w:r>
      <w:r>
        <w:rPr>
          <w:lang w:val="it-IT"/>
        </w:rPr>
        <w:t>ë</w:t>
      </w:r>
      <w:r w:rsidRPr="00D960D1">
        <w:rPr>
          <w:lang w:val="it-IT"/>
        </w:rPr>
        <w:t xml:space="preserve"> t</w:t>
      </w:r>
      <w:r>
        <w:rPr>
          <w:lang w:val="it-IT"/>
        </w:rPr>
        <w:t>ë</w:t>
      </w:r>
      <w:r w:rsidRPr="00D960D1">
        <w:rPr>
          <w:lang w:val="it-IT"/>
        </w:rPr>
        <w:t xml:space="preserve"> leht</w:t>
      </w:r>
      <w:r>
        <w:rPr>
          <w:lang w:val="it-IT"/>
        </w:rPr>
        <w:t>ë</w:t>
      </w:r>
      <w:r w:rsidRPr="00D960D1">
        <w:rPr>
          <w:lang w:val="it-IT"/>
        </w:rPr>
        <w:t>soj</w:t>
      </w:r>
      <w:r>
        <w:rPr>
          <w:lang w:val="it-IT"/>
        </w:rPr>
        <w:t>ë,</w:t>
      </w:r>
      <w:r w:rsidRPr="00D960D1">
        <w:rPr>
          <w:lang w:val="it-IT"/>
        </w:rPr>
        <w:t xml:space="preserve"> s</w:t>
      </w:r>
      <w:r>
        <w:rPr>
          <w:lang w:val="it-IT"/>
        </w:rPr>
        <w:t xml:space="preserve">ë </w:t>
      </w:r>
      <w:r w:rsidRPr="00D960D1">
        <w:rPr>
          <w:lang w:val="it-IT"/>
        </w:rPr>
        <w:t>bashku ose veçmas</w:t>
      </w:r>
      <w:r>
        <w:rPr>
          <w:lang w:val="it-IT"/>
        </w:rPr>
        <w:t>,</w:t>
      </w:r>
      <w:r w:rsidRPr="00D960D1">
        <w:rPr>
          <w:lang w:val="it-IT"/>
        </w:rPr>
        <w:t xml:space="preserve"> Pjes</w:t>
      </w:r>
      <w:r>
        <w:rPr>
          <w:lang w:val="it-IT"/>
        </w:rPr>
        <w:t>ë</w:t>
      </w:r>
      <w:r w:rsidRPr="00D960D1">
        <w:rPr>
          <w:lang w:val="it-IT"/>
        </w:rPr>
        <w:t>marr</w:t>
      </w:r>
      <w:r>
        <w:rPr>
          <w:lang w:val="it-IT"/>
        </w:rPr>
        <w:t>ë</w:t>
      </w:r>
      <w:r w:rsidRPr="00D960D1">
        <w:rPr>
          <w:lang w:val="it-IT"/>
        </w:rPr>
        <w:t>sit n</w:t>
      </w:r>
      <w:r>
        <w:rPr>
          <w:lang w:val="it-IT"/>
        </w:rPr>
        <w:t>ë</w:t>
      </w:r>
      <w:r w:rsidRPr="00D960D1">
        <w:rPr>
          <w:lang w:val="it-IT"/>
        </w:rPr>
        <w:t xml:space="preserve"> zbatimin e Memorandumit t</w:t>
      </w:r>
      <w:r>
        <w:rPr>
          <w:lang w:val="it-IT"/>
        </w:rPr>
        <w:t>ë m</w:t>
      </w:r>
      <w:r w:rsidRPr="00D960D1">
        <w:rPr>
          <w:lang w:val="it-IT"/>
        </w:rPr>
        <w:t>ir</w:t>
      </w:r>
      <w:r>
        <w:rPr>
          <w:lang w:val="it-IT"/>
        </w:rPr>
        <w:t>ë</w:t>
      </w:r>
      <w:r w:rsidRPr="00D960D1">
        <w:rPr>
          <w:lang w:val="it-IT"/>
        </w:rPr>
        <w:t>kuptimit p</w:t>
      </w:r>
      <w:r>
        <w:rPr>
          <w:lang w:val="it-IT"/>
        </w:rPr>
        <w:t>ër zhvillimin e rrjetit rajonal k</w:t>
      </w:r>
      <w:r w:rsidRPr="00D960D1">
        <w:rPr>
          <w:lang w:val="it-IT"/>
        </w:rPr>
        <w:t>ryesor t</w:t>
      </w:r>
      <w:r>
        <w:rPr>
          <w:lang w:val="it-IT"/>
        </w:rPr>
        <w:t>ë t</w:t>
      </w:r>
      <w:r w:rsidRPr="00D960D1">
        <w:rPr>
          <w:lang w:val="it-IT"/>
        </w:rPr>
        <w:t>ransportit n</w:t>
      </w:r>
      <w:r>
        <w:rPr>
          <w:lang w:val="it-IT"/>
        </w:rPr>
        <w:t>ë</w:t>
      </w:r>
      <w:r w:rsidRPr="00D960D1">
        <w:rPr>
          <w:lang w:val="it-IT"/>
        </w:rPr>
        <w:t xml:space="preserve"> Europ</w:t>
      </w:r>
      <w:r>
        <w:rPr>
          <w:lang w:val="it-IT"/>
        </w:rPr>
        <w:t>ë</w:t>
      </w:r>
      <w:r w:rsidRPr="00D960D1">
        <w:rPr>
          <w:lang w:val="it-IT"/>
        </w:rPr>
        <w:t>n Juglindore.</w:t>
      </w:r>
    </w:p>
    <w:p w:rsidR="00D4448C" w:rsidRPr="00D4448C" w:rsidRDefault="00D4448C" w:rsidP="00D4448C">
      <w:pPr>
        <w:pStyle w:val="Paragrafi"/>
      </w:pPr>
      <w:r w:rsidRPr="00D4448C">
        <w:t xml:space="preserve">Objektivat e veçantë të SEETO-s janë: </w:t>
      </w:r>
    </w:p>
    <w:p w:rsidR="00D4448C" w:rsidRPr="00D4448C" w:rsidRDefault="00D4448C" w:rsidP="00D4448C">
      <w:pPr>
        <w:pStyle w:val="Paragrafi"/>
      </w:pPr>
      <w:r w:rsidRPr="00D4448C">
        <w:t>Të përgatisë një plan pune shumëvjeçar me bazë 5-vjeçare për zhvillimin e rrjetit kryesor të transportit rajonal në Europën Juglindore.</w:t>
      </w:r>
    </w:p>
    <w:p w:rsidR="00D4448C" w:rsidRPr="00D4448C" w:rsidRDefault="00D4448C" w:rsidP="00D4448C">
      <w:pPr>
        <w:pStyle w:val="Paragrafi"/>
      </w:pPr>
      <w:r w:rsidRPr="00D4448C">
        <w:t>Të përgatisë dhe të mirëmbajë një sistem informacioni që do të përdoret nga vendimmarrësit dhe aktorë të tjerë të përfshirë në zhvillimin e rrjetit kryesor të transportit rajonal në Europën Juglindore.</w:t>
      </w:r>
    </w:p>
    <w:p w:rsidR="00D4448C" w:rsidRPr="00D4448C" w:rsidRDefault="00D4448C" w:rsidP="00D4448C">
      <w:pPr>
        <w:pStyle w:val="Paragrafi"/>
      </w:pPr>
      <w:r w:rsidRPr="00D4448C">
        <w:t>Të sigurojë ndihmë në forcimin e kapaciteteve rajonale planifikuese.</w:t>
      </w:r>
    </w:p>
    <w:p w:rsidR="00D4448C" w:rsidRPr="00D4448C" w:rsidRDefault="00D4448C" w:rsidP="00D4448C">
      <w:pPr>
        <w:pStyle w:val="Paragrafi"/>
      </w:pPr>
      <w:r w:rsidRPr="00D4448C">
        <w:t>Të sigurojë një platformë për përdorimin efiçent të fondeve dhe ekspertizën e siguruar nga burimet publike dhe private.</w:t>
      </w:r>
    </w:p>
    <w:p w:rsidR="00D4448C" w:rsidRPr="00D4448C" w:rsidRDefault="00D4448C" w:rsidP="00D4448C">
      <w:pPr>
        <w:pStyle w:val="Paragrafi"/>
      </w:pPr>
      <w:r w:rsidRPr="00D4448C">
        <w:t>Misioni i SEETO-s është të përmirësojë dhe modernizojë rrjetin kryesor të transportit në Europën Juglindore për zhvillimin ekonomik dhe social.</w:t>
      </w:r>
    </w:p>
    <w:p w:rsidR="00D4448C" w:rsidRPr="00D4448C" w:rsidRDefault="00D4448C" w:rsidP="00D4448C">
      <w:pPr>
        <w:pStyle w:val="NeniNr"/>
        <w:keepNext w:val="0"/>
        <w:jc w:val="left"/>
        <w:rPr>
          <w:lang w:val="en-US"/>
        </w:rPr>
      </w:pPr>
    </w:p>
    <w:p w:rsidR="00D4448C" w:rsidRPr="003127B2" w:rsidRDefault="00D4448C" w:rsidP="00D4448C">
      <w:pPr>
        <w:pStyle w:val="NeniNr"/>
      </w:pPr>
      <w:r w:rsidRPr="003127B2">
        <w:t>IV. Objekti i punës së SEETO-s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NeniNr"/>
        <w:keepNext w:val="0"/>
      </w:pPr>
      <w:r>
        <w:t>Neni 4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Paragrafi"/>
        <w:rPr>
          <w:lang w:val="en-GB"/>
        </w:rPr>
      </w:pPr>
      <w:r>
        <w:rPr>
          <w:lang w:val="en-GB"/>
        </w:rPr>
        <w:t>Për objektin e punës së SEETO-s bihet dakord nga komiteti drejtues dhe përfshin koordinimin dhe organizimin e aktiviteteve për zbatimin e MM-së, mbledhjen dhe shpërndarjen e informacionit mbi rrjetin rajonal kryesor të transportit, planifikimin dhe rishikimin e zhvillimit të rrjetit kryesor, monitorimin e zbatimit të planit, lehtësimin e reformave, studime dhe analizime, raportime dhe publicitet.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Pr="003127B2" w:rsidRDefault="00D4448C" w:rsidP="00D4448C">
      <w:pPr>
        <w:pStyle w:val="NeniNr"/>
      </w:pPr>
      <w:r w:rsidRPr="003127B2">
        <w:t>V. Interesat promovuese të SEETO-s për rrjetin kryesor të transportit rajonal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NeniNr"/>
        <w:keepNext w:val="0"/>
      </w:pPr>
      <w:r>
        <w:t>Neni 5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Paragrafi"/>
        <w:rPr>
          <w:lang w:val="en-GB"/>
        </w:rPr>
      </w:pPr>
      <w:r>
        <w:rPr>
          <w:lang w:val="en-GB"/>
        </w:rPr>
        <w:t>SEETO ka përgjegjësinë për të nxitur interesat e Pjesëmarrësve në zhvillimin e rrjetit kryesor të transportit rajonal në lidhje me agjencitë ndërkombëtare përkatëse, grupin drejtues për infrastrukturën e Paktit të Stabilitetit për Europën Juglindore dhe sekretariatet e korridoreve përkatëse.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Pr="00D4448C" w:rsidRDefault="00D4448C" w:rsidP="00D4448C">
      <w:pPr>
        <w:pStyle w:val="NeniNr"/>
        <w:rPr>
          <w:lang w:val="it-IT"/>
        </w:rPr>
      </w:pPr>
      <w:r w:rsidRPr="00D4448C">
        <w:rPr>
          <w:lang w:val="it-IT"/>
        </w:rPr>
        <w:t>VI. Rrjeti kryesor i transportit rajonal</w:t>
      </w:r>
    </w:p>
    <w:p w:rsidR="00D4448C" w:rsidRPr="00D4448C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NeniNr"/>
        <w:keepNext w:val="0"/>
        <w:rPr>
          <w:lang w:val="it-IT"/>
        </w:rPr>
      </w:pPr>
      <w:r w:rsidRPr="00D4448C">
        <w:rPr>
          <w:lang w:val="it-IT"/>
        </w:rPr>
        <w:t>Neni 6</w:t>
      </w:r>
    </w:p>
    <w:p w:rsidR="00D4448C" w:rsidRPr="00D4448C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Paragrafi"/>
        <w:rPr>
          <w:lang w:val="it-IT"/>
        </w:rPr>
      </w:pPr>
      <w:r w:rsidRPr="00D4448C">
        <w:rPr>
          <w:lang w:val="it-IT"/>
        </w:rPr>
        <w:t>Rrjeti rajonal kryesor i transportit për të cilin SEETO luan një rol këshillues dhe bashkërendues, përcaktohet në Memorandumin e mirëkuptimit ose siç ndryshohet në vijim.</w:t>
      </w:r>
    </w:p>
    <w:p w:rsidR="00D4448C" w:rsidRPr="00D4448C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NeniNr"/>
        <w:keepNext w:val="0"/>
        <w:rPr>
          <w:lang w:val="it-IT"/>
        </w:rPr>
      </w:pPr>
      <w:r w:rsidRPr="00D4448C">
        <w:rPr>
          <w:lang w:val="it-IT"/>
        </w:rPr>
        <w:t>Neni 7</w:t>
      </w:r>
    </w:p>
    <w:p w:rsidR="00D4448C" w:rsidRPr="00D4448C" w:rsidRDefault="00D4448C" w:rsidP="00D4448C">
      <w:pPr>
        <w:pStyle w:val="Paragrafi"/>
        <w:rPr>
          <w:sz w:val="14"/>
          <w:lang w:val="it-IT"/>
        </w:rPr>
      </w:pPr>
    </w:p>
    <w:p w:rsidR="00D4448C" w:rsidRPr="00D4448C" w:rsidRDefault="00D4448C" w:rsidP="00D4448C">
      <w:pPr>
        <w:pStyle w:val="Paragrafi"/>
        <w:rPr>
          <w:lang w:val="it-IT"/>
        </w:rPr>
      </w:pPr>
      <w:r w:rsidRPr="00D4448C">
        <w:rPr>
          <w:lang w:val="it-IT"/>
        </w:rPr>
        <w:t>Modifikimet e rrjetit kryesor të transportit rajonal i njoftohen SEETO-s nga Pjesëmarrësit përkatës.</w:t>
      </w:r>
    </w:p>
    <w:p w:rsidR="00D4448C" w:rsidRPr="00D4448C" w:rsidRDefault="00D4448C" w:rsidP="00D4448C">
      <w:pPr>
        <w:pStyle w:val="Paragrafi"/>
        <w:rPr>
          <w:lang w:val="it-IT"/>
        </w:rPr>
      </w:pPr>
      <w:r w:rsidRPr="00D4448C">
        <w:rPr>
          <w:lang w:val="it-IT"/>
        </w:rPr>
        <w:t xml:space="preserve">SEETO paraqet njoftimin në fjalë për miratim në komitetin drejtues, nëse modifikimi </w:t>
      </w:r>
      <w:r w:rsidRPr="00D4448C">
        <w:rPr>
          <w:lang w:val="it-IT"/>
        </w:rPr>
        <w:lastRenderedPageBreak/>
        <w:t>konsiderohet të jetë i një rëndësie rajonale.</w:t>
      </w:r>
    </w:p>
    <w:p w:rsidR="00D4448C" w:rsidRPr="00D4448C" w:rsidRDefault="00D4448C" w:rsidP="00D4448C">
      <w:pPr>
        <w:pStyle w:val="Paragrafi"/>
        <w:rPr>
          <w:lang w:val="it-IT"/>
        </w:rPr>
      </w:pPr>
      <w:r w:rsidRPr="00D4448C">
        <w:rPr>
          <w:lang w:val="it-IT"/>
        </w:rPr>
        <w:t>SEETO bën një përshkrim preciz të rrjetit kryesor të transportit rajonal, të cilin do ta përfshijë në planin shumëvjeçar të përmendur në nenin 20.</w:t>
      </w:r>
    </w:p>
    <w:p w:rsidR="00D4448C" w:rsidRPr="00D4448C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NeniNr"/>
        <w:rPr>
          <w:lang w:val="it-IT"/>
        </w:rPr>
      </w:pPr>
      <w:r w:rsidRPr="00D4448C">
        <w:rPr>
          <w:lang w:val="it-IT"/>
        </w:rPr>
        <w:t>VII.Organizimi i  SEETO-s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D82442" w:rsidRDefault="00D4448C" w:rsidP="00D4448C">
      <w:pPr>
        <w:pStyle w:val="NeniNr"/>
        <w:keepNext w:val="0"/>
        <w:rPr>
          <w:lang w:val="it-IT"/>
        </w:rPr>
      </w:pPr>
      <w:r w:rsidRPr="00D82442">
        <w:rPr>
          <w:lang w:val="it-IT"/>
        </w:rPr>
        <w:t>Neni 8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AC636E" w:rsidRDefault="00D4448C" w:rsidP="00D4448C">
      <w:pPr>
        <w:pStyle w:val="Paragrafi"/>
        <w:rPr>
          <w:lang w:val="it-IT"/>
        </w:rPr>
      </w:pPr>
      <w:r>
        <w:rPr>
          <w:lang w:val="it-IT"/>
        </w:rPr>
        <w:t>Komiteti d</w:t>
      </w:r>
      <w:r w:rsidRPr="00AC636E">
        <w:rPr>
          <w:lang w:val="it-IT"/>
        </w:rPr>
        <w:t>rejtues bie dakord për organizimin e SEETO-s dhe reflekton kërkesat e qëllimit të punës (referuar nenit 4 të Marrëveshjes).</w:t>
      </w:r>
    </w:p>
    <w:p w:rsidR="00D4448C" w:rsidRDefault="00D4448C" w:rsidP="00D4448C">
      <w:pPr>
        <w:pStyle w:val="Paragrafi"/>
        <w:rPr>
          <w:lang w:val="it-IT"/>
        </w:rPr>
      </w:pPr>
      <w:r w:rsidRPr="00F25114">
        <w:rPr>
          <w:lang w:val="it-IT"/>
        </w:rPr>
        <w:t>S</w:t>
      </w:r>
      <w:r>
        <w:rPr>
          <w:lang w:val="it-IT"/>
        </w:rPr>
        <w:t>EETO ka tri</w:t>
      </w:r>
      <w:r w:rsidRPr="00F25114">
        <w:rPr>
          <w:lang w:val="it-IT"/>
        </w:rPr>
        <w:t xml:space="preserve"> funksione, n</w:t>
      </w:r>
      <w:r>
        <w:rPr>
          <w:lang w:val="it-IT"/>
        </w:rPr>
        <w:t>ë</w:t>
      </w:r>
      <w:r w:rsidRPr="00F25114">
        <w:rPr>
          <w:lang w:val="it-IT"/>
        </w:rPr>
        <w:t xml:space="preserve"> ve</w:t>
      </w:r>
      <w:r>
        <w:rPr>
          <w:lang w:val="it-IT"/>
        </w:rPr>
        <w:t>çanti koordinimin, planifikimin dhe menaxhimin e burimeve të informacionit.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9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SEETO përfshin një sekretariat teknik dhe zyrat e koordinimit kombëtar.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Pr="003127B2" w:rsidRDefault="00D4448C" w:rsidP="00D4448C">
      <w:pPr>
        <w:pStyle w:val="NeniNr"/>
      </w:pPr>
      <w:r w:rsidRPr="003127B2">
        <w:t>VIII.Bazat ligjore dhe fiskale të SEETO-s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NeniNr"/>
        <w:keepNext w:val="0"/>
      </w:pPr>
      <w:r>
        <w:t>Neni 10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Paragrafi"/>
        <w:rPr>
          <w:lang w:val="en-GB"/>
        </w:rPr>
      </w:pPr>
      <w:r>
        <w:rPr>
          <w:lang w:val="en-GB"/>
        </w:rPr>
        <w:t>Procesi i regjistrimit të SEETO-s rregullohet përmes caktimit të Memorandumit të statusit ligjor të SEETO-s me qeverinë pritëse të Republikës së Serbisë dhe Konsulentët (referuar nenit 1).</w:t>
      </w:r>
    </w:p>
    <w:p w:rsidR="00D4448C" w:rsidRDefault="00D4448C" w:rsidP="00D4448C">
      <w:pPr>
        <w:pStyle w:val="Paragrafi"/>
        <w:rPr>
          <w:lang w:val="en-GB"/>
        </w:rPr>
      </w:pPr>
      <w:r>
        <w:rPr>
          <w:lang w:val="en-GB"/>
        </w:rPr>
        <w:t>Baza ligjore dhe fiskale e SEETO-s është në përputhje me ligjet dhe rregullat në Republikën e Serbisë.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Pr="00D4448C" w:rsidRDefault="00D4448C" w:rsidP="00D4448C">
      <w:pPr>
        <w:pStyle w:val="NeniNr"/>
        <w:rPr>
          <w:lang w:val="it-IT"/>
        </w:rPr>
      </w:pPr>
      <w:r w:rsidRPr="00D4448C">
        <w:rPr>
          <w:lang w:val="it-IT"/>
        </w:rPr>
        <w:t>IX. Marrja në punë e personelit nga SEETO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11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Personeli i punësuar nga SEETO merret nga juridiksionet e Pjesëmarrësve dhe kontaktohen në SEETO në përputhje me procedurat dhe kërkesat e vendosura nga komiteti drejtues.</w:t>
      </w: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Personeli i punësuar nga SEETO u nënshtrohet ligjeve të punësimit dhe rregullave të Republikës së Serbisë.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NeniNr"/>
        <w:rPr>
          <w:lang w:val="it-IT"/>
        </w:rPr>
      </w:pPr>
      <w:r w:rsidRPr="00D4448C">
        <w:rPr>
          <w:lang w:val="it-IT"/>
        </w:rPr>
        <w:t>X. Koordinimi kombëtar i SEETO-s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12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Koordinimi kombëtar i SEETO-s kryhet nëpërmjet një koordinatori kombëtar të SEETO-s, i caktuar nga çdo Pjesëmarrës.</w:t>
      </w: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Koordinatorët kombëtarë janë përgjegjës për prezantimin e SEETO-s në juridiksionet e çdo Pjesëmarrësi.</w:t>
      </w: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Roli i koordinatorit kombëtar është që të lehtësojë veprimtarinë ditore të SEETO në fushën e çdo partneri, të vëzhgojë shkëmbimin e informacionit ndërmjet enteve kombëtare të transportit dhe Sekretariatit të SEETO-s dhe të koordinojë të gjitha aktivitetet brenda fushës së çdo partneri për të zbatuar Memorandumin e mirëkuptimit.</w:t>
      </w:r>
    </w:p>
    <w:p w:rsidR="00D4448C" w:rsidRDefault="00D4448C" w:rsidP="00D4448C">
      <w:pPr>
        <w:pStyle w:val="Paragrafi"/>
        <w:rPr>
          <w:lang w:val="it-IT"/>
        </w:rPr>
      </w:pPr>
      <w:r w:rsidRPr="00AC636E">
        <w:rPr>
          <w:lang w:val="it-IT"/>
        </w:rPr>
        <w:t>Përshkrimi i punës së</w:t>
      </w:r>
      <w:r>
        <w:rPr>
          <w:lang w:val="it-IT"/>
        </w:rPr>
        <w:t xml:space="preserve"> koordinatorit komb</w:t>
      </w:r>
      <w:r w:rsidRPr="00AC636E">
        <w:rPr>
          <w:lang w:val="it-IT"/>
        </w:rPr>
        <w:t>ë</w:t>
      </w:r>
      <w:r>
        <w:rPr>
          <w:lang w:val="it-IT"/>
        </w:rPr>
        <w:t>t</w:t>
      </w:r>
      <w:r w:rsidRPr="00AC636E">
        <w:rPr>
          <w:lang w:val="it-IT"/>
        </w:rPr>
        <w:t>ar pë</w:t>
      </w:r>
      <w:r>
        <w:rPr>
          <w:lang w:val="it-IT"/>
        </w:rPr>
        <w:t>rcaktohet nga k</w:t>
      </w:r>
      <w:r w:rsidRPr="00AC636E">
        <w:rPr>
          <w:lang w:val="it-IT"/>
        </w:rPr>
        <w:t>omitet</w:t>
      </w:r>
      <w:r>
        <w:rPr>
          <w:lang w:val="it-IT"/>
        </w:rPr>
        <w:t>i d</w:t>
      </w:r>
      <w:r w:rsidRPr="00AC636E">
        <w:rPr>
          <w:lang w:val="it-IT"/>
        </w:rPr>
        <w:t>rejtues.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  <w:r w:rsidRPr="00AC636E">
        <w:rPr>
          <w:lang w:val="it-IT"/>
        </w:rPr>
        <w:t>Pjesëmarrë</w:t>
      </w:r>
      <w:r>
        <w:rPr>
          <w:lang w:val="it-IT"/>
        </w:rPr>
        <w:t>sit duhet t’u</w:t>
      </w:r>
      <w:r w:rsidRPr="00AC636E">
        <w:rPr>
          <w:lang w:val="it-IT"/>
        </w:rPr>
        <w:t xml:space="preserve"> sigurojnë</w:t>
      </w:r>
      <w:r>
        <w:rPr>
          <w:lang w:val="it-IT"/>
        </w:rPr>
        <w:t xml:space="preserve"> k</w:t>
      </w:r>
      <w:r w:rsidRPr="00AC636E">
        <w:rPr>
          <w:lang w:val="it-IT"/>
        </w:rPr>
        <w:t>oordinatorë</w:t>
      </w:r>
      <w:r>
        <w:rPr>
          <w:lang w:val="it-IT"/>
        </w:rPr>
        <w:t>ve komb</w:t>
      </w:r>
      <w:r w:rsidRPr="00AC636E">
        <w:rPr>
          <w:lang w:val="it-IT"/>
        </w:rPr>
        <w:t>ë</w:t>
      </w:r>
      <w:r>
        <w:rPr>
          <w:lang w:val="it-IT"/>
        </w:rPr>
        <w:t>t</w:t>
      </w:r>
      <w:r w:rsidRPr="00AC636E">
        <w:rPr>
          <w:lang w:val="it-IT"/>
        </w:rPr>
        <w:t>arë kohën e duhur, burimet dhe autorizimin e</w:t>
      </w:r>
      <w:r>
        <w:rPr>
          <w:lang w:val="it-IT"/>
        </w:rPr>
        <w:t xml:space="preserve"> </w:t>
      </w:r>
      <w:r w:rsidRPr="00AC636E">
        <w:rPr>
          <w:lang w:val="it-IT"/>
        </w:rPr>
        <w:t>nevojshëm për të çuar pë</w:t>
      </w:r>
      <w:r>
        <w:rPr>
          <w:lang w:val="it-IT"/>
        </w:rPr>
        <w:t>rpa</w:t>
      </w:r>
      <w:r w:rsidRPr="00AC636E">
        <w:rPr>
          <w:lang w:val="it-IT"/>
        </w:rPr>
        <w:t>ra pozicionin.</w:t>
      </w:r>
    </w:p>
    <w:p w:rsidR="00D4448C" w:rsidRPr="00AC636E" w:rsidRDefault="00D4448C" w:rsidP="00D4448C">
      <w:pPr>
        <w:pStyle w:val="Paragrafi"/>
        <w:ind w:firstLine="0"/>
        <w:rPr>
          <w:lang w:val="it-IT"/>
        </w:rPr>
      </w:pPr>
    </w:p>
    <w:p w:rsidR="00D4448C" w:rsidRPr="003127B2" w:rsidRDefault="00D4448C" w:rsidP="00D4448C">
      <w:pPr>
        <w:pStyle w:val="NeniNr"/>
        <w:rPr>
          <w:lang w:val="it-IT"/>
        </w:rPr>
      </w:pPr>
      <w:r w:rsidRPr="003127B2">
        <w:rPr>
          <w:lang w:val="it-IT"/>
        </w:rPr>
        <w:t>XI. Sekretariati i përhershëm i komitetit drejtues të zhvillimit të rrjetit kryesor</w:t>
      </w:r>
    </w:p>
    <w:p w:rsidR="00D4448C" w:rsidRPr="002C3147" w:rsidRDefault="00D4448C" w:rsidP="00D4448C">
      <w:pPr>
        <w:pStyle w:val="Paragrafi"/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13</w:t>
      </w:r>
    </w:p>
    <w:p w:rsidR="00D4448C" w:rsidRPr="00A05221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  <w:r w:rsidRPr="00A05221">
        <w:rPr>
          <w:lang w:val="it-IT"/>
        </w:rPr>
        <w:t>SEETO siguron nj</w:t>
      </w:r>
      <w:r>
        <w:rPr>
          <w:lang w:val="it-IT"/>
        </w:rPr>
        <w:t>ë s</w:t>
      </w:r>
      <w:r w:rsidRPr="00A05221">
        <w:rPr>
          <w:lang w:val="it-IT"/>
        </w:rPr>
        <w:t>ekretariat</w:t>
      </w:r>
      <w:r>
        <w:rPr>
          <w:lang w:val="it-IT"/>
        </w:rPr>
        <w:t xml:space="preserve"> të përhershëm të komitetit drejtues për zhvillimin e rrjetit rajonal kryesor të transportit në Europën Juglindore.</w:t>
      </w:r>
    </w:p>
    <w:p w:rsidR="00D4448C" w:rsidRPr="00E87BD0" w:rsidRDefault="00D4448C" w:rsidP="00D4448C">
      <w:pPr>
        <w:pStyle w:val="Paragrafi"/>
        <w:rPr>
          <w:sz w:val="16"/>
          <w:lang w:val="it-IT"/>
        </w:rPr>
      </w:pPr>
    </w:p>
    <w:p w:rsidR="00D4448C" w:rsidRPr="00D4448C" w:rsidRDefault="00D4448C" w:rsidP="00D4448C">
      <w:pPr>
        <w:pStyle w:val="NeniNr"/>
        <w:rPr>
          <w:lang w:val="it-IT"/>
        </w:rPr>
      </w:pPr>
      <w:r w:rsidRPr="00D4448C">
        <w:rPr>
          <w:lang w:val="it-IT"/>
        </w:rPr>
        <w:t>XII. Financimi i SEETO-s</w:t>
      </w:r>
    </w:p>
    <w:p w:rsidR="00D4448C" w:rsidRPr="00E87BD0" w:rsidRDefault="00D4448C" w:rsidP="00D4448C">
      <w:pPr>
        <w:pStyle w:val="Paragrafi"/>
        <w:rPr>
          <w:sz w:val="16"/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14</w:t>
      </w:r>
    </w:p>
    <w:p w:rsidR="00D4448C" w:rsidRPr="00E87BD0" w:rsidRDefault="00D4448C" w:rsidP="00D4448C">
      <w:pPr>
        <w:pStyle w:val="Paragrafi"/>
        <w:rPr>
          <w:sz w:val="16"/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Buxheti vjetor i SEETO-s përfshin, megjithëse jo i kufizuar, shpenzimet që vijnë nga shpërblimet e personelit, kostot e menaxhimit të zyrës, sistemi i informacionit dhe komunikimi, shpenzimet e zakonshme, shpenzimet operacionale, studime rajonale dhe takimi vjetor i ministrave, takime dhe seminare të tjera.</w:t>
      </w:r>
    </w:p>
    <w:p w:rsidR="00D4448C" w:rsidRPr="00E87BD0" w:rsidRDefault="00D4448C" w:rsidP="00D4448C">
      <w:pPr>
        <w:pStyle w:val="Paragrafi"/>
        <w:rPr>
          <w:sz w:val="16"/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15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Pr="00AC636E" w:rsidRDefault="00D4448C" w:rsidP="00D4448C">
      <w:pPr>
        <w:pStyle w:val="Paragrafi"/>
        <w:rPr>
          <w:lang w:val="it-IT"/>
        </w:rPr>
      </w:pPr>
      <w:r>
        <w:rPr>
          <w:lang w:val="it-IT"/>
        </w:rPr>
        <w:t xml:space="preserve">SEETO prezanton buxhetin e tij vjetor për miratim nga komiteti drejtues jo më vonë se 1 korriku i çdo viti. Takimi vjetor i ministrave duhet të miratojë buxhetin. Pjesëmarrësit kontribuojnë 25% të buxhetit të miratuar në 2006, 50% në 2007 dhe 100% nga 2008. </w:t>
      </w:r>
      <w:r w:rsidRPr="00AC636E">
        <w:rPr>
          <w:lang w:val="it-IT"/>
        </w:rPr>
        <w:t>Pjesëmarrësit financojnë plotësisht buxhetin e adoptuar të</w:t>
      </w:r>
      <w:r>
        <w:rPr>
          <w:lang w:val="it-IT"/>
        </w:rPr>
        <w:t xml:space="preserve"> </w:t>
      </w:r>
      <w:r w:rsidRPr="00AC636E">
        <w:rPr>
          <w:lang w:val="it-IT"/>
        </w:rPr>
        <w:t>SEETO</w:t>
      </w:r>
      <w:r>
        <w:rPr>
          <w:lang w:val="it-IT"/>
        </w:rPr>
        <w:t>-s</w:t>
      </w:r>
      <w:r w:rsidRPr="00AC636E">
        <w:rPr>
          <w:lang w:val="it-IT"/>
        </w:rPr>
        <w:t xml:space="preserve"> nga 1 janari 2008. Pas kësaj, Pjesë</w:t>
      </w:r>
      <w:r>
        <w:rPr>
          <w:lang w:val="it-IT"/>
        </w:rPr>
        <w:t>ma</w:t>
      </w:r>
      <w:r w:rsidRPr="00AC636E">
        <w:rPr>
          <w:lang w:val="it-IT"/>
        </w:rPr>
        <w:t>rrësit kontribuojnë 50% të buxhetit në ditën e parë të qershorit dhe dhjetorit për çdo vit operacional.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16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AC636E" w:rsidRDefault="00D4448C" w:rsidP="00D4448C">
      <w:pPr>
        <w:pStyle w:val="Paragrafi"/>
        <w:rPr>
          <w:lang w:val="it-IT"/>
        </w:rPr>
      </w:pPr>
      <w:r w:rsidRPr="00AC636E">
        <w:rPr>
          <w:lang w:val="it-IT"/>
        </w:rPr>
        <w:t>Kontributi i çdo partneri për buxhetin operaciona</w:t>
      </w:r>
      <w:r>
        <w:rPr>
          <w:lang w:val="it-IT"/>
        </w:rPr>
        <w:t>l të SEETO-s sigurohet nga çdo P</w:t>
      </w:r>
      <w:r w:rsidRPr="00AC636E">
        <w:rPr>
          <w:lang w:val="it-IT"/>
        </w:rPr>
        <w:t>jesëmarrë</w:t>
      </w:r>
      <w:r>
        <w:rPr>
          <w:lang w:val="it-IT"/>
        </w:rPr>
        <w:t>s nga ministr</w:t>
      </w:r>
      <w:r w:rsidRPr="00AC636E">
        <w:rPr>
          <w:lang w:val="it-IT"/>
        </w:rPr>
        <w:t>itë e financave të qeverive.</w:t>
      </w:r>
    </w:p>
    <w:p w:rsidR="00D4448C" w:rsidRPr="00AC636E" w:rsidRDefault="00D4448C" w:rsidP="00D4448C">
      <w:pPr>
        <w:pStyle w:val="Paragrafi"/>
        <w:rPr>
          <w:lang w:val="it-IT"/>
        </w:rPr>
      </w:pPr>
      <w:r w:rsidRPr="00AC636E">
        <w:rPr>
          <w:lang w:val="it-IT"/>
        </w:rPr>
        <w:t>Shuma e ko</w:t>
      </w:r>
      <w:r>
        <w:rPr>
          <w:lang w:val="it-IT"/>
        </w:rPr>
        <w:t>n</w:t>
      </w:r>
      <w:r w:rsidRPr="00AC636E">
        <w:rPr>
          <w:lang w:val="it-IT"/>
        </w:rPr>
        <w:t>tributit të secilit pjesëmarrës është në raport me përqindjen e shumë</w:t>
      </w:r>
      <w:r>
        <w:rPr>
          <w:lang w:val="it-IT"/>
        </w:rPr>
        <w:t>s financiare për</w:t>
      </w:r>
      <w:r w:rsidRPr="00AC636E">
        <w:rPr>
          <w:lang w:val="it-IT"/>
        </w:rPr>
        <w:t xml:space="preserve"> të gjitha projektet e pjesëmarrësit në t</w:t>
      </w:r>
      <w:r>
        <w:rPr>
          <w:lang w:val="it-IT"/>
        </w:rPr>
        <w:t>ë gjitha projektet e të gjithë P</w:t>
      </w:r>
      <w:r w:rsidRPr="00AC636E">
        <w:rPr>
          <w:lang w:val="it-IT"/>
        </w:rPr>
        <w:t>jesëmarrësve që përfshihen në</w:t>
      </w:r>
      <w:r>
        <w:rPr>
          <w:lang w:val="it-IT"/>
        </w:rPr>
        <w:t xml:space="preserve"> </w:t>
      </w:r>
      <w:r w:rsidRPr="00AC636E">
        <w:rPr>
          <w:lang w:val="it-IT"/>
        </w:rPr>
        <w:t>planin e veprimit vjetor.</w:t>
      </w:r>
    </w:p>
    <w:p w:rsidR="00D4448C" w:rsidRDefault="00D4448C" w:rsidP="00D4448C">
      <w:pPr>
        <w:pStyle w:val="Paragrafi"/>
        <w:rPr>
          <w:lang w:val="it-IT"/>
        </w:rPr>
      </w:pPr>
      <w:r w:rsidRPr="00AC636E">
        <w:rPr>
          <w:lang w:val="it-IT"/>
        </w:rPr>
        <w:t>Kontributet në SEETO në natyrë</w:t>
      </w:r>
      <w:r>
        <w:rPr>
          <w:lang w:val="it-IT"/>
        </w:rPr>
        <w:t xml:space="preserve"> nuk konsidero</w:t>
      </w:r>
      <w:r w:rsidRPr="00AC636E">
        <w:rPr>
          <w:lang w:val="it-IT"/>
        </w:rPr>
        <w:t>hen si pjesë e kontributit të buxhetit të mandatuar të</w:t>
      </w:r>
      <w:r>
        <w:rPr>
          <w:lang w:val="it-IT"/>
        </w:rPr>
        <w:t xml:space="preserve"> P</w:t>
      </w:r>
      <w:r w:rsidRPr="00AC636E">
        <w:rPr>
          <w:lang w:val="it-IT"/>
        </w:rPr>
        <w:t>jesëmarrësve.</w:t>
      </w:r>
    </w:p>
    <w:p w:rsidR="00D4448C" w:rsidRPr="00E87BD0" w:rsidRDefault="00D4448C" w:rsidP="00D4448C">
      <w:pPr>
        <w:pStyle w:val="Paragrafi"/>
        <w:rPr>
          <w:sz w:val="14"/>
          <w:lang w:val="it-IT"/>
        </w:rPr>
      </w:pPr>
    </w:p>
    <w:p w:rsidR="00D4448C" w:rsidRPr="00D4448C" w:rsidRDefault="00D4448C" w:rsidP="00D4448C">
      <w:pPr>
        <w:pStyle w:val="NeniNr"/>
        <w:rPr>
          <w:lang w:val="it-IT"/>
        </w:rPr>
      </w:pPr>
      <w:r w:rsidRPr="00D4448C">
        <w:rPr>
          <w:lang w:val="it-IT"/>
        </w:rPr>
        <w:t>XIII. Raporti vjetor i SEETO-s</w:t>
      </w:r>
    </w:p>
    <w:p w:rsidR="00D4448C" w:rsidRPr="00E87BD0" w:rsidRDefault="00D4448C" w:rsidP="00D4448C">
      <w:pPr>
        <w:pStyle w:val="Paragrafi"/>
        <w:rPr>
          <w:sz w:val="16"/>
          <w:lang w:val="it-IT"/>
        </w:rPr>
      </w:pPr>
    </w:p>
    <w:p w:rsidR="00D4448C" w:rsidRPr="00B543C3" w:rsidRDefault="00D4448C" w:rsidP="00D4448C">
      <w:pPr>
        <w:pStyle w:val="NeniNr"/>
        <w:keepNext w:val="0"/>
        <w:rPr>
          <w:lang w:val="it-IT"/>
        </w:rPr>
      </w:pPr>
      <w:r w:rsidRPr="00B543C3">
        <w:rPr>
          <w:lang w:val="it-IT"/>
        </w:rPr>
        <w:t>Neni 17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AC636E" w:rsidRDefault="00D4448C" w:rsidP="00D4448C">
      <w:pPr>
        <w:pStyle w:val="Paragrafi"/>
        <w:rPr>
          <w:lang w:val="it-IT"/>
        </w:rPr>
      </w:pPr>
      <w:r w:rsidRPr="00AC636E">
        <w:rPr>
          <w:lang w:val="it-IT"/>
        </w:rPr>
        <w:t>SEETO përgatit një raport vjetor që përmban një llogari auditimi të detajuar në mënyrë të pavarur për shpenzimet e vitit aktual fiskal dhe buxhetin për vitin në vijim për</w:t>
      </w:r>
      <w:r>
        <w:rPr>
          <w:lang w:val="it-IT"/>
        </w:rPr>
        <w:t xml:space="preserve"> m</w:t>
      </w:r>
      <w:r w:rsidRPr="00AC636E">
        <w:rPr>
          <w:lang w:val="it-IT"/>
        </w:rPr>
        <w:t>i</w:t>
      </w:r>
      <w:r>
        <w:rPr>
          <w:lang w:val="it-IT"/>
        </w:rPr>
        <w:t>ratim nga komiteti d</w:t>
      </w:r>
      <w:r w:rsidRPr="00AC636E">
        <w:rPr>
          <w:lang w:val="it-IT"/>
        </w:rPr>
        <w:t>rejtues.</w:t>
      </w:r>
    </w:p>
    <w:p w:rsidR="00D4448C" w:rsidRDefault="00D4448C" w:rsidP="00D4448C">
      <w:pPr>
        <w:pStyle w:val="Paragrafi"/>
        <w:rPr>
          <w:lang w:val="it-IT"/>
        </w:rPr>
      </w:pPr>
      <w:r w:rsidRPr="00AC636E">
        <w:rPr>
          <w:lang w:val="it-IT"/>
        </w:rPr>
        <w:t>Kom</w:t>
      </w:r>
      <w:r>
        <w:rPr>
          <w:lang w:val="it-IT"/>
        </w:rPr>
        <w:t>iteti d</w:t>
      </w:r>
      <w:r w:rsidRPr="00AC636E">
        <w:rPr>
          <w:lang w:val="it-IT"/>
        </w:rPr>
        <w:t>rejtues kërkon një auditor të pavarur për auditimin e llogarive të</w:t>
      </w:r>
      <w:r>
        <w:rPr>
          <w:lang w:val="it-IT"/>
        </w:rPr>
        <w:t xml:space="preserve"> SEETO-</w:t>
      </w:r>
      <w:r w:rsidRPr="00AC636E">
        <w:rPr>
          <w:lang w:val="it-IT"/>
        </w:rPr>
        <w:t>s, s</w:t>
      </w:r>
      <w:r>
        <w:rPr>
          <w:lang w:val="it-IT"/>
        </w:rPr>
        <w:t>h</w:t>
      </w:r>
      <w:r w:rsidRPr="00AC636E">
        <w:rPr>
          <w:lang w:val="it-IT"/>
        </w:rPr>
        <w:t>penzimet e të cilit do të financohen nga buxheti i SEETO-s.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NeniNr"/>
        <w:rPr>
          <w:lang w:val="it-IT"/>
        </w:rPr>
      </w:pPr>
      <w:r w:rsidRPr="00D4448C">
        <w:rPr>
          <w:lang w:val="it-IT"/>
        </w:rPr>
        <w:t>XIV. Gjuhët e punës</w:t>
      </w:r>
    </w:p>
    <w:p w:rsidR="00D4448C" w:rsidRPr="00E87BD0" w:rsidRDefault="00D4448C" w:rsidP="00D4448C">
      <w:pPr>
        <w:pStyle w:val="Paragrafi"/>
        <w:rPr>
          <w:sz w:val="16"/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18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  <w:r w:rsidRPr="00AC636E">
        <w:rPr>
          <w:lang w:val="it-IT"/>
        </w:rPr>
        <w:t>Gjuha e punë</w:t>
      </w:r>
      <w:r>
        <w:rPr>
          <w:lang w:val="it-IT"/>
        </w:rPr>
        <w:t>s e SEETO-</w:t>
      </w:r>
      <w:r w:rsidRPr="00AC636E">
        <w:rPr>
          <w:lang w:val="it-IT"/>
        </w:rPr>
        <w:t>s është anglishtja.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ind w:left="2160"/>
        <w:rPr>
          <w:lang w:val="it-IT"/>
        </w:rPr>
      </w:pPr>
      <w:r>
        <w:rPr>
          <w:lang w:val="it-IT"/>
        </w:rPr>
        <w:t>XV. Sistemi i informacionit i</w:t>
      </w:r>
      <w:r w:rsidRPr="009478E7">
        <w:rPr>
          <w:lang w:val="it-IT"/>
        </w:rPr>
        <w:t xml:space="preserve"> SEETO-s</w:t>
      </w:r>
    </w:p>
    <w:p w:rsidR="00D4448C" w:rsidRPr="00E87BD0" w:rsidRDefault="00D4448C" w:rsidP="00D4448C">
      <w:pPr>
        <w:pStyle w:val="Paragrafi"/>
        <w:rPr>
          <w:sz w:val="16"/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19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Pjesëmarrësit kërkojnë që SEETO të mbajë një sistem efiçent dhe efektiv informacioni, që është i arritshëm nga të gjithë Pjesëmarrësit dhe përdorues të tjerë, i miratuar nga komiteti drejtues.</w:t>
      </w:r>
    </w:p>
    <w:p w:rsidR="00D4448C" w:rsidRDefault="00D4448C" w:rsidP="00D4448C">
      <w:pPr>
        <w:pStyle w:val="Paragrafi"/>
        <w:rPr>
          <w:lang w:val="it-IT"/>
        </w:rPr>
      </w:pPr>
      <w:r w:rsidRPr="00AC636E">
        <w:rPr>
          <w:lang w:val="it-IT"/>
        </w:rPr>
        <w:t>Pjesë</w:t>
      </w:r>
      <w:r>
        <w:rPr>
          <w:lang w:val="it-IT"/>
        </w:rPr>
        <w:t>ma</w:t>
      </w:r>
      <w:r w:rsidRPr="00AC636E">
        <w:rPr>
          <w:lang w:val="it-IT"/>
        </w:rPr>
        <w:t>rrësit kërkojnë që</w:t>
      </w:r>
      <w:r>
        <w:rPr>
          <w:lang w:val="it-IT"/>
        </w:rPr>
        <w:t xml:space="preserve"> </w:t>
      </w:r>
      <w:r w:rsidRPr="00AC636E">
        <w:rPr>
          <w:lang w:val="it-IT"/>
        </w:rPr>
        <w:t>SEETO të ketë një faqe interneti.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ind w:left="2160"/>
        <w:rPr>
          <w:lang w:val="it-IT"/>
        </w:rPr>
      </w:pPr>
      <w:r w:rsidRPr="009478E7">
        <w:rPr>
          <w:lang w:val="it-IT"/>
        </w:rPr>
        <w:t>XVI.</w:t>
      </w:r>
      <w:r>
        <w:rPr>
          <w:lang w:val="it-IT"/>
        </w:rPr>
        <w:t xml:space="preserve"> </w:t>
      </w:r>
      <w:r w:rsidRPr="009478E7">
        <w:rPr>
          <w:lang w:val="it-IT"/>
        </w:rPr>
        <w:t>Sigurimi dhe p</w:t>
      </w:r>
      <w:r>
        <w:rPr>
          <w:lang w:val="it-IT"/>
        </w:rPr>
        <w:t>ë</w:t>
      </w:r>
      <w:r w:rsidRPr="009478E7">
        <w:rPr>
          <w:lang w:val="it-IT"/>
        </w:rPr>
        <w:t>rdorimi i informacionit</w:t>
      </w:r>
    </w:p>
    <w:p w:rsidR="00D4448C" w:rsidRPr="009478E7" w:rsidRDefault="00D4448C" w:rsidP="00D4448C">
      <w:pPr>
        <w:pStyle w:val="Paragrafi"/>
        <w:ind w:left="1440"/>
        <w:rPr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20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Pjesëmarrësit njohin rëndësinë e shkëmbimeve efektive të informacionit dhe marrin përsipër të sigurojnë autorizimin e përshtatshëm për lëshimin e të dhënave dhe në kohë për SEETO-n, për të përmbushur qëllimin e tij të punës.</w:t>
      </w: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Pjesëmarrësit sigurojnë informacionin dhe të dhënat pa kosto për SEETO-n ose ndonjë konsulent të angazhuar për ose në emër të SEETO-s.</w:t>
      </w:r>
    </w:p>
    <w:p w:rsidR="00D4448C" w:rsidRDefault="00D4448C" w:rsidP="00D4448C">
      <w:pPr>
        <w:pStyle w:val="Paragrafi"/>
        <w:rPr>
          <w:lang w:val="it-IT"/>
        </w:rPr>
      </w:pPr>
      <w:r>
        <w:rPr>
          <w:lang w:val="it-IT"/>
        </w:rPr>
        <w:t>Termat dhe kushtet për shkëmbimin e të dhënave dhe informacioneve brenda sistemit të informacionit të SEETO-s përcaktohen në marrëveshje ndërmjet përdoruesve të sistemit dhe SEETO-s dhe të vërtetuara nga koordinatorët kombëtarë.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Pr="00D4448C" w:rsidRDefault="00D4448C" w:rsidP="00D4448C">
      <w:pPr>
        <w:pStyle w:val="Paragrafi"/>
        <w:ind w:left="720"/>
        <w:rPr>
          <w:lang w:val="es-CL"/>
        </w:rPr>
      </w:pPr>
      <w:r w:rsidRPr="00D4448C">
        <w:rPr>
          <w:lang w:val="es-CL"/>
        </w:rPr>
        <w:t>XVII. Përgatitja e planit për zhvillimin e rrjetit rajonal kryesor të transportit</w:t>
      </w:r>
    </w:p>
    <w:p w:rsidR="00D4448C" w:rsidRPr="00D4448C" w:rsidRDefault="00D4448C" w:rsidP="00D4448C">
      <w:pPr>
        <w:pStyle w:val="Paragrafi"/>
        <w:rPr>
          <w:lang w:val="es-CL"/>
        </w:rPr>
      </w:pPr>
    </w:p>
    <w:p w:rsidR="00D4448C" w:rsidRPr="00D4448C" w:rsidRDefault="00D4448C" w:rsidP="00D4448C">
      <w:pPr>
        <w:pStyle w:val="NeniNr"/>
        <w:keepNext w:val="0"/>
        <w:rPr>
          <w:lang w:val="es-CL"/>
        </w:rPr>
      </w:pPr>
      <w:r w:rsidRPr="00D4448C">
        <w:rPr>
          <w:lang w:val="es-CL"/>
        </w:rPr>
        <w:t>Neni 21</w:t>
      </w:r>
    </w:p>
    <w:p w:rsidR="00D4448C" w:rsidRPr="00D4448C" w:rsidRDefault="00D4448C" w:rsidP="00D4448C">
      <w:pPr>
        <w:pStyle w:val="Paragrafi"/>
        <w:rPr>
          <w:lang w:val="es-CL"/>
        </w:rPr>
      </w:pPr>
    </w:p>
    <w:p w:rsidR="00D4448C" w:rsidRPr="00D4448C" w:rsidRDefault="00D4448C" w:rsidP="00D4448C">
      <w:pPr>
        <w:pStyle w:val="Paragrafi"/>
        <w:rPr>
          <w:lang w:val="es-CL"/>
        </w:rPr>
      </w:pPr>
      <w:r w:rsidRPr="00D4448C">
        <w:rPr>
          <w:lang w:val="es-CL"/>
        </w:rPr>
        <w:t>SEETO përgatit një plan pune shumëvjeçar, me bazë 5-vjeçare, për zhvillimin dhe përmirësimin e rrjetit kryesor të transportit rajonal në Europën Juglindore, në përputhje me aneksin A të Memorandumit të mirëkuptimit.</w:t>
      </w:r>
    </w:p>
    <w:p w:rsidR="00D4448C" w:rsidRPr="00D4448C" w:rsidRDefault="00D4448C" w:rsidP="00D4448C">
      <w:pPr>
        <w:pStyle w:val="Paragrafi"/>
        <w:rPr>
          <w:lang w:val="es-CL"/>
        </w:rPr>
      </w:pPr>
      <w:r w:rsidRPr="00D4448C">
        <w:rPr>
          <w:lang w:val="es-CL"/>
        </w:rPr>
        <w:t>SEETO përgatit planin sipas një formati të miratuar nga komiteti drejtues.</w:t>
      </w:r>
    </w:p>
    <w:p w:rsidR="00D4448C" w:rsidRPr="00D4448C" w:rsidRDefault="00D4448C" w:rsidP="00D4448C">
      <w:pPr>
        <w:pStyle w:val="Paragrafi"/>
        <w:rPr>
          <w:lang w:val="es-CL"/>
        </w:rPr>
      </w:pPr>
      <w:r w:rsidRPr="00D4448C">
        <w:rPr>
          <w:lang w:val="es-CL"/>
        </w:rPr>
        <w:t>Metodologjia dhe procedurat për përgatitjen e planit duhet të marrin në konsideratë proceset kombëtare të planifikimit të çdo Pjesëmarrësi dhe miratohet nga komiteti drejtues.</w:t>
      </w:r>
    </w:p>
    <w:p w:rsidR="00D4448C" w:rsidRDefault="00D4448C" w:rsidP="00D4448C">
      <w:pPr>
        <w:pStyle w:val="Paragrafi"/>
        <w:rPr>
          <w:lang w:val="en-GB"/>
        </w:rPr>
      </w:pPr>
      <w:r w:rsidRPr="00520241">
        <w:rPr>
          <w:lang w:val="en-GB"/>
        </w:rPr>
        <w:t>Pjes</w:t>
      </w:r>
      <w:r>
        <w:rPr>
          <w:lang w:val="en-GB"/>
        </w:rPr>
        <w:t>ëma</w:t>
      </w:r>
      <w:r w:rsidRPr="00520241">
        <w:rPr>
          <w:lang w:val="en-GB"/>
        </w:rPr>
        <w:t>rr</w:t>
      </w:r>
      <w:r>
        <w:rPr>
          <w:lang w:val="en-GB"/>
        </w:rPr>
        <w:t>ë</w:t>
      </w:r>
      <w:r w:rsidRPr="00520241">
        <w:rPr>
          <w:lang w:val="en-GB"/>
        </w:rPr>
        <w:t>sit</w:t>
      </w:r>
      <w:r>
        <w:rPr>
          <w:lang w:val="en-GB"/>
        </w:rPr>
        <w:t xml:space="preserve"> m</w:t>
      </w:r>
      <w:r w:rsidRPr="00520241">
        <w:rPr>
          <w:lang w:val="en-GB"/>
        </w:rPr>
        <w:t>i</w:t>
      </w:r>
      <w:r>
        <w:rPr>
          <w:lang w:val="en-GB"/>
        </w:rPr>
        <w:t>rato</w:t>
      </w:r>
      <w:r w:rsidRPr="00520241">
        <w:rPr>
          <w:lang w:val="en-GB"/>
        </w:rPr>
        <w:t>jn</w:t>
      </w:r>
      <w:r>
        <w:rPr>
          <w:lang w:val="en-GB"/>
        </w:rPr>
        <w:t>ë planin e takimit v</w:t>
      </w:r>
      <w:r w:rsidRPr="00520241">
        <w:rPr>
          <w:lang w:val="en-GB"/>
        </w:rPr>
        <w:t>jetor t</w:t>
      </w:r>
      <w:r>
        <w:rPr>
          <w:lang w:val="en-GB"/>
        </w:rPr>
        <w:t>ë m</w:t>
      </w:r>
      <w:r w:rsidRPr="00520241">
        <w:rPr>
          <w:lang w:val="en-GB"/>
        </w:rPr>
        <w:t>inistrave.</w:t>
      </w:r>
    </w:p>
    <w:p w:rsidR="00D4448C" w:rsidRPr="00520241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Paragrafi"/>
        <w:ind w:left="1440"/>
        <w:rPr>
          <w:lang w:val="en-GB"/>
        </w:rPr>
      </w:pPr>
      <w:r>
        <w:rPr>
          <w:lang w:val="en-GB"/>
        </w:rPr>
        <w:t>XVIII. Lehtësimi i reformave të nevojshme për zhvillimin</w:t>
      </w:r>
    </w:p>
    <w:p w:rsidR="00D4448C" w:rsidRDefault="00D4448C" w:rsidP="00D4448C">
      <w:pPr>
        <w:pStyle w:val="Paragrafi"/>
        <w:ind w:left="720"/>
        <w:jc w:val="center"/>
        <w:rPr>
          <w:lang w:val="en-GB"/>
        </w:rPr>
      </w:pPr>
      <w:r>
        <w:rPr>
          <w:lang w:val="en-GB"/>
        </w:rPr>
        <w:t>e rrjetit kryesor të transportit rajonal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NeniNr"/>
        <w:keepNext w:val="0"/>
      </w:pPr>
      <w:r>
        <w:t>Neni 22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Paragrafi"/>
        <w:rPr>
          <w:lang w:val="en-GB"/>
        </w:rPr>
      </w:pPr>
      <w:r>
        <w:rPr>
          <w:lang w:val="en-GB"/>
        </w:rPr>
        <w:t>SEETO asiston partnerët për të zhvilluar reformat në politikën dhe menaxhimin e sektorit të transportit duke dhënë këshilla dhe duke kryer studime të tilla rajonale ose aktivitete siç kërkohen nga komiteti drejtues.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Pr="00D4448C" w:rsidRDefault="00D4448C" w:rsidP="00D4448C">
      <w:pPr>
        <w:pStyle w:val="Paragrafi"/>
        <w:ind w:left="1440"/>
        <w:rPr>
          <w:lang w:val="en-GB"/>
        </w:rPr>
      </w:pPr>
      <w:r w:rsidRPr="00D4448C">
        <w:rPr>
          <w:lang w:val="en-GB"/>
        </w:rPr>
        <w:t>XIX.Prezantimi i informacionit të projektit në SEETO</w:t>
      </w:r>
    </w:p>
    <w:p w:rsidR="00D4448C" w:rsidRPr="00D4448C" w:rsidRDefault="00D4448C" w:rsidP="00D4448C">
      <w:pPr>
        <w:pStyle w:val="Paragrafi"/>
        <w:rPr>
          <w:lang w:val="en-GB"/>
        </w:rPr>
      </w:pPr>
    </w:p>
    <w:p w:rsidR="00D4448C" w:rsidRPr="00D4448C" w:rsidRDefault="00D4448C" w:rsidP="00D4448C">
      <w:pPr>
        <w:pStyle w:val="NeniNr"/>
        <w:keepNext w:val="0"/>
      </w:pPr>
      <w:r w:rsidRPr="00D4448C">
        <w:t>Neni 23</w:t>
      </w:r>
    </w:p>
    <w:p w:rsidR="00D4448C" w:rsidRPr="00D4448C" w:rsidRDefault="00D4448C" w:rsidP="00D4448C">
      <w:pPr>
        <w:pStyle w:val="Paragrafi"/>
        <w:rPr>
          <w:lang w:val="en-GB"/>
        </w:rPr>
      </w:pPr>
    </w:p>
    <w:p w:rsidR="00D4448C" w:rsidRPr="00D4448C" w:rsidRDefault="00D4448C" w:rsidP="00D4448C">
      <w:pPr>
        <w:pStyle w:val="Paragrafi"/>
        <w:rPr>
          <w:lang w:val="en-GB"/>
        </w:rPr>
      </w:pPr>
      <w:r w:rsidRPr="00D4448C">
        <w:rPr>
          <w:lang w:val="en-GB"/>
        </w:rPr>
        <w:t>Pjesëmarrësit pranojnë përdorshmërinë e një metodologjie të pranuar bashkërisht për zhvillimin e rrjetit rajonal kryesor të transportit dhe marrin përsipër të paraqesin informacione mbi projektet dhe aktivitete për përfshirje në planin e punës shumëvjeçar, me bazë 5-vjeçare, në një format të rënë dakord bashkërisht që jepet nga SEETO.</w:t>
      </w:r>
    </w:p>
    <w:p w:rsidR="00D4448C" w:rsidRPr="00D4448C" w:rsidRDefault="00D4448C" w:rsidP="00D4448C">
      <w:pPr>
        <w:pStyle w:val="Paragrafi"/>
        <w:rPr>
          <w:lang w:val="en-GB"/>
        </w:rPr>
      </w:pPr>
      <w:r w:rsidRPr="00D4448C">
        <w:rPr>
          <w:lang w:val="en-GB"/>
        </w:rPr>
        <w:t>SEETO-s mund t’i kërkohet të sigurojë këshilla për Pjesëmarrësit në përgatitjen e projekteve për përfshirje në plan.</w:t>
      </w:r>
    </w:p>
    <w:p w:rsidR="00D4448C" w:rsidRPr="00D4448C" w:rsidRDefault="00D4448C" w:rsidP="00D4448C">
      <w:pPr>
        <w:pStyle w:val="Paragrafi"/>
        <w:rPr>
          <w:lang w:val="en-GB"/>
        </w:rPr>
      </w:pPr>
    </w:p>
    <w:p w:rsidR="00D4448C" w:rsidRPr="00D4448C" w:rsidRDefault="00D4448C" w:rsidP="00D4448C">
      <w:pPr>
        <w:pStyle w:val="Paragrafi"/>
        <w:rPr>
          <w:lang w:val="en-GB"/>
        </w:rPr>
      </w:pPr>
    </w:p>
    <w:p w:rsidR="00D4448C" w:rsidRPr="00D4448C" w:rsidRDefault="00D4448C" w:rsidP="00D4448C">
      <w:pPr>
        <w:pStyle w:val="Paragrafi"/>
        <w:ind w:left="720"/>
        <w:rPr>
          <w:lang w:val="en-GB"/>
        </w:rPr>
      </w:pPr>
      <w:r w:rsidRPr="00D4448C">
        <w:rPr>
          <w:lang w:val="en-GB"/>
        </w:rPr>
        <w:t>XX.Monitorimi i zbatimit të zhvillimit të rrjetit kryesor të transportit rajonal</w:t>
      </w:r>
    </w:p>
    <w:p w:rsidR="00D4448C" w:rsidRPr="00D4448C" w:rsidRDefault="00D4448C" w:rsidP="00D4448C">
      <w:pPr>
        <w:pStyle w:val="Paragrafi"/>
        <w:rPr>
          <w:lang w:val="en-GB"/>
        </w:rPr>
      </w:pPr>
    </w:p>
    <w:p w:rsidR="00D4448C" w:rsidRPr="00D4448C" w:rsidRDefault="00D4448C" w:rsidP="00D4448C">
      <w:pPr>
        <w:pStyle w:val="NeniNr"/>
        <w:keepNext w:val="0"/>
      </w:pPr>
      <w:r w:rsidRPr="00D4448C">
        <w:t>Neni 24</w:t>
      </w:r>
    </w:p>
    <w:p w:rsidR="00D4448C" w:rsidRPr="00D4448C" w:rsidRDefault="00D4448C" w:rsidP="00D4448C">
      <w:pPr>
        <w:pStyle w:val="Paragrafi"/>
        <w:rPr>
          <w:lang w:val="en-GB"/>
        </w:rPr>
      </w:pPr>
    </w:p>
    <w:p w:rsidR="00D4448C" w:rsidRPr="00D4448C" w:rsidRDefault="00D4448C" w:rsidP="00D4448C">
      <w:pPr>
        <w:pStyle w:val="Paragrafi"/>
        <w:rPr>
          <w:lang w:val="en-GB"/>
        </w:rPr>
      </w:pPr>
      <w:r w:rsidRPr="00D4448C">
        <w:rPr>
          <w:lang w:val="en-GB"/>
        </w:rPr>
        <w:t>SEETO monitoron përmirësimiet e rrjetit kryesor të transportit rajonal duke përdorur tregues të miratuar nga komiteti drejtues, bazuar në të dhëna të siguruara nga Pjesëmarrësit.</w:t>
      </w:r>
    </w:p>
    <w:p w:rsidR="00D4448C" w:rsidRPr="00D4448C" w:rsidRDefault="00D4448C" w:rsidP="00D4448C">
      <w:pPr>
        <w:pStyle w:val="Paragrafi"/>
        <w:rPr>
          <w:lang w:val="en-GB"/>
        </w:rPr>
      </w:pPr>
    </w:p>
    <w:p w:rsidR="00D4448C" w:rsidRPr="00D4448C" w:rsidRDefault="00D4448C" w:rsidP="00D4448C">
      <w:pPr>
        <w:pStyle w:val="Paragrafi"/>
        <w:ind w:left="720"/>
        <w:rPr>
          <w:lang w:val="en-GB"/>
        </w:rPr>
      </w:pPr>
      <w:r w:rsidRPr="00D4448C">
        <w:rPr>
          <w:lang w:val="en-GB"/>
        </w:rPr>
        <w:t>XXI. Vendimmarrja në lidhje me zbatimin e Memorandumit të mirëkuptimit</w:t>
      </w:r>
    </w:p>
    <w:p w:rsidR="00D4448C" w:rsidRPr="00D4448C" w:rsidRDefault="00D4448C" w:rsidP="00D4448C">
      <w:pPr>
        <w:pStyle w:val="Paragrafi"/>
        <w:ind w:firstLine="0"/>
        <w:rPr>
          <w:lang w:val="en-GB"/>
        </w:rPr>
      </w:pPr>
    </w:p>
    <w:p w:rsidR="00D4448C" w:rsidRPr="00D4448C" w:rsidRDefault="00D4448C" w:rsidP="00D4448C">
      <w:pPr>
        <w:pStyle w:val="NeniNr"/>
        <w:keepNext w:val="0"/>
      </w:pPr>
      <w:r w:rsidRPr="00D4448C">
        <w:t>Neni 25</w:t>
      </w:r>
    </w:p>
    <w:p w:rsidR="00D4448C" w:rsidRPr="00D4448C" w:rsidRDefault="00D4448C" w:rsidP="00D4448C">
      <w:pPr>
        <w:pStyle w:val="Paragrafi"/>
        <w:rPr>
          <w:lang w:val="en-GB"/>
        </w:rPr>
      </w:pPr>
    </w:p>
    <w:p w:rsidR="00D4448C" w:rsidRPr="00D4448C" w:rsidRDefault="00D4448C" w:rsidP="00D4448C">
      <w:pPr>
        <w:pStyle w:val="Paragrafi"/>
        <w:rPr>
          <w:lang w:val="en-GB"/>
        </w:rPr>
      </w:pPr>
      <w:r w:rsidRPr="00D4448C">
        <w:rPr>
          <w:lang w:val="en-GB"/>
        </w:rPr>
        <w:t>Takimi vjetor i ministrave krijon mundësinë e një forumi ku bëhen planifikime dhe merren vendime të tjera në lidhje me zbatimin e Memorandumit të mirëkuptimit për zhvillimin e rrjetit kryesor të transportit rajonal në Europën Juglindore.</w:t>
      </w:r>
    </w:p>
    <w:p w:rsidR="00D4448C" w:rsidRPr="00D4448C" w:rsidRDefault="00D4448C" w:rsidP="00D4448C">
      <w:pPr>
        <w:pStyle w:val="Paragrafi"/>
        <w:rPr>
          <w:lang w:val="en-GB"/>
        </w:rPr>
      </w:pPr>
      <w:r w:rsidRPr="00D4448C">
        <w:rPr>
          <w:lang w:val="en-GB"/>
        </w:rPr>
        <w:t>Vendimet bazohen në rekomandimet e dala nga komiteti drejtues, siç këshillohet nga Sekretariati i tij.</w:t>
      </w:r>
    </w:p>
    <w:p w:rsidR="00D4448C" w:rsidRPr="00D4448C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Paragrafi"/>
        <w:ind w:left="1440"/>
        <w:rPr>
          <w:lang w:val="en-GB"/>
        </w:rPr>
      </w:pPr>
      <w:r>
        <w:rPr>
          <w:lang w:val="en-GB"/>
        </w:rPr>
        <w:t>XXII. Ndryshimet në Marrëveshjen e SEETO-s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NeniNr"/>
        <w:keepNext w:val="0"/>
      </w:pPr>
      <w:r>
        <w:t>Neni 26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Default="00D4448C" w:rsidP="00D4448C">
      <w:pPr>
        <w:pStyle w:val="Paragrafi"/>
        <w:rPr>
          <w:lang w:val="en-GB"/>
        </w:rPr>
      </w:pPr>
      <w:r>
        <w:rPr>
          <w:lang w:val="en-GB"/>
        </w:rPr>
        <w:t>Pjesëmarrësit pranojnë që ndryshimet në Marrëveshjen e SEETO-s ose në komponentët e tij të ndryshëm ose përfundimi mund të bëhet me konsensusin e komitetit drejtues (përveç kapitullit XII “Financimi i SEETO-s”).</w:t>
      </w:r>
    </w:p>
    <w:p w:rsidR="00D4448C" w:rsidRDefault="00D4448C" w:rsidP="00D4448C">
      <w:pPr>
        <w:pStyle w:val="Paragrafi"/>
        <w:rPr>
          <w:lang w:val="en-GB"/>
        </w:rPr>
      </w:pPr>
      <w:r>
        <w:rPr>
          <w:lang w:val="en-GB"/>
        </w:rPr>
        <w:t>Ndryshimet në kapitullin XII “Financimi i SEETO-s” duhet të kalojnë të njëjtën procedurë të kësaj Marrëveshjeje.</w:t>
      </w:r>
    </w:p>
    <w:p w:rsidR="00D4448C" w:rsidRDefault="00D4448C" w:rsidP="00D4448C">
      <w:pPr>
        <w:pStyle w:val="Paragrafi"/>
        <w:rPr>
          <w:lang w:val="en-GB"/>
        </w:rPr>
      </w:pPr>
    </w:p>
    <w:p w:rsidR="00D4448C" w:rsidRPr="00AC636E" w:rsidRDefault="00D4448C" w:rsidP="00D4448C">
      <w:pPr>
        <w:pStyle w:val="Paragrafi"/>
        <w:ind w:left="2880"/>
        <w:rPr>
          <w:lang w:val="it-IT"/>
        </w:rPr>
      </w:pPr>
      <w:r>
        <w:rPr>
          <w:lang w:val="it-IT"/>
        </w:rPr>
        <w:t>XXIII. Pro</w:t>
      </w:r>
      <w:r w:rsidRPr="00AC636E">
        <w:rPr>
          <w:lang w:val="it-IT"/>
        </w:rPr>
        <w:t>cedura e zbatimit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832D23" w:rsidRDefault="00D4448C" w:rsidP="00D4448C">
      <w:pPr>
        <w:pStyle w:val="NeniNr"/>
        <w:keepNext w:val="0"/>
        <w:rPr>
          <w:lang w:val="it-IT"/>
        </w:rPr>
      </w:pPr>
      <w:r w:rsidRPr="00832D23">
        <w:rPr>
          <w:lang w:val="it-IT"/>
        </w:rPr>
        <w:t>Neni 27</w:t>
      </w:r>
    </w:p>
    <w:p w:rsidR="00D4448C" w:rsidRPr="00AC636E" w:rsidRDefault="00D4448C" w:rsidP="00D4448C">
      <w:pPr>
        <w:pStyle w:val="Paragrafi"/>
        <w:rPr>
          <w:lang w:val="it-IT"/>
        </w:rPr>
      </w:pPr>
    </w:p>
    <w:p w:rsidR="00D4448C" w:rsidRPr="008C73D0" w:rsidRDefault="00D4448C" w:rsidP="00D4448C">
      <w:pPr>
        <w:pStyle w:val="Paragrafi"/>
        <w:rPr>
          <w:lang w:val="it-IT"/>
        </w:rPr>
      </w:pPr>
      <w:r w:rsidRPr="008C73D0">
        <w:rPr>
          <w:lang w:val="it-IT"/>
        </w:rPr>
        <w:t>Kjo Marr</w:t>
      </w:r>
      <w:r>
        <w:rPr>
          <w:lang w:val="it-IT"/>
        </w:rPr>
        <w:t>ë</w:t>
      </w:r>
      <w:r w:rsidRPr="008C73D0">
        <w:rPr>
          <w:lang w:val="it-IT"/>
        </w:rPr>
        <w:t>veshje hyn n</w:t>
      </w:r>
      <w:r>
        <w:rPr>
          <w:lang w:val="it-IT"/>
        </w:rPr>
        <w:t>ë fuqi pas miratimit nga parlamenti ose q</w:t>
      </w:r>
      <w:r w:rsidRPr="008C73D0">
        <w:rPr>
          <w:lang w:val="it-IT"/>
        </w:rPr>
        <w:t>everia e secilit vend.</w:t>
      </w:r>
    </w:p>
    <w:p w:rsidR="00D4448C" w:rsidRDefault="00D4448C" w:rsidP="00D4448C">
      <w:pPr>
        <w:pStyle w:val="Paragrafi"/>
        <w:rPr>
          <w:lang w:val="it-IT"/>
        </w:rPr>
      </w:pPr>
      <w:r w:rsidRPr="00AC636E">
        <w:rPr>
          <w:lang w:val="it-IT"/>
        </w:rPr>
        <w:t>Nënshkruar në Shkup, më 10 nëntor 2005.</w:t>
      </w:r>
    </w:p>
    <w:p w:rsidR="00D4448C" w:rsidRDefault="00D4448C" w:rsidP="00D4448C">
      <w:pPr>
        <w:pStyle w:val="Paragrafi"/>
        <w:rPr>
          <w:lang w:val="it-IT"/>
        </w:rPr>
      </w:pPr>
    </w:p>
    <w:p w:rsidR="00D4448C" w:rsidRPr="00AC636E" w:rsidRDefault="00E42C37" w:rsidP="00D4448C">
      <w:pPr>
        <w:pStyle w:val="Figure"/>
      </w:pPr>
      <w:r w:rsidRPr="004D7B66">
        <w:rPr>
          <w:noProof/>
          <w:lang w:val="en-GB" w:eastAsia="en-GB"/>
        </w:rPr>
        <w:drawing>
          <wp:inline distT="0" distB="0" distL="0" distR="0">
            <wp:extent cx="5486400" cy="2714625"/>
            <wp:effectExtent l="0" t="0" r="0" b="9525"/>
            <wp:docPr id="1" name="Picture 1" descr="fl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" r="4659" b="21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48C" w:rsidRDefault="00E42C37" w:rsidP="00D4448C">
      <w:pPr>
        <w:pStyle w:val="Figure"/>
      </w:pPr>
      <w:r w:rsidRPr="004D7B66">
        <w:rPr>
          <w:noProof/>
          <w:lang w:val="en-GB" w:eastAsia="en-GB"/>
        </w:rPr>
        <w:drawing>
          <wp:inline distT="0" distB="0" distL="0" distR="0">
            <wp:extent cx="5524500" cy="4848225"/>
            <wp:effectExtent l="0" t="0" r="0" b="9525"/>
            <wp:docPr id="2" name="Picture 2" descr="fla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am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48C" w:rsidRDefault="00D4448C" w:rsidP="00D4448C">
      <w:pPr>
        <w:pStyle w:val="Paragrafi"/>
      </w:pPr>
    </w:p>
    <w:p w:rsidR="00D4448C" w:rsidRDefault="00D4448C" w:rsidP="00D4448C">
      <w:pPr>
        <w:pStyle w:val="Akti"/>
        <w:keepNext w:val="0"/>
        <w:jc w:val="left"/>
        <w:rPr>
          <w:lang w:val="sq-AL"/>
        </w:rPr>
      </w:pPr>
    </w:p>
    <w:p w:rsidR="000178C2" w:rsidRPr="00C84B66" w:rsidRDefault="000178C2"/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057" w:rsidRDefault="00B60057">
      <w:r>
        <w:separator/>
      </w:r>
    </w:p>
  </w:endnote>
  <w:endnote w:type="continuationSeparator" w:id="0">
    <w:p w:rsidR="00B60057" w:rsidRDefault="00B6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057" w:rsidRDefault="00B60057">
      <w:r>
        <w:separator/>
      </w:r>
    </w:p>
  </w:footnote>
  <w:footnote w:type="continuationSeparator" w:id="0">
    <w:p w:rsidR="00B60057" w:rsidRDefault="00B60057">
      <w:r>
        <w:continuationSeparator/>
      </w:r>
    </w:p>
  </w:footnote>
  <w:footnote w:id="1">
    <w:p w:rsidR="00D4448C" w:rsidRPr="00F33A7D" w:rsidRDefault="00D4448C" w:rsidP="00F33A7D">
      <w:pPr>
        <w:pStyle w:val="Paragrafi"/>
        <w:rPr>
          <w:sz w:val="18"/>
          <w:szCs w:val="18"/>
        </w:rPr>
      </w:pPr>
      <w:r w:rsidRPr="00F33A7D">
        <w:rPr>
          <w:rStyle w:val="FootnoteReference"/>
          <w:sz w:val="18"/>
          <w:szCs w:val="18"/>
        </w:rPr>
        <w:footnoteRef/>
      </w:r>
      <w:r w:rsidRPr="00F33A7D">
        <w:rPr>
          <w:sz w:val="18"/>
          <w:szCs w:val="18"/>
        </w:rPr>
        <w:t xml:space="preserve"> Misioni i Përkohshëm i Kombeve të Bashkuara i Administrimit në Kosovë që vepron për institucionet e përkohshme të vetëqeverisjes.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4448C"/>
    <w:rsid w:val="000178C2"/>
    <w:rsid w:val="000A780A"/>
    <w:rsid w:val="00211EE2"/>
    <w:rsid w:val="003218C2"/>
    <w:rsid w:val="003B3DD8"/>
    <w:rsid w:val="004C3478"/>
    <w:rsid w:val="00505A2E"/>
    <w:rsid w:val="005C7CDE"/>
    <w:rsid w:val="00626521"/>
    <w:rsid w:val="009723D5"/>
    <w:rsid w:val="009C7562"/>
    <w:rsid w:val="00B60057"/>
    <w:rsid w:val="00BD1D25"/>
    <w:rsid w:val="00BF58DD"/>
    <w:rsid w:val="00C84B66"/>
    <w:rsid w:val="00D4448C"/>
    <w:rsid w:val="00E3172E"/>
    <w:rsid w:val="00E42C37"/>
    <w:rsid w:val="00F3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2ADCDD-C08A-4659-900A-20E14C10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48C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4C347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C3478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C3478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C347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C347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4C347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C347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C3478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C3478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4C347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C347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C347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4C347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C3478"/>
    <w:pPr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C347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C347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C347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C347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C3478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C3478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C3478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C347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C3478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C3478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,Footnote Text Char1 Char Char Char,Footnote Text Char Char Char Char Char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C3478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C3478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C3478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C347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C3478"/>
    <w:pPr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Pas">
    <w:name w:val="Pas"/>
    <w:basedOn w:val="Normal"/>
    <w:rsid w:val="004C3478"/>
  </w:style>
  <w:style w:type="paragraph" w:customStyle="1" w:styleId="Char">
    <w:name w:val=" Char"/>
    <w:basedOn w:val="Normal"/>
    <w:rsid w:val="004C3478"/>
    <w:pPr>
      <w:spacing w:after="160" w:line="240" w:lineRule="exact"/>
      <w:jc w:val="both"/>
    </w:pPr>
    <w:rPr>
      <w:rFonts w:ascii="Tahoma" w:eastAsia="MS Mincho" w:hAnsi="Tahoma"/>
    </w:rPr>
  </w:style>
  <w:style w:type="character" w:customStyle="1" w:styleId="CharChar1">
    <w:name w:val=" Char Char1"/>
    <w:basedOn w:val="DefaultParagraphFont"/>
    <w:rsid w:val="004C3478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4C3478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C3478"/>
    <w:pPr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4C3478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C3478"/>
    <w:pPr>
      <w:spacing w:before="60" w:after="60"/>
      <w:jc w:val="both"/>
    </w:pPr>
    <w:rPr>
      <w:rFonts w:ascii="Trebuchet MS" w:hAnsi="Trebuchet MS"/>
    </w:rPr>
  </w:style>
  <w:style w:type="character" w:customStyle="1" w:styleId="CharChar">
    <w:name w:val="Char Char"/>
    <w:basedOn w:val="DefaultParagraphFont"/>
    <w:locked/>
    <w:rsid w:val="004C3478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4C347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C3478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C3478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C3478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C3478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C3478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C3478"/>
    <w:pPr>
      <w:pageBreakBefore/>
      <w:numPr>
        <w:numId w:val="14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C3478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4C3478"/>
    <w:pPr>
      <w:spacing w:after="120"/>
    </w:pPr>
    <w:rPr>
      <w:rFonts w:ascii="Trebuchet MS" w:hAnsi="Trebuchet MS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C347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C3478"/>
    <w:pPr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4C3478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C3478"/>
    <w:pPr>
      <w:tabs>
        <w:tab w:val="num" w:pos="720"/>
      </w:tabs>
      <w:spacing w:after="240"/>
      <w:ind w:left="720" w:hanging="720"/>
      <w:jc w:val="both"/>
    </w:pPr>
  </w:style>
  <w:style w:type="paragraph" w:customStyle="1" w:styleId="para-indent">
    <w:name w:val="para-indent"/>
    <w:basedOn w:val="para"/>
    <w:rsid w:val="004C3478"/>
    <w:pPr>
      <w:ind w:left="720"/>
    </w:pPr>
  </w:style>
  <w:style w:type="paragraph" w:customStyle="1" w:styleId="Section">
    <w:name w:val="Section"/>
    <w:rsid w:val="004C3478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C347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C3478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4C3478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C3478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C3478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C3478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4C3478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C3478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xl46">
    <w:name w:val="xl46"/>
    <w:basedOn w:val="Normal"/>
    <w:rsid w:val="004C3478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4C3478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4C3478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4C3478"/>
    <w:pPr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BazLigjPropozuesChar">
    <w:name w:val="Baz_Ligj_Propozues Char"/>
    <w:basedOn w:val="DefaultParagraphFont"/>
    <w:link w:val="BazLigjPropozues"/>
    <w:rsid w:val="00D4448C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D4448C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D4448C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D4448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4448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2019-03-16T18:30:00Z</dcterms:created>
  <dcterms:modified xsi:type="dcterms:W3CDTF">2019-03-16T18:30:00Z</dcterms:modified>
</cp:coreProperties>
</file>