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E99" w:rsidRPr="007920AA" w:rsidRDefault="006F0E99" w:rsidP="006F0E99">
      <w:pPr>
        <w:pStyle w:val="Akti"/>
        <w:keepNext w:val="0"/>
      </w:pPr>
      <w:bookmarkStart w:id="0" w:name="_GoBack"/>
      <w:bookmarkEnd w:id="0"/>
      <w:r>
        <w:t>LIG</w:t>
      </w:r>
      <w:r w:rsidRPr="007920AA">
        <w:t>J</w:t>
      </w:r>
    </w:p>
    <w:p w:rsidR="006F0E99" w:rsidRPr="007920AA" w:rsidRDefault="006F0E99" w:rsidP="006F0E99">
      <w:pPr>
        <w:pStyle w:val="NumriData"/>
        <w:keepNext w:val="0"/>
      </w:pPr>
      <w:r w:rsidRPr="007920AA">
        <w:t>Nr.9883, datë 28.2.2008</w:t>
      </w:r>
    </w:p>
    <w:p w:rsidR="006F0E99" w:rsidRPr="007920AA" w:rsidRDefault="006F0E99" w:rsidP="006F0E99">
      <w:pPr>
        <w:pStyle w:val="Paragrafi"/>
      </w:pPr>
    </w:p>
    <w:p w:rsidR="006F0E99" w:rsidRDefault="006F0E99" w:rsidP="006F0E99">
      <w:pPr>
        <w:pStyle w:val="Titulli"/>
        <w:keepNext w:val="0"/>
      </w:pPr>
      <w:r w:rsidRPr="007920AA">
        <w:t xml:space="preserve">PËR RATIFIKIMIN E “MARRËVESHJES SË HUASË, FINANCIMIT DHE PROJEKTIT NDËRMJET REPUBLIKËS SË SHQIPËRISË, PËRFAQËSUAR NGA MINISTRIA E FINANCAVE, FONDIT SHQIPTAR PËR ZHVILLIM (FSHZH) DHE KFW, FRANKFURT AM MAIN, PËR FINANCIMIN E PROJEKTIT “PROGRAMI RURAL I FURNIZIMIT </w:t>
      </w:r>
    </w:p>
    <w:p w:rsidR="006F0E99" w:rsidRDefault="006F0E99" w:rsidP="006F0E99">
      <w:pPr>
        <w:pStyle w:val="Titulli"/>
        <w:keepNext w:val="0"/>
      </w:pPr>
      <w:r w:rsidRPr="007920AA">
        <w:t>ME UJË””</w:t>
      </w:r>
    </w:p>
    <w:p w:rsidR="006F0E99" w:rsidRPr="004F3232" w:rsidRDefault="006F0E99" w:rsidP="006F0E99">
      <w:pPr>
        <w:pStyle w:val="Paragrafi"/>
      </w:pPr>
    </w:p>
    <w:p w:rsidR="006F0E99" w:rsidRPr="007920AA" w:rsidRDefault="006F0E99" w:rsidP="006F0E99">
      <w:pPr>
        <w:pStyle w:val="Paragrafi"/>
      </w:pPr>
      <w:r w:rsidRPr="007920AA">
        <w:t xml:space="preserve">Në mbështetje të neneve 78, 83 pika 1 dhe 121 të Kushtetutës, me propozimin e Këshillit të Ministrave, </w:t>
      </w:r>
    </w:p>
    <w:p w:rsidR="006F0E99" w:rsidRPr="007920AA" w:rsidRDefault="006F0E99" w:rsidP="006F0E99">
      <w:pPr>
        <w:pStyle w:val="Paragrafi"/>
      </w:pPr>
    </w:p>
    <w:p w:rsidR="006F0E99" w:rsidRPr="004F3232" w:rsidRDefault="006F0E99" w:rsidP="006F0E99">
      <w:pPr>
        <w:pStyle w:val="Institucioni"/>
        <w:keepNext w:val="0"/>
        <w:rPr>
          <w:lang w:val="it-IT"/>
        </w:rPr>
      </w:pPr>
      <w:r w:rsidRPr="004F3232">
        <w:rPr>
          <w:lang w:val="it-IT"/>
        </w:rPr>
        <w:t xml:space="preserve">KUVENDI </w:t>
      </w:r>
    </w:p>
    <w:p w:rsidR="006F0E99" w:rsidRPr="004F3232" w:rsidRDefault="006F0E99" w:rsidP="006F0E99">
      <w:pPr>
        <w:pStyle w:val="Institucioni"/>
        <w:keepNext w:val="0"/>
        <w:rPr>
          <w:lang w:val="it-IT"/>
        </w:rPr>
      </w:pPr>
      <w:r w:rsidRPr="004F3232">
        <w:rPr>
          <w:lang w:val="it-IT"/>
        </w:rPr>
        <w:t>I REPUBLIKËS SË SHQIPËRISË</w:t>
      </w:r>
    </w:p>
    <w:p w:rsidR="006F0E99" w:rsidRPr="001D28AF" w:rsidRDefault="006F0E99" w:rsidP="006F0E99">
      <w:pPr>
        <w:pStyle w:val="Paragrafi"/>
        <w:rPr>
          <w:lang w:val="it-IT"/>
        </w:rPr>
      </w:pPr>
    </w:p>
    <w:p w:rsidR="006F0E99" w:rsidRPr="006F0E99" w:rsidRDefault="006F0E99" w:rsidP="006F0E99">
      <w:pPr>
        <w:pStyle w:val="VENDOSI"/>
        <w:keepNext w:val="0"/>
        <w:rPr>
          <w:lang w:val="it-IT"/>
        </w:rPr>
      </w:pPr>
      <w:r w:rsidRPr="006F0E99">
        <w:rPr>
          <w:lang w:val="it-IT"/>
        </w:rPr>
        <w:t>VENDOSI:</w:t>
      </w:r>
    </w:p>
    <w:p w:rsidR="006F0E99" w:rsidRPr="001D28AF" w:rsidRDefault="006F0E99" w:rsidP="006F0E99">
      <w:pPr>
        <w:pStyle w:val="Paragrafi"/>
        <w:rPr>
          <w:lang w:val="it-IT"/>
        </w:rPr>
      </w:pPr>
    </w:p>
    <w:p w:rsidR="006F0E99" w:rsidRPr="006F0E99" w:rsidRDefault="006F0E99" w:rsidP="006F0E99">
      <w:pPr>
        <w:pStyle w:val="NeniNr"/>
        <w:keepNext w:val="0"/>
        <w:rPr>
          <w:lang w:val="it-IT"/>
        </w:rPr>
      </w:pPr>
      <w:r w:rsidRPr="006F0E99">
        <w:rPr>
          <w:lang w:val="it-IT"/>
        </w:rPr>
        <w:t>Neni 1</w:t>
      </w:r>
    </w:p>
    <w:p w:rsidR="006F0E99" w:rsidRPr="001D28AF" w:rsidRDefault="006F0E99" w:rsidP="006F0E99">
      <w:pPr>
        <w:pStyle w:val="Paragrafi"/>
        <w:rPr>
          <w:lang w:val="it-IT"/>
        </w:rPr>
      </w:pPr>
    </w:p>
    <w:p w:rsidR="006F0E99" w:rsidRPr="001D28AF" w:rsidRDefault="006F0E99" w:rsidP="006F0E99">
      <w:pPr>
        <w:pStyle w:val="Paragrafi"/>
        <w:rPr>
          <w:lang w:val="it-IT"/>
        </w:rPr>
      </w:pPr>
      <w:r w:rsidRPr="001D28AF">
        <w:rPr>
          <w:lang w:val="it-IT"/>
        </w:rPr>
        <w:t>Ratifikohet “Marrëveshja e huasë, financimit dhe projektit ndërmjet Republikës së Shqipërisë, përfaqësuar nga Ministria e Financave, Fondit Shqiptar për Zhvillim (FSHZH) dhe KFW, Frankfurt am Main, për financimin e projektit “Programi rural i furnizimit me ujë”” me një kredi prej 7 500 000 (shtatë milionë e pesëqind mijë) eurosh dhe një grant prej 1 000 000 (një milion) eurosh.</w:t>
      </w:r>
    </w:p>
    <w:p w:rsidR="006F0E99" w:rsidRPr="001D28AF" w:rsidRDefault="006F0E99" w:rsidP="006F0E99">
      <w:pPr>
        <w:pStyle w:val="Paragrafi"/>
        <w:rPr>
          <w:lang w:val="it-IT"/>
        </w:rPr>
      </w:pPr>
    </w:p>
    <w:p w:rsidR="006F0E99" w:rsidRPr="006F0E99" w:rsidRDefault="006F0E99" w:rsidP="006F0E99">
      <w:pPr>
        <w:pStyle w:val="NeniNr"/>
        <w:keepNext w:val="0"/>
        <w:rPr>
          <w:lang w:val="it-IT"/>
        </w:rPr>
      </w:pPr>
      <w:r w:rsidRPr="006F0E99">
        <w:rPr>
          <w:lang w:val="it-IT"/>
        </w:rPr>
        <w:t>Neni 2</w:t>
      </w:r>
    </w:p>
    <w:p w:rsidR="006F0E99" w:rsidRPr="006F0E99" w:rsidRDefault="006F0E99" w:rsidP="006F0E99">
      <w:pPr>
        <w:pStyle w:val="Paragrafi"/>
        <w:rPr>
          <w:lang w:val="it-IT"/>
        </w:rPr>
      </w:pPr>
    </w:p>
    <w:p w:rsidR="006F0E99" w:rsidRPr="006F0E99" w:rsidRDefault="006F0E99" w:rsidP="006F0E99">
      <w:pPr>
        <w:pStyle w:val="Paragrafi"/>
        <w:rPr>
          <w:lang w:val="it-IT"/>
        </w:rPr>
      </w:pPr>
      <w:r w:rsidRPr="006F0E99">
        <w:rPr>
          <w:lang w:val="it-IT"/>
        </w:rPr>
        <w:t>Ky ligj hyn në fuqi 15 ditë pas botimit në Fletoren Zyrtare.</w:t>
      </w:r>
    </w:p>
    <w:p w:rsidR="006F0E99" w:rsidRPr="006F0E99" w:rsidRDefault="006F0E99" w:rsidP="006F0E99">
      <w:pPr>
        <w:pStyle w:val="Paragrafi"/>
        <w:rPr>
          <w:lang w:val="it-IT"/>
        </w:rPr>
      </w:pPr>
    </w:p>
    <w:p w:rsidR="006F0E99" w:rsidRPr="004210BB" w:rsidRDefault="006F0E99" w:rsidP="006F0E99">
      <w:pPr>
        <w:pStyle w:val="Shpallja"/>
        <w:rPr>
          <w:sz w:val="23"/>
          <w:szCs w:val="23"/>
        </w:rPr>
      </w:pPr>
      <w:r>
        <w:rPr>
          <w:sz w:val="23"/>
          <w:szCs w:val="23"/>
        </w:rPr>
        <w:t>Shpallur me dekretin nr.5658, datë 11.3</w:t>
      </w:r>
      <w:r w:rsidRPr="004210BB">
        <w:rPr>
          <w:sz w:val="23"/>
          <w:szCs w:val="23"/>
        </w:rPr>
        <w:t>.2008 të Presidentit të Republikës së Shqipërisë, Bamir Topi</w:t>
      </w:r>
    </w:p>
    <w:p w:rsidR="006F0E99" w:rsidRPr="006F0E99" w:rsidRDefault="006F0E99" w:rsidP="006F0E99">
      <w:pPr>
        <w:pStyle w:val="Paragrafi"/>
        <w:ind w:firstLine="0"/>
        <w:rPr>
          <w:lang w:val="it-IT"/>
        </w:rPr>
      </w:pPr>
    </w:p>
    <w:p w:rsidR="006F0E99" w:rsidRPr="006F0E99" w:rsidRDefault="006F0E99" w:rsidP="006F0E99">
      <w:pPr>
        <w:pStyle w:val="Titulli"/>
        <w:keepNext w:val="0"/>
        <w:rPr>
          <w:lang w:val="it-IT"/>
        </w:rPr>
      </w:pPr>
      <w:r w:rsidRPr="006F0E99">
        <w:rPr>
          <w:lang w:val="it-IT"/>
        </w:rPr>
        <w:t>MARRËVESHJE HUAJE, FINANCIMI DHE PROJEKTI</w:t>
      </w:r>
    </w:p>
    <w:p w:rsidR="006F0E99" w:rsidRDefault="006F0E99" w:rsidP="006F0E99">
      <w:pPr>
        <w:pStyle w:val="NenkreuNr"/>
        <w:keepNext w:val="0"/>
        <w:rPr>
          <w:lang w:val="sq-AL"/>
        </w:rPr>
      </w:pPr>
      <w:r w:rsidRPr="00594DE1">
        <w:rPr>
          <w:lang w:val="sq-AL"/>
        </w:rPr>
        <w:t>ndërmjet</w:t>
      </w:r>
      <w:r>
        <w:rPr>
          <w:lang w:val="sq-AL"/>
        </w:rPr>
        <w:t xml:space="preserve"> KFW</w:t>
      </w:r>
      <w:r w:rsidRPr="00594DE1">
        <w:rPr>
          <w:lang w:val="sq-AL"/>
        </w:rPr>
        <w:t>, Frankfurt am Main</w:t>
      </w:r>
      <w:r>
        <w:rPr>
          <w:lang w:val="sq-AL"/>
        </w:rPr>
        <w:t xml:space="preserve"> (KfW</w:t>
      </w:r>
      <w:r w:rsidRPr="00594DE1">
        <w:rPr>
          <w:lang w:val="sq-AL"/>
        </w:rPr>
        <w:t>)</w:t>
      </w:r>
      <w:r>
        <w:rPr>
          <w:lang w:val="sq-AL"/>
        </w:rPr>
        <w:t xml:space="preserve"> </w:t>
      </w:r>
      <w:r w:rsidRPr="00594DE1">
        <w:rPr>
          <w:lang w:val="sq-AL"/>
        </w:rPr>
        <w:t>dhe</w:t>
      </w:r>
      <w:r>
        <w:rPr>
          <w:lang w:val="sq-AL"/>
        </w:rPr>
        <w:t xml:space="preserve"> </w:t>
      </w:r>
    </w:p>
    <w:p w:rsidR="006F0E99" w:rsidRPr="00594DE1" w:rsidRDefault="006F0E99" w:rsidP="006F0E99">
      <w:pPr>
        <w:pStyle w:val="NenkreuNr"/>
        <w:keepNext w:val="0"/>
        <w:rPr>
          <w:lang w:val="sq-AL"/>
        </w:rPr>
      </w:pPr>
      <w:r w:rsidRPr="00594DE1">
        <w:rPr>
          <w:lang w:val="sq-AL"/>
        </w:rPr>
        <w:t>Republikës së Shqipërisë</w:t>
      </w:r>
      <w:r>
        <w:rPr>
          <w:lang w:val="sq-AL"/>
        </w:rPr>
        <w:t xml:space="preserve"> (</w:t>
      </w:r>
      <w:r w:rsidRPr="00594DE1">
        <w:rPr>
          <w:lang w:val="sq-AL"/>
        </w:rPr>
        <w:t>Huamarrë</w:t>
      </w:r>
      <w:r>
        <w:rPr>
          <w:lang w:val="sq-AL"/>
        </w:rPr>
        <w:t>si</w:t>
      </w:r>
      <w:r w:rsidRPr="00594DE1">
        <w:rPr>
          <w:lang w:val="sq-AL"/>
        </w:rPr>
        <w:t>)</w:t>
      </w:r>
      <w:r>
        <w:rPr>
          <w:lang w:val="sq-AL"/>
        </w:rPr>
        <w:t xml:space="preserve"> </w:t>
      </w:r>
      <w:r w:rsidRPr="00594DE1">
        <w:rPr>
          <w:lang w:val="sq-AL"/>
        </w:rPr>
        <w:t>Përfaqësuar nga Ministria e Financave, Tiranë</w:t>
      </w:r>
      <w:r>
        <w:rPr>
          <w:lang w:val="sq-AL"/>
        </w:rPr>
        <w:t xml:space="preserve"> </w:t>
      </w:r>
      <w:r w:rsidRPr="00594DE1">
        <w:rPr>
          <w:lang w:val="sq-AL"/>
        </w:rPr>
        <w:t>dhe</w:t>
      </w:r>
      <w:r>
        <w:rPr>
          <w:lang w:val="sq-AL"/>
        </w:rPr>
        <w:t xml:space="preserve"> </w:t>
      </w:r>
      <w:r w:rsidRPr="00594DE1">
        <w:rPr>
          <w:lang w:val="sq-AL"/>
        </w:rPr>
        <w:t>Fondit Shqiptar për Zhvillim (FSHZH)</w:t>
      </w:r>
      <w:r>
        <w:rPr>
          <w:lang w:val="sq-AL"/>
        </w:rPr>
        <w:t xml:space="preserve"> (</w:t>
      </w:r>
      <w:r w:rsidRPr="00594DE1">
        <w:rPr>
          <w:lang w:val="sq-AL"/>
        </w:rPr>
        <w:t>AGJENCIA e Zbatimit të</w:t>
      </w:r>
      <w:r>
        <w:rPr>
          <w:lang w:val="sq-AL"/>
        </w:rPr>
        <w:t xml:space="preserve"> Programit</w:t>
      </w:r>
      <w:r w:rsidRPr="00594DE1">
        <w:rPr>
          <w:lang w:val="sq-AL"/>
        </w:rPr>
        <w:t>)</w:t>
      </w:r>
      <w:r>
        <w:rPr>
          <w:lang w:val="sq-AL"/>
        </w:rPr>
        <w:t xml:space="preserve"> </w:t>
      </w:r>
      <w:r w:rsidRPr="00594DE1">
        <w:rPr>
          <w:lang w:val="sq-AL"/>
        </w:rPr>
        <w:t>për</w:t>
      </w:r>
      <w:r>
        <w:rPr>
          <w:lang w:val="sq-AL"/>
        </w:rPr>
        <w:t xml:space="preserve"> </w:t>
      </w:r>
      <w:r w:rsidRPr="00594DE1">
        <w:rPr>
          <w:lang w:val="sq-AL"/>
        </w:rPr>
        <w:t>7.5 milionë EURO (Hua)</w:t>
      </w:r>
      <w:r>
        <w:rPr>
          <w:lang w:val="sq-AL"/>
        </w:rPr>
        <w:t xml:space="preserve"> </w:t>
      </w:r>
      <w:r w:rsidRPr="00594DE1">
        <w:rPr>
          <w:lang w:val="sq-AL"/>
        </w:rPr>
        <w:t xml:space="preserve">Dhe </w:t>
      </w:r>
    </w:p>
    <w:p w:rsidR="006F0E99" w:rsidRPr="004F0CD6" w:rsidRDefault="006F0E99" w:rsidP="006F0E99">
      <w:pPr>
        <w:pStyle w:val="NenkreuNr"/>
        <w:keepNext w:val="0"/>
        <w:rPr>
          <w:lang w:val="sq-AL"/>
        </w:rPr>
      </w:pPr>
      <w:r w:rsidRPr="00E57F6C">
        <w:rPr>
          <w:lang w:val="sq-AL"/>
        </w:rPr>
        <w:t>1.0 milionë EURO (Kontribut Financiar)</w:t>
      </w:r>
    </w:p>
    <w:p w:rsidR="006F0E99" w:rsidRPr="00594DE1" w:rsidRDefault="006F0E99" w:rsidP="006F0E99">
      <w:pPr>
        <w:pStyle w:val="Paragrafi"/>
        <w:jc w:val="center"/>
        <w:rPr>
          <w:lang w:val="sq-AL"/>
        </w:rPr>
      </w:pPr>
      <w:r w:rsidRPr="00594DE1">
        <w:rPr>
          <w:lang w:val="sq-AL"/>
        </w:rPr>
        <w:t>Programi rural i furnizimit me ujë</w:t>
      </w:r>
    </w:p>
    <w:p w:rsidR="006F0E99" w:rsidRPr="00594DE1" w:rsidRDefault="006F0E99" w:rsidP="006F0E99">
      <w:pPr>
        <w:pStyle w:val="Paragrafi"/>
        <w:rPr>
          <w:lang w:val="sq-AL"/>
        </w:rPr>
      </w:pP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>Në bazë të një marrëveshje</w:t>
      </w:r>
      <w:r>
        <w:rPr>
          <w:lang w:val="sq-AL"/>
        </w:rPr>
        <w:t>je</w:t>
      </w:r>
      <w:r w:rsidRPr="00594DE1">
        <w:rPr>
          <w:lang w:val="sq-AL"/>
        </w:rPr>
        <w:t xml:space="preserve"> ende për t’u përfunduar </w:t>
      </w:r>
      <w:r>
        <w:rPr>
          <w:lang w:val="sq-AL"/>
        </w:rPr>
        <w:t>ndërmjet</w:t>
      </w:r>
      <w:r w:rsidRPr="00594DE1">
        <w:rPr>
          <w:lang w:val="sq-AL"/>
        </w:rPr>
        <w:t xml:space="preserve"> Qeverisë së Republikës Federale të Gjermanisë dhe Qeverisë së Republikës së Shqipërisë për bashkëpunimin financiar </w:t>
      </w:r>
      <w:r>
        <w:rPr>
          <w:lang w:val="sq-AL"/>
        </w:rPr>
        <w:t>(</w:t>
      </w:r>
      <w:r w:rsidRPr="00594DE1">
        <w:rPr>
          <w:lang w:val="sq-AL"/>
        </w:rPr>
        <w:t>Marrë</w:t>
      </w:r>
      <w:r>
        <w:rPr>
          <w:lang w:val="sq-AL"/>
        </w:rPr>
        <w:t>veshje qeveritare</w:t>
      </w:r>
      <w:r w:rsidRPr="00594DE1">
        <w:rPr>
          <w:lang w:val="sq-AL"/>
        </w:rPr>
        <w:t xml:space="preserve">), Huamarrësi, Agjencia e Zbatimit të Programit dhe </w:t>
      </w:r>
      <w:r>
        <w:rPr>
          <w:lang w:val="sq-AL"/>
        </w:rPr>
        <w:t>KfW</w:t>
      </w:r>
      <w:r w:rsidRPr="00594DE1">
        <w:rPr>
          <w:lang w:val="sq-AL"/>
        </w:rPr>
        <w:t xml:space="preserve"> në këtë mënyrë hyjnë në marrëveshjen e mëposhtme të huasë, financimit dhe projektit:</w:t>
      </w:r>
    </w:p>
    <w:p w:rsidR="006F0E99" w:rsidRPr="00594DE1" w:rsidRDefault="006F0E99" w:rsidP="006F0E99">
      <w:pPr>
        <w:pStyle w:val="Paragrafi"/>
        <w:rPr>
          <w:lang w:val="sq-AL"/>
        </w:rPr>
      </w:pPr>
    </w:p>
    <w:p w:rsidR="006F0E99" w:rsidRPr="006F0E99" w:rsidRDefault="006F0E99" w:rsidP="006F0E99">
      <w:pPr>
        <w:pStyle w:val="NeniNr"/>
        <w:keepNext w:val="0"/>
        <w:rPr>
          <w:lang w:val="it-IT"/>
        </w:rPr>
      </w:pPr>
      <w:r w:rsidRPr="006F0E99">
        <w:rPr>
          <w:lang w:val="it-IT"/>
        </w:rPr>
        <w:t>Neni 1</w:t>
      </w:r>
    </w:p>
    <w:p w:rsidR="006F0E99" w:rsidRPr="006F0E99" w:rsidRDefault="006F0E99" w:rsidP="006F0E99">
      <w:pPr>
        <w:pStyle w:val="NeniTitull"/>
        <w:keepNext w:val="0"/>
        <w:rPr>
          <w:lang w:val="it-IT"/>
        </w:rPr>
      </w:pPr>
      <w:r w:rsidRPr="006F0E99">
        <w:rPr>
          <w:lang w:val="it-IT"/>
        </w:rPr>
        <w:t>Shuma dhe qëllimi i huasë dhe kontributi financiar</w:t>
      </w:r>
    </w:p>
    <w:p w:rsidR="006F0E99" w:rsidRPr="00594DE1" w:rsidRDefault="006F0E99" w:rsidP="006F0E99">
      <w:pPr>
        <w:pStyle w:val="Paragrafi"/>
        <w:rPr>
          <w:lang w:val="sq-AL"/>
        </w:rPr>
      </w:pP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1.1 </w:t>
      </w:r>
      <w:r>
        <w:rPr>
          <w:lang w:val="sq-AL"/>
        </w:rPr>
        <w:t>KfW-ja</w:t>
      </w:r>
      <w:r w:rsidRPr="00594DE1">
        <w:rPr>
          <w:lang w:val="sq-AL"/>
        </w:rPr>
        <w:t xml:space="preserve"> i ofron Huamarrësit  një </w:t>
      </w:r>
      <w:r>
        <w:rPr>
          <w:lang w:val="sq-AL"/>
        </w:rPr>
        <w:t>h</w:t>
      </w:r>
      <w:r w:rsidRPr="00594DE1">
        <w:rPr>
          <w:lang w:val="sq-AL"/>
        </w:rPr>
        <w:t>ua jo më shumë se</w:t>
      </w:r>
      <w:r>
        <w:rPr>
          <w:lang w:val="sq-AL"/>
        </w:rPr>
        <w:t xml:space="preserve"> </w:t>
      </w:r>
      <w:r w:rsidRPr="00594DE1">
        <w:rPr>
          <w:lang w:val="sq-AL"/>
        </w:rPr>
        <w:t>7.5 milionë euro</w:t>
      </w:r>
      <w:r>
        <w:rPr>
          <w:lang w:val="sq-AL"/>
        </w:rPr>
        <w:t xml:space="preserve"> d</w:t>
      </w:r>
      <w:r w:rsidRPr="00594DE1">
        <w:rPr>
          <w:lang w:val="sq-AL"/>
        </w:rPr>
        <w:t>he një</w:t>
      </w:r>
      <w:r>
        <w:rPr>
          <w:lang w:val="sq-AL"/>
        </w:rPr>
        <w:t xml:space="preserve"> kontribut fi</w:t>
      </w:r>
      <w:r w:rsidRPr="00594DE1">
        <w:rPr>
          <w:lang w:val="sq-AL"/>
        </w:rPr>
        <w:t>na</w:t>
      </w:r>
      <w:r>
        <w:rPr>
          <w:lang w:val="sq-AL"/>
        </w:rPr>
        <w:t>n</w:t>
      </w:r>
      <w:r w:rsidRPr="00594DE1">
        <w:rPr>
          <w:lang w:val="sq-AL"/>
        </w:rPr>
        <w:t xml:space="preserve">ciar jo më shumë se </w:t>
      </w:r>
      <w:r>
        <w:rPr>
          <w:lang w:val="sq-AL"/>
        </w:rPr>
        <w:t xml:space="preserve">1.0 </w:t>
      </w:r>
      <w:r w:rsidRPr="00594DE1">
        <w:rPr>
          <w:lang w:val="sq-AL"/>
        </w:rPr>
        <w:t>milion euro</w:t>
      </w:r>
      <w:r>
        <w:rPr>
          <w:lang w:val="sq-AL"/>
        </w:rPr>
        <w:t>.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Kontributi  financiar nuk është i kthyeshëm përveçse kur parashikohet ndryshe në </w:t>
      </w:r>
      <w:r>
        <w:rPr>
          <w:lang w:val="sq-AL"/>
        </w:rPr>
        <w:t>n</w:t>
      </w:r>
      <w:r w:rsidRPr="00594DE1">
        <w:rPr>
          <w:lang w:val="sq-AL"/>
        </w:rPr>
        <w:t>enin 5.3.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>1.2 Huamarrësi kanalizon huanë</w:t>
      </w:r>
      <w:r>
        <w:rPr>
          <w:lang w:val="sq-AL"/>
        </w:rPr>
        <w:t xml:space="preserve"> dhe kontributin fi</w:t>
      </w:r>
      <w:r w:rsidRPr="00594DE1">
        <w:rPr>
          <w:lang w:val="sq-AL"/>
        </w:rPr>
        <w:t>na</w:t>
      </w:r>
      <w:r>
        <w:rPr>
          <w:lang w:val="sq-AL"/>
        </w:rPr>
        <w:t>nciar</w:t>
      </w:r>
      <w:r w:rsidRPr="00594DE1">
        <w:rPr>
          <w:lang w:val="sq-AL"/>
        </w:rPr>
        <w:t xml:space="preserve"> (shumat e pjesshme të të dyjave tani e tutje gjithashtu të përmendura si “Shumat”) plotësisht për agjencinë e zbatimit të programit në përputhje me kushtet e përcaktuara në nenin 2. Agjencia e zbatimit të programit përdor huanë vetëm për rehabilitimin dhe ndërtimin e sistemeve rurale të furnizimit me ujë dhe, nëse është e zbatueshme, për pajisjet bazë të</w:t>
      </w:r>
      <w:r>
        <w:rPr>
          <w:lang w:val="sq-AL"/>
        </w:rPr>
        <w:t xml:space="preserve"> kanalizimeve d</w:t>
      </w:r>
      <w:r w:rsidRPr="00594DE1">
        <w:rPr>
          <w:lang w:val="sq-AL"/>
        </w:rPr>
        <w:t>h</w:t>
      </w:r>
      <w:r>
        <w:rPr>
          <w:lang w:val="sq-AL"/>
        </w:rPr>
        <w:t>e</w:t>
      </w:r>
      <w:r w:rsidRPr="00594DE1">
        <w:rPr>
          <w:lang w:val="sq-AL"/>
        </w:rPr>
        <w:t xml:space="preserve"> kontributin financiar për masa shoqë</w:t>
      </w:r>
      <w:r>
        <w:rPr>
          <w:lang w:val="sq-AL"/>
        </w:rPr>
        <w:t xml:space="preserve">ruese korresponduese </w:t>
      </w:r>
      <w:r>
        <w:rPr>
          <w:lang w:val="sq-AL"/>
        </w:rPr>
        <w:lastRenderedPageBreak/>
        <w:t>(Programi</w:t>
      </w:r>
      <w:r w:rsidRPr="00594DE1">
        <w:rPr>
          <w:lang w:val="sq-AL"/>
        </w:rPr>
        <w:t>). Agjencia</w:t>
      </w:r>
      <w:r>
        <w:rPr>
          <w:lang w:val="sq-AL"/>
        </w:rPr>
        <w:t xml:space="preserve"> e z</w:t>
      </w:r>
      <w:r w:rsidRPr="00594DE1">
        <w:rPr>
          <w:lang w:val="sq-AL"/>
        </w:rPr>
        <w:t xml:space="preserve">batimit të </w:t>
      </w:r>
      <w:r>
        <w:rPr>
          <w:lang w:val="sq-AL"/>
        </w:rPr>
        <w:t>p</w:t>
      </w:r>
      <w:r w:rsidRPr="00594DE1">
        <w:rPr>
          <w:lang w:val="sq-AL"/>
        </w:rPr>
        <w:t xml:space="preserve">rogramit dhe </w:t>
      </w:r>
      <w:r>
        <w:rPr>
          <w:lang w:val="sq-AL"/>
        </w:rPr>
        <w:t>KfW-ja përcaktojnë detajet e p</w:t>
      </w:r>
      <w:r w:rsidRPr="00594DE1">
        <w:rPr>
          <w:lang w:val="sq-AL"/>
        </w:rPr>
        <w:t>rogramit dhe mallrat e shërbimet që do të financohen nga huaja dhe kontributi fina</w:t>
      </w:r>
      <w:r>
        <w:rPr>
          <w:lang w:val="sq-AL"/>
        </w:rPr>
        <w:t>n</w:t>
      </w:r>
      <w:r w:rsidRPr="00594DE1">
        <w:rPr>
          <w:lang w:val="sq-AL"/>
        </w:rPr>
        <w:t>ciar me anë të një marrëveshje</w:t>
      </w:r>
      <w:r>
        <w:rPr>
          <w:lang w:val="sq-AL"/>
        </w:rPr>
        <w:t>je</w:t>
      </w:r>
      <w:r w:rsidRPr="00594DE1">
        <w:rPr>
          <w:lang w:val="sq-AL"/>
        </w:rPr>
        <w:t xml:space="preserve"> të veçantë, e cila duhet të bihet dakord nga ana e Huamarrësit, të përfaqësuar nga Ministria e Financave.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>1.3 Taksat dhe detyrime të tjera publike që i lindin Huamarrësit ose agjencisë së zbatimit të programit dhe detyrimet e importit nuk financohen nga huaja ose nga kontributi financiar.</w:t>
      </w:r>
    </w:p>
    <w:p w:rsidR="006F0E99" w:rsidRPr="00594DE1" w:rsidRDefault="006F0E99" w:rsidP="006F0E99">
      <w:pPr>
        <w:pStyle w:val="Paragrafi"/>
        <w:rPr>
          <w:lang w:val="sq-AL"/>
        </w:rPr>
      </w:pPr>
    </w:p>
    <w:p w:rsidR="006F0E99" w:rsidRPr="00C77CD8" w:rsidRDefault="006F0E99" w:rsidP="006F0E99">
      <w:pPr>
        <w:pStyle w:val="NeniNr"/>
        <w:keepNext w:val="0"/>
        <w:rPr>
          <w:lang w:val="sq-AL"/>
        </w:rPr>
      </w:pPr>
      <w:r w:rsidRPr="00C77CD8">
        <w:rPr>
          <w:lang w:val="sq-AL"/>
        </w:rPr>
        <w:t>Neni 2</w:t>
      </w:r>
    </w:p>
    <w:p w:rsidR="006F0E99" w:rsidRPr="006F0E99" w:rsidRDefault="006F0E99" w:rsidP="006F0E99">
      <w:pPr>
        <w:pStyle w:val="NeniTitull"/>
        <w:keepNext w:val="0"/>
        <w:rPr>
          <w:lang w:val="it-IT"/>
        </w:rPr>
      </w:pPr>
      <w:r w:rsidRPr="006F0E99">
        <w:rPr>
          <w:lang w:val="it-IT"/>
        </w:rPr>
        <w:t xml:space="preserve">Kanalizimi i huasë dhe kontributit financiar </w:t>
      </w:r>
    </w:p>
    <w:p w:rsidR="006F0E99" w:rsidRPr="006F0E99" w:rsidRDefault="006F0E99" w:rsidP="006F0E99">
      <w:pPr>
        <w:pStyle w:val="NeniTitull"/>
        <w:keepNext w:val="0"/>
        <w:rPr>
          <w:lang w:val="it-IT"/>
        </w:rPr>
      </w:pPr>
      <w:r w:rsidRPr="006F0E99">
        <w:rPr>
          <w:lang w:val="it-IT"/>
        </w:rPr>
        <w:t>për agjencinë e zbatimit të programit</w:t>
      </w:r>
    </w:p>
    <w:p w:rsidR="006F0E99" w:rsidRPr="00594DE1" w:rsidRDefault="006F0E99" w:rsidP="006F0E99">
      <w:pPr>
        <w:pStyle w:val="Paragrafi"/>
        <w:rPr>
          <w:lang w:val="sq-AL"/>
        </w:rPr>
      </w:pP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>2.1 Huamarrësi kanalizon huanë dhe kontributin financiar për agjencinë e zbatimit të programit si një grant të pakthyeshëm</w:t>
      </w:r>
      <w:r>
        <w:rPr>
          <w:lang w:val="sq-AL"/>
        </w:rPr>
        <w:t>,</w:t>
      </w:r>
      <w:r w:rsidRPr="00594DE1">
        <w:rPr>
          <w:lang w:val="sq-AL"/>
        </w:rPr>
        <w:t xml:space="preserve"> në bazë të një marrëveshje</w:t>
      </w:r>
      <w:r>
        <w:rPr>
          <w:lang w:val="sq-AL"/>
        </w:rPr>
        <w:t>je</w:t>
      </w:r>
      <w:r w:rsidRPr="00594DE1">
        <w:rPr>
          <w:lang w:val="sq-AL"/>
        </w:rPr>
        <w:t xml:space="preserve"> kanalizimi të veçantë.</w:t>
      </w:r>
    </w:p>
    <w:p w:rsidR="006F0E99" w:rsidRPr="00594DE1" w:rsidRDefault="006F0E99" w:rsidP="006F0E99">
      <w:pPr>
        <w:pStyle w:val="Paragrafi"/>
        <w:rPr>
          <w:lang w:val="sq-AL"/>
        </w:rPr>
      </w:pPr>
      <w:r>
        <w:rPr>
          <w:lang w:val="sq-AL"/>
        </w:rPr>
        <w:t>2.2 Para li</w:t>
      </w:r>
      <w:r w:rsidRPr="00594DE1">
        <w:rPr>
          <w:lang w:val="sq-AL"/>
        </w:rPr>
        <w:t xml:space="preserve">vrimit të parë nga kredia dhe kontributi financiar, Huamarrësi i dërgon </w:t>
      </w:r>
      <w:r>
        <w:rPr>
          <w:lang w:val="sq-AL"/>
        </w:rPr>
        <w:t>KfW</w:t>
      </w:r>
      <w:r w:rsidRPr="00594DE1">
        <w:rPr>
          <w:lang w:val="sq-AL"/>
        </w:rPr>
        <w:t>-së një kopje të marrëveshjes së kanalizimit të specifikuar në</w:t>
      </w:r>
      <w:r>
        <w:rPr>
          <w:lang w:val="sq-AL"/>
        </w:rPr>
        <w:t xml:space="preserve"> n</w:t>
      </w:r>
      <w:r w:rsidRPr="00594DE1">
        <w:rPr>
          <w:lang w:val="sq-AL"/>
        </w:rPr>
        <w:t>enin 2.1</w:t>
      </w:r>
      <w:r>
        <w:rPr>
          <w:lang w:val="sq-AL"/>
        </w:rPr>
        <w:t>.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2.3 Kanalizimi i huasë dhe kontributit financiar nuk përbën ndonjë detyrim nga ana e agjencisë së zbatimit të programit ndaj </w:t>
      </w:r>
      <w:r>
        <w:rPr>
          <w:lang w:val="sq-AL"/>
        </w:rPr>
        <w:t>KfW</w:t>
      </w:r>
      <w:r w:rsidRPr="00594DE1">
        <w:rPr>
          <w:lang w:val="sq-AL"/>
        </w:rPr>
        <w:t>-së për detyrime pagesash sipas kësaj Marrëveshjeje.</w:t>
      </w:r>
    </w:p>
    <w:p w:rsidR="006F0E99" w:rsidRDefault="006F0E99" w:rsidP="006F0E99">
      <w:pPr>
        <w:pStyle w:val="Paragrafi"/>
        <w:rPr>
          <w:lang w:val="sq-AL"/>
        </w:rPr>
      </w:pPr>
    </w:p>
    <w:p w:rsidR="006F0E99" w:rsidRDefault="006F0E99" w:rsidP="006F0E99">
      <w:pPr>
        <w:pStyle w:val="Paragrafi"/>
        <w:rPr>
          <w:lang w:val="sq-AL"/>
        </w:rPr>
      </w:pPr>
    </w:p>
    <w:p w:rsidR="006F0E99" w:rsidRDefault="006F0E99" w:rsidP="006F0E99">
      <w:pPr>
        <w:pStyle w:val="Paragrafi"/>
        <w:rPr>
          <w:lang w:val="sq-AL"/>
        </w:rPr>
      </w:pPr>
    </w:p>
    <w:p w:rsidR="006F0E99" w:rsidRDefault="006F0E99" w:rsidP="006F0E99">
      <w:pPr>
        <w:pStyle w:val="Paragrafi"/>
        <w:rPr>
          <w:lang w:val="sq-AL"/>
        </w:rPr>
      </w:pPr>
    </w:p>
    <w:p w:rsidR="006F0E99" w:rsidRPr="00594DE1" w:rsidRDefault="006F0E99" w:rsidP="006F0E99">
      <w:pPr>
        <w:pStyle w:val="Paragrafi"/>
        <w:rPr>
          <w:lang w:val="sq-AL"/>
        </w:rPr>
      </w:pPr>
    </w:p>
    <w:p w:rsidR="006F0E99" w:rsidRPr="00594DE1" w:rsidRDefault="006F0E99" w:rsidP="006F0E99">
      <w:pPr>
        <w:pStyle w:val="NeniNr"/>
        <w:keepNext w:val="0"/>
        <w:rPr>
          <w:lang w:val="sq-AL"/>
        </w:rPr>
      </w:pPr>
      <w:r w:rsidRPr="00594DE1">
        <w:rPr>
          <w:lang w:val="sq-AL"/>
        </w:rPr>
        <w:t>Neni 3</w:t>
      </w:r>
    </w:p>
    <w:p w:rsidR="006F0E99" w:rsidRPr="006F0E99" w:rsidRDefault="006F0E99" w:rsidP="006F0E99">
      <w:pPr>
        <w:pStyle w:val="NeniTitull"/>
        <w:keepNext w:val="0"/>
        <w:rPr>
          <w:lang w:val="sq-AL"/>
        </w:rPr>
      </w:pPr>
      <w:r w:rsidRPr="006F0E99">
        <w:rPr>
          <w:lang w:val="sq-AL"/>
        </w:rPr>
        <w:t>Livrimet</w:t>
      </w:r>
    </w:p>
    <w:p w:rsidR="006F0E99" w:rsidRPr="00594DE1" w:rsidRDefault="006F0E99" w:rsidP="006F0E99">
      <w:pPr>
        <w:pStyle w:val="Paragrafi"/>
        <w:ind w:firstLine="0"/>
        <w:jc w:val="center"/>
        <w:rPr>
          <w:lang w:val="sq-AL"/>
        </w:rPr>
      </w:pP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3.1 </w:t>
      </w:r>
      <w:r>
        <w:rPr>
          <w:lang w:val="sq-AL"/>
        </w:rPr>
        <w:t>KfW-ja do të li</w:t>
      </w:r>
      <w:r w:rsidRPr="00594DE1">
        <w:rPr>
          <w:lang w:val="sq-AL"/>
        </w:rPr>
        <w:t>vrojë huanë dhe kontributin financiar në përputhje me ecurinë e programit dhe në bazë të kërkesës së agjencisë së zbatimit të programit. Me anë të një marrëveshje</w:t>
      </w:r>
      <w:r>
        <w:rPr>
          <w:lang w:val="sq-AL"/>
        </w:rPr>
        <w:t>je</w:t>
      </w:r>
      <w:r w:rsidRPr="00594DE1">
        <w:rPr>
          <w:lang w:val="sq-AL"/>
        </w:rPr>
        <w:t xml:space="preserve"> të veçantë, agjencia e zbatimit të programit dhe </w:t>
      </w:r>
      <w:r>
        <w:rPr>
          <w:lang w:val="sq-AL"/>
        </w:rPr>
        <w:t>KfW</w:t>
      </w:r>
      <w:r w:rsidRPr="00594DE1">
        <w:rPr>
          <w:lang w:val="sq-AL"/>
        </w:rPr>
        <w:t>-ja bien dakord mbi procedurat e l</w:t>
      </w:r>
      <w:r>
        <w:rPr>
          <w:lang w:val="sq-AL"/>
        </w:rPr>
        <w:t>i</w:t>
      </w:r>
      <w:r w:rsidRPr="00594DE1">
        <w:rPr>
          <w:lang w:val="sq-AL"/>
        </w:rPr>
        <w:t>vrimit, në veçanti mbi evidencën që provon se shumat e kërkuara</w:t>
      </w:r>
      <w:r>
        <w:rPr>
          <w:lang w:val="sq-AL"/>
        </w:rPr>
        <w:t xml:space="preserve"> </w:t>
      </w:r>
      <w:r w:rsidRPr="00594DE1">
        <w:rPr>
          <w:lang w:val="sq-AL"/>
        </w:rPr>
        <w:t>janë përdorur për qëllimin e përcaktuar.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3.2 </w:t>
      </w:r>
      <w:r>
        <w:rPr>
          <w:lang w:val="sq-AL"/>
        </w:rPr>
        <w:t>KfW</w:t>
      </w:r>
      <w:r w:rsidRPr="00594DE1">
        <w:rPr>
          <w:lang w:val="sq-AL"/>
        </w:rPr>
        <w:t xml:space="preserve">-ja  rezervon të drejtën të refuzojë </w:t>
      </w:r>
      <w:r>
        <w:rPr>
          <w:lang w:val="sq-AL"/>
        </w:rPr>
        <w:t xml:space="preserve">livrimet </w:t>
      </w:r>
      <w:r w:rsidRPr="00594DE1">
        <w:rPr>
          <w:lang w:val="sq-AL"/>
        </w:rPr>
        <w:t xml:space="preserve">mbas 31 </w:t>
      </w:r>
      <w:r>
        <w:rPr>
          <w:lang w:val="sq-AL"/>
        </w:rPr>
        <w:t>d</w:t>
      </w:r>
      <w:r w:rsidRPr="00594DE1">
        <w:rPr>
          <w:lang w:val="sq-AL"/>
        </w:rPr>
        <w:t>hjetorit 2014.</w:t>
      </w:r>
    </w:p>
    <w:p w:rsidR="006F0E99" w:rsidRPr="00594DE1" w:rsidRDefault="006F0E99" w:rsidP="006F0E99">
      <w:pPr>
        <w:pStyle w:val="Paragrafi"/>
        <w:ind w:firstLine="0"/>
        <w:rPr>
          <w:lang w:val="sq-AL"/>
        </w:rPr>
      </w:pPr>
    </w:p>
    <w:p w:rsidR="006F0E99" w:rsidRPr="0062478B" w:rsidRDefault="006F0E99" w:rsidP="006F0E99">
      <w:pPr>
        <w:pStyle w:val="NeniNr"/>
        <w:keepNext w:val="0"/>
        <w:rPr>
          <w:lang w:val="sq-AL"/>
        </w:rPr>
      </w:pPr>
      <w:r w:rsidRPr="0062478B">
        <w:rPr>
          <w:lang w:val="it-IT"/>
        </w:rPr>
        <w:t>Neni 4</w:t>
      </w:r>
    </w:p>
    <w:p w:rsidR="006F0E99" w:rsidRPr="002639E3" w:rsidRDefault="006F0E99" w:rsidP="006F0E99">
      <w:pPr>
        <w:pStyle w:val="NeniTitull"/>
        <w:keepNext w:val="0"/>
        <w:rPr>
          <w:lang w:val="it-IT"/>
        </w:rPr>
      </w:pPr>
      <w:r w:rsidRPr="002639E3">
        <w:rPr>
          <w:lang w:val="it-IT"/>
        </w:rPr>
        <w:t>Tarifa e detyrimit financiar, interesi dhe shlyerja e huasë</w:t>
      </w:r>
    </w:p>
    <w:p w:rsidR="006F0E99" w:rsidRPr="00594DE1" w:rsidRDefault="006F0E99" w:rsidP="006F0E99">
      <w:pPr>
        <w:pStyle w:val="Paragrafi"/>
        <w:rPr>
          <w:lang w:val="sq-AL"/>
        </w:rPr>
      </w:pP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>4.1 Huamarrësi paguan një tarifë të detyrimit financiar prej 0.25% p.a</w:t>
      </w:r>
      <w:r>
        <w:rPr>
          <w:lang w:val="sq-AL"/>
        </w:rPr>
        <w:t>. mbi shumat e pali</w:t>
      </w:r>
      <w:r w:rsidRPr="00594DE1">
        <w:rPr>
          <w:lang w:val="sq-AL"/>
        </w:rPr>
        <w:t>vruara të huasë. Kjo tarifë e detyrimit financiar llogaritet për një periudhë  që fillon tre muaj pas nënshkrimit të kësaj marrëveshje</w:t>
      </w:r>
      <w:r>
        <w:rPr>
          <w:lang w:val="sq-AL"/>
        </w:rPr>
        <w:t>je</w:t>
      </w:r>
      <w:r w:rsidRPr="00594DE1">
        <w:rPr>
          <w:lang w:val="sq-AL"/>
        </w:rPr>
        <w:t xml:space="preserve"> dhe përfundon në datën në të cilën janë debituar l</w:t>
      </w:r>
      <w:r>
        <w:rPr>
          <w:lang w:val="sq-AL"/>
        </w:rPr>
        <w:t>i</w:t>
      </w:r>
      <w:r w:rsidRPr="00594DE1">
        <w:rPr>
          <w:lang w:val="sq-AL"/>
        </w:rPr>
        <w:t>vrimet.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>4.2 Huamarrësi paguan një normë interesi prej 0.75% p.a</w:t>
      </w:r>
      <w:r>
        <w:rPr>
          <w:lang w:val="sq-AL"/>
        </w:rPr>
        <w:t>.</w:t>
      </w:r>
      <w:r w:rsidRPr="00594DE1">
        <w:rPr>
          <w:lang w:val="sq-AL"/>
        </w:rPr>
        <w:t xml:space="preserve"> pë</w:t>
      </w:r>
      <w:r>
        <w:rPr>
          <w:lang w:val="sq-AL"/>
        </w:rPr>
        <w:t>r h</w:t>
      </w:r>
      <w:r w:rsidRPr="00594DE1">
        <w:rPr>
          <w:lang w:val="sq-AL"/>
        </w:rPr>
        <w:t>uanë. Interesi kreditohet nga datat në të cilat janë debituar l</w:t>
      </w:r>
      <w:r>
        <w:rPr>
          <w:lang w:val="sq-AL"/>
        </w:rPr>
        <w:t>i</w:t>
      </w:r>
      <w:r w:rsidRPr="00594DE1">
        <w:rPr>
          <w:lang w:val="sq-AL"/>
        </w:rPr>
        <w:t xml:space="preserve">vrimet deri në datat në të cilat janë kredituar shlyerjet në llogarinë e </w:t>
      </w:r>
      <w:r>
        <w:rPr>
          <w:lang w:val="sq-AL"/>
        </w:rPr>
        <w:t>KfW-së</w:t>
      </w:r>
      <w:r w:rsidRPr="00594DE1">
        <w:rPr>
          <w:lang w:val="sq-AL"/>
        </w:rPr>
        <w:t xml:space="preserve"> të specifikuar në</w:t>
      </w:r>
      <w:r>
        <w:rPr>
          <w:lang w:val="sq-AL"/>
        </w:rPr>
        <w:t xml:space="preserve"> n</w:t>
      </w:r>
      <w:r w:rsidRPr="00594DE1">
        <w:rPr>
          <w:lang w:val="sq-AL"/>
        </w:rPr>
        <w:t>enin 4.9.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>4.3 Huamarrësi paguan tarifën e detyrimit financiar, interesin dhe çdo interes mbi vonesat sipas nenit 4.5 çdo gjashtëmujor, më</w:t>
      </w:r>
      <w:r>
        <w:rPr>
          <w:lang w:val="sq-AL"/>
        </w:rPr>
        <w:t xml:space="preserve"> 30 qershor dhe 30 d</w:t>
      </w:r>
      <w:r w:rsidRPr="00594DE1">
        <w:rPr>
          <w:lang w:val="sq-AL"/>
        </w:rPr>
        <w:t>hjetor për gjashtëmujorin e dytë që përfundon. Tarifa e parë e detyrimit financiar paguhet së bashku me pagesën e parë të interesit.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>4.4 Marrë</w:t>
      </w:r>
      <w:r>
        <w:rPr>
          <w:lang w:val="sq-AL"/>
        </w:rPr>
        <w:t>si shlyen h</w:t>
      </w:r>
      <w:r w:rsidRPr="00594DE1">
        <w:rPr>
          <w:lang w:val="sq-AL"/>
        </w:rPr>
        <w:t xml:space="preserve">uanë si më poshtë: </w:t>
      </w:r>
    </w:p>
    <w:p w:rsidR="006F0E99" w:rsidRPr="00594DE1" w:rsidRDefault="006F0E99" w:rsidP="006F0E99">
      <w:pPr>
        <w:pStyle w:val="Paragrafi"/>
        <w:rPr>
          <w:lang w:val="sq-AL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857"/>
        <w:gridCol w:w="1857"/>
        <w:gridCol w:w="1857"/>
        <w:gridCol w:w="1858"/>
        <w:gridCol w:w="1858"/>
      </w:tblGrid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jc w:val="center"/>
              <w:rPr>
                <w:lang w:val="sq-AL"/>
              </w:rPr>
            </w:pPr>
            <w:r w:rsidRPr="00594DE1">
              <w:rPr>
                <w:lang w:val="sq-AL"/>
              </w:rPr>
              <w:t>Këstet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jc w:val="center"/>
              <w:rPr>
                <w:lang w:val="sq-AL"/>
              </w:rPr>
            </w:pPr>
            <w:r w:rsidRPr="00594DE1">
              <w:rPr>
                <w:lang w:val="sq-AL"/>
              </w:rPr>
              <w:t>Data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jc w:val="center"/>
              <w:rPr>
                <w:lang w:val="sq-AL"/>
              </w:rPr>
            </w:pP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jc w:val="center"/>
              <w:rPr>
                <w:lang w:val="sq-AL"/>
              </w:rPr>
            </w:pP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jc w:val="center"/>
              <w:rPr>
                <w:lang w:val="sq-AL"/>
              </w:rPr>
            </w:pPr>
            <w:r w:rsidRPr="00594DE1">
              <w:rPr>
                <w:lang w:val="sq-AL"/>
              </w:rPr>
              <w:t>Shuma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1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q</w:t>
            </w:r>
            <w:r w:rsidRPr="00594DE1">
              <w:rPr>
                <w:lang w:val="sq-AL"/>
              </w:rPr>
              <w:t>ershor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2018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2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d</w:t>
            </w:r>
            <w:r w:rsidRPr="00594DE1">
              <w:rPr>
                <w:lang w:val="sq-AL"/>
              </w:rPr>
              <w:t>hjetor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2018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3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q</w:t>
            </w:r>
            <w:r w:rsidRPr="00594DE1">
              <w:rPr>
                <w:lang w:val="sq-AL"/>
              </w:rPr>
              <w:t>ershor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2019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4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d</w:t>
            </w:r>
            <w:r w:rsidRPr="00594DE1">
              <w:rPr>
                <w:lang w:val="sq-AL"/>
              </w:rPr>
              <w:t>hjetor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2019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5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q</w:t>
            </w:r>
            <w:r w:rsidRPr="00594DE1">
              <w:rPr>
                <w:lang w:val="sq-AL"/>
              </w:rPr>
              <w:t>ershor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2020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lastRenderedPageBreak/>
              <w:t>6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d</w:t>
            </w:r>
            <w:r w:rsidRPr="00594DE1">
              <w:rPr>
                <w:lang w:val="sq-AL"/>
              </w:rPr>
              <w:t>hjetor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2020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7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q</w:t>
            </w:r>
            <w:r w:rsidRPr="00594DE1">
              <w:rPr>
                <w:lang w:val="sq-AL"/>
              </w:rPr>
              <w:t>ershor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2021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8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d</w:t>
            </w:r>
            <w:r w:rsidRPr="00594DE1">
              <w:rPr>
                <w:lang w:val="sq-AL"/>
              </w:rPr>
              <w:t>hjetor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2021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9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q</w:t>
            </w:r>
            <w:r w:rsidRPr="00594DE1">
              <w:rPr>
                <w:lang w:val="sq-AL"/>
              </w:rPr>
              <w:t>ershor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2022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10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d</w:t>
            </w:r>
            <w:r w:rsidRPr="00594DE1">
              <w:rPr>
                <w:lang w:val="sq-AL"/>
              </w:rPr>
              <w:t>hjetor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2022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11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q</w:t>
            </w:r>
            <w:r w:rsidRPr="00594DE1">
              <w:rPr>
                <w:lang w:val="sq-AL"/>
              </w:rPr>
              <w:t>ershor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2023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12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d</w:t>
            </w:r>
            <w:r w:rsidRPr="00594DE1">
              <w:rPr>
                <w:lang w:val="sq-AL"/>
              </w:rPr>
              <w:t>hjetor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2023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13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q</w:t>
            </w:r>
            <w:r w:rsidRPr="00594DE1">
              <w:rPr>
                <w:lang w:val="sq-AL"/>
              </w:rPr>
              <w:t>ershor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2024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14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d</w:t>
            </w:r>
            <w:r w:rsidRPr="00594DE1">
              <w:rPr>
                <w:lang w:val="sq-AL"/>
              </w:rPr>
              <w:t>hjetor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2024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15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q</w:t>
            </w:r>
            <w:r w:rsidRPr="00594DE1">
              <w:rPr>
                <w:lang w:val="sq-AL"/>
              </w:rPr>
              <w:t>ershor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2025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16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d</w:t>
            </w:r>
            <w:r w:rsidRPr="00594DE1">
              <w:rPr>
                <w:lang w:val="sq-AL"/>
              </w:rPr>
              <w:t>hjetor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2025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17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q</w:t>
            </w:r>
            <w:r w:rsidRPr="00594DE1">
              <w:rPr>
                <w:lang w:val="sq-AL"/>
              </w:rPr>
              <w:t>ershor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2026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18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d</w:t>
            </w:r>
            <w:r w:rsidRPr="00594DE1">
              <w:rPr>
                <w:lang w:val="sq-AL"/>
              </w:rPr>
              <w:t>hjetor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2026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19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q</w:t>
            </w:r>
            <w:r w:rsidRPr="00594DE1">
              <w:rPr>
                <w:lang w:val="sq-AL"/>
              </w:rPr>
              <w:t>ershor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2027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20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d</w:t>
            </w:r>
            <w:r w:rsidRPr="00594DE1">
              <w:rPr>
                <w:lang w:val="sq-AL"/>
              </w:rPr>
              <w:t>hjetor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2027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21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q</w:t>
            </w:r>
            <w:r w:rsidRPr="00594DE1">
              <w:rPr>
                <w:lang w:val="sq-AL"/>
              </w:rPr>
              <w:t>ershor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2028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22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d</w:t>
            </w:r>
            <w:r w:rsidRPr="00594DE1">
              <w:rPr>
                <w:lang w:val="sq-AL"/>
              </w:rPr>
              <w:t>hjetor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2028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23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q</w:t>
            </w:r>
            <w:r w:rsidRPr="00594DE1">
              <w:rPr>
                <w:lang w:val="sq-AL"/>
              </w:rPr>
              <w:t>ershor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2029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24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d</w:t>
            </w:r>
            <w:r w:rsidRPr="00594DE1">
              <w:rPr>
                <w:lang w:val="sq-AL"/>
              </w:rPr>
              <w:t>hjetor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2029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25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q</w:t>
            </w:r>
            <w:r w:rsidRPr="00594DE1">
              <w:rPr>
                <w:lang w:val="sq-AL"/>
              </w:rPr>
              <w:t>ershor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2030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26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d</w:t>
            </w:r>
            <w:r w:rsidRPr="00594DE1">
              <w:rPr>
                <w:lang w:val="sq-AL"/>
              </w:rPr>
              <w:t>hjetor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2030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27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q</w:t>
            </w:r>
            <w:r w:rsidRPr="00594DE1">
              <w:rPr>
                <w:lang w:val="sq-AL"/>
              </w:rPr>
              <w:t>ershor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2031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28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d</w:t>
            </w:r>
            <w:r w:rsidRPr="00594DE1">
              <w:rPr>
                <w:lang w:val="sq-AL"/>
              </w:rPr>
              <w:t>hjetor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2031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29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q</w:t>
            </w:r>
            <w:r w:rsidRPr="00594DE1">
              <w:rPr>
                <w:lang w:val="sq-AL"/>
              </w:rPr>
              <w:t>ershor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2032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30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d</w:t>
            </w:r>
            <w:r w:rsidRPr="00594DE1">
              <w:rPr>
                <w:lang w:val="sq-AL"/>
              </w:rPr>
              <w:t>hjetor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2032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31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q</w:t>
            </w:r>
            <w:r w:rsidRPr="00594DE1">
              <w:rPr>
                <w:lang w:val="sq-AL"/>
              </w:rPr>
              <w:t>ershor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2033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32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d</w:t>
            </w:r>
            <w:r w:rsidRPr="00594DE1">
              <w:rPr>
                <w:lang w:val="sq-AL"/>
              </w:rPr>
              <w:t>hjetor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2033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33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q</w:t>
            </w:r>
            <w:r w:rsidRPr="00594DE1">
              <w:rPr>
                <w:lang w:val="sq-AL"/>
              </w:rPr>
              <w:t>ershor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2034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34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d</w:t>
            </w:r>
            <w:r w:rsidRPr="00594DE1">
              <w:rPr>
                <w:lang w:val="sq-AL"/>
              </w:rPr>
              <w:t>hjetor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2034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35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q</w:t>
            </w:r>
            <w:r w:rsidRPr="00594DE1">
              <w:rPr>
                <w:lang w:val="sq-AL"/>
              </w:rPr>
              <w:t>ershor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2035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36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d</w:t>
            </w:r>
            <w:r w:rsidRPr="00594DE1">
              <w:rPr>
                <w:lang w:val="sq-AL"/>
              </w:rPr>
              <w:t>hjetor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2035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37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q</w:t>
            </w:r>
            <w:r w:rsidRPr="00594DE1">
              <w:rPr>
                <w:lang w:val="sq-AL"/>
              </w:rPr>
              <w:t>ershor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2036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38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d</w:t>
            </w:r>
            <w:r w:rsidRPr="00594DE1">
              <w:rPr>
                <w:lang w:val="sq-AL"/>
              </w:rPr>
              <w:t>hjetor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2036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39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q</w:t>
            </w:r>
            <w:r w:rsidRPr="00594DE1">
              <w:rPr>
                <w:lang w:val="sq-AL"/>
              </w:rPr>
              <w:t>ershor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2037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40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d</w:t>
            </w:r>
            <w:r w:rsidRPr="00594DE1">
              <w:rPr>
                <w:lang w:val="sq-AL"/>
              </w:rPr>
              <w:t>hjetor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2037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41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q</w:t>
            </w:r>
            <w:r w:rsidRPr="00594DE1">
              <w:rPr>
                <w:lang w:val="sq-AL"/>
              </w:rPr>
              <w:t>ershor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2038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42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d</w:t>
            </w:r>
            <w:r w:rsidRPr="00594DE1">
              <w:rPr>
                <w:lang w:val="sq-AL"/>
              </w:rPr>
              <w:t>hjetor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2038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43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q</w:t>
            </w:r>
            <w:r w:rsidRPr="00594DE1">
              <w:rPr>
                <w:lang w:val="sq-AL"/>
              </w:rPr>
              <w:t>ershor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2039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44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d</w:t>
            </w:r>
            <w:r w:rsidRPr="00594DE1">
              <w:rPr>
                <w:lang w:val="sq-AL"/>
              </w:rPr>
              <w:t>hjetor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2039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45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q</w:t>
            </w:r>
            <w:r w:rsidRPr="00594DE1">
              <w:rPr>
                <w:lang w:val="sq-AL"/>
              </w:rPr>
              <w:t>ershor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2040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46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d</w:t>
            </w:r>
            <w:r w:rsidRPr="00594DE1">
              <w:rPr>
                <w:lang w:val="sq-AL"/>
              </w:rPr>
              <w:t>hjetor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2040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47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q</w:t>
            </w:r>
            <w:r w:rsidRPr="00594DE1">
              <w:rPr>
                <w:lang w:val="sq-AL"/>
              </w:rPr>
              <w:t>ershor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2041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48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d</w:t>
            </w:r>
            <w:r w:rsidRPr="00594DE1">
              <w:rPr>
                <w:lang w:val="sq-AL"/>
              </w:rPr>
              <w:t xml:space="preserve">hjetor 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2041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49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q</w:t>
            </w:r>
            <w:r w:rsidRPr="00594DE1">
              <w:rPr>
                <w:lang w:val="sq-AL"/>
              </w:rPr>
              <w:t>ershor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2042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50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d</w:t>
            </w:r>
            <w:r w:rsidRPr="00594DE1">
              <w:rPr>
                <w:lang w:val="sq-AL"/>
              </w:rPr>
              <w:t>hjetor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2042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51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q</w:t>
            </w:r>
            <w:r w:rsidRPr="00594DE1">
              <w:rPr>
                <w:lang w:val="sq-AL"/>
              </w:rPr>
              <w:t>ershor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2043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52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d</w:t>
            </w:r>
            <w:r w:rsidRPr="00594DE1">
              <w:rPr>
                <w:lang w:val="sq-AL"/>
              </w:rPr>
              <w:t>hjetor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2043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53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q</w:t>
            </w:r>
            <w:r w:rsidRPr="00594DE1">
              <w:rPr>
                <w:lang w:val="sq-AL"/>
              </w:rPr>
              <w:t>ershor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2044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54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d</w:t>
            </w:r>
            <w:r w:rsidRPr="00594DE1">
              <w:rPr>
                <w:lang w:val="sq-AL"/>
              </w:rPr>
              <w:t>hjetor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2044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55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q</w:t>
            </w:r>
            <w:r w:rsidRPr="00594DE1">
              <w:rPr>
                <w:lang w:val="sq-AL"/>
              </w:rPr>
              <w:t>ershor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2045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56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d</w:t>
            </w:r>
            <w:r w:rsidRPr="00594DE1">
              <w:rPr>
                <w:lang w:val="sq-AL"/>
              </w:rPr>
              <w:t>hjetor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2045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57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 xml:space="preserve">30 </w:t>
            </w:r>
            <w:r>
              <w:rPr>
                <w:lang w:val="sq-AL"/>
              </w:rPr>
              <w:t>q</w:t>
            </w:r>
            <w:r w:rsidRPr="00594DE1">
              <w:rPr>
                <w:lang w:val="sq-AL"/>
              </w:rPr>
              <w:t>ershor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2046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58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d</w:t>
            </w:r>
            <w:r w:rsidRPr="00594DE1">
              <w:rPr>
                <w:lang w:val="sq-AL"/>
              </w:rPr>
              <w:t>hjetor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2046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59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q</w:t>
            </w:r>
            <w:r w:rsidRPr="00594DE1">
              <w:rPr>
                <w:lang w:val="sq-AL"/>
              </w:rPr>
              <w:t>ershor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2047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  <w:tr w:rsidR="006F0E99" w:rsidRPr="00594DE1"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 w:rsidRPr="00594DE1">
              <w:rPr>
                <w:lang w:val="sq-AL"/>
              </w:rPr>
              <w:t>60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30 d</w:t>
            </w:r>
            <w:r w:rsidRPr="00594DE1">
              <w:rPr>
                <w:lang w:val="sq-AL"/>
              </w:rPr>
              <w:t>hjetor</w:t>
            </w:r>
          </w:p>
        </w:tc>
        <w:tc>
          <w:tcPr>
            <w:tcW w:w="1857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2047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EUR</w:t>
            </w:r>
          </w:p>
        </w:tc>
        <w:tc>
          <w:tcPr>
            <w:tcW w:w="1858" w:type="dxa"/>
          </w:tcPr>
          <w:p w:rsidR="006F0E99" w:rsidRPr="00594DE1" w:rsidRDefault="006F0E99" w:rsidP="006F0E99">
            <w:pPr>
              <w:pStyle w:val="Paragrafi"/>
              <w:rPr>
                <w:lang w:val="sq-AL"/>
              </w:rPr>
            </w:pPr>
            <w:r w:rsidRPr="00594DE1">
              <w:rPr>
                <w:lang w:val="sq-AL"/>
              </w:rPr>
              <w:t>125.000,00</w:t>
            </w:r>
          </w:p>
        </w:tc>
      </w:tr>
    </w:tbl>
    <w:p w:rsidR="006F0E99" w:rsidRPr="00594DE1" w:rsidRDefault="006F0E99" w:rsidP="006F0E99">
      <w:pPr>
        <w:pStyle w:val="Paragrafi"/>
        <w:rPr>
          <w:lang w:val="sq-AL"/>
        </w:rPr>
      </w:pPr>
      <w:r>
        <w:rPr>
          <w:lang w:val="sq-AL"/>
        </w:rPr>
        <w:t xml:space="preserve"> 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4.5  Nëse ndonjë nga këstet e shlyerjes nuk është në dispozicion të </w:t>
      </w:r>
      <w:r>
        <w:rPr>
          <w:lang w:val="sq-AL"/>
        </w:rPr>
        <w:t>KfW</w:t>
      </w:r>
      <w:r w:rsidRPr="00594DE1">
        <w:rPr>
          <w:lang w:val="sq-AL"/>
        </w:rPr>
        <w:t xml:space="preserve">-së në kohën e duhur, </w:t>
      </w:r>
      <w:r>
        <w:rPr>
          <w:lang w:val="sq-AL"/>
        </w:rPr>
        <w:t>KfW-ja</w:t>
      </w:r>
      <w:r w:rsidRPr="00594DE1">
        <w:rPr>
          <w:lang w:val="sq-AL"/>
        </w:rPr>
        <w:t xml:space="preserve"> mund ta rrisë normën e interesit të pagesave të prapambetura në normën bazë plus 3% p.a. për periudhën që fillon nga data e caktuar e pagesës dhe përfundon në datën në të cilën këto shlyerje janë kredituar në llogarinë e </w:t>
      </w:r>
      <w:r>
        <w:rPr>
          <w:lang w:val="sq-AL"/>
        </w:rPr>
        <w:t>KfW</w:t>
      </w:r>
      <w:r w:rsidRPr="00594DE1">
        <w:rPr>
          <w:lang w:val="sq-AL"/>
        </w:rPr>
        <w:t xml:space="preserve">-së specifikuar në nenin 4.9. “Norma bazë” është norma e interesit të caktuar nga Deutsche Bundesbank si normë bazë për normën e aplikuar në datën përkatëse të pagimit. Në rastin e interesave të pagesave të prapambetura, </w:t>
      </w:r>
      <w:r>
        <w:rPr>
          <w:lang w:val="sq-AL"/>
        </w:rPr>
        <w:t>KfW-ja</w:t>
      </w:r>
      <w:r w:rsidRPr="00594DE1">
        <w:rPr>
          <w:lang w:val="sq-AL"/>
        </w:rPr>
        <w:t xml:space="preserve"> mund të kërkojë dëmshpërblim. Këto dëmshpërblime nuk duhet të tejkalojnë shumën që rezulton nëse do të aplikohej interesi mbi interesin e pagesave të prapambetura sipas normës bazë që ekziston në datën e pagesës plus 3% p.a.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>4.6 Tarifa e detyrimit financiar, interesi dhe çdo dëmshpërblim mbi pagesat e prapambetura sipas nenit 4.5 llogaritet në bazë viti me 360 ditë dhe muaji me 30 ditë.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4.7 Shumat e huasë </w:t>
      </w:r>
      <w:r>
        <w:rPr>
          <w:lang w:val="sq-AL"/>
        </w:rPr>
        <w:t>të shlyera para kohe ose të pali</w:t>
      </w:r>
      <w:r w:rsidRPr="00594DE1">
        <w:rPr>
          <w:lang w:val="sq-AL"/>
        </w:rPr>
        <w:t>vruara kreditohen në sasi të barabarta kundrejt të gjitha kësteve të shlyerjeve të papaguara</w:t>
      </w:r>
      <w:r>
        <w:rPr>
          <w:lang w:val="sq-AL"/>
        </w:rPr>
        <w:t>,</w:t>
      </w:r>
      <w:r w:rsidRPr="00594DE1">
        <w:rPr>
          <w:lang w:val="sq-AL"/>
        </w:rPr>
        <w:t xml:space="preserve"> përveç kur </w:t>
      </w:r>
      <w:r>
        <w:rPr>
          <w:lang w:val="sq-AL"/>
        </w:rPr>
        <w:t>KfW</w:t>
      </w:r>
      <w:r w:rsidRPr="00594DE1">
        <w:rPr>
          <w:lang w:val="sq-AL"/>
        </w:rPr>
        <w:t>-ja, me lirinë e saj të veprimit, përcakton një metodë të ndryshme shlyerje</w:t>
      </w:r>
      <w:r>
        <w:rPr>
          <w:lang w:val="sq-AL"/>
        </w:rPr>
        <w:t>je</w:t>
      </w:r>
      <w:r w:rsidRPr="00594DE1">
        <w:rPr>
          <w:lang w:val="sq-AL"/>
        </w:rPr>
        <w:t xml:space="preserve"> në një rast të veçantë, veçanërisht në rastin e shumave të sasisë më të vogël.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4.8 </w:t>
      </w:r>
      <w:r>
        <w:rPr>
          <w:lang w:val="sq-AL"/>
        </w:rPr>
        <w:t>KfW</w:t>
      </w:r>
      <w:r w:rsidRPr="00594DE1">
        <w:rPr>
          <w:lang w:val="sq-AL"/>
        </w:rPr>
        <w:t>-ja rezervon të drejtën të kreditojë, sipas zgjedhjes së saj, pagesat e marra kundrejt pagesave për t’u paguar sipas kësaj Marrëveshje</w:t>
      </w:r>
      <w:r>
        <w:rPr>
          <w:lang w:val="sq-AL"/>
        </w:rPr>
        <w:t>je</w:t>
      </w:r>
      <w:r w:rsidRPr="00594DE1">
        <w:rPr>
          <w:lang w:val="sq-AL"/>
        </w:rPr>
        <w:t xml:space="preserve"> ose sipas marrëveshjeve </w:t>
      </w:r>
      <w:r>
        <w:rPr>
          <w:lang w:val="sq-AL"/>
        </w:rPr>
        <w:t>të tjera të huave të lidhura ndërmjet KfW-së dhe Huamarrësit.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4.9 Huamarrësi depoziton të gjitha pagesat në euro në llogarinë e </w:t>
      </w:r>
      <w:r>
        <w:rPr>
          <w:lang w:val="sq-AL"/>
        </w:rPr>
        <w:t>KfW</w:t>
      </w:r>
      <w:r w:rsidRPr="00594DE1">
        <w:rPr>
          <w:lang w:val="sq-AL"/>
        </w:rPr>
        <w:t>-së</w:t>
      </w:r>
      <w:r>
        <w:rPr>
          <w:lang w:val="sq-AL"/>
        </w:rPr>
        <w:t xml:space="preserve"> n</w:t>
      </w:r>
      <w:r w:rsidRPr="00594DE1">
        <w:rPr>
          <w:lang w:val="sq-AL"/>
        </w:rPr>
        <w:t xml:space="preserve">r.31.256.0801 në Kreditanstalt fur </w:t>
      </w:r>
      <w:r>
        <w:rPr>
          <w:lang w:val="sq-AL"/>
        </w:rPr>
        <w:t>W</w:t>
      </w:r>
      <w:r w:rsidRPr="00594DE1">
        <w:rPr>
          <w:lang w:val="sq-AL"/>
        </w:rPr>
        <w:t>iederaufbau, Frankfurt am Main (BLZ 500 204 00, S.</w:t>
      </w:r>
      <w:r>
        <w:rPr>
          <w:lang w:val="sq-AL"/>
        </w:rPr>
        <w:t>W</w:t>
      </w:r>
      <w:r w:rsidRPr="00594DE1">
        <w:rPr>
          <w:lang w:val="sq-AL"/>
        </w:rPr>
        <w:t xml:space="preserve">.I.F.T.: </w:t>
      </w:r>
      <w:r>
        <w:rPr>
          <w:lang w:val="sq-AL"/>
        </w:rPr>
        <w:t>KFW</w:t>
      </w:r>
      <w:r w:rsidRPr="00594DE1">
        <w:rPr>
          <w:lang w:val="sq-AL"/>
        </w:rPr>
        <w:t>IDEFF), duke mos lejuar të dërgohet asnjë kundërkërkesë kundrejt pagesave të tilla.</w:t>
      </w:r>
    </w:p>
    <w:p w:rsidR="006F0E99" w:rsidRDefault="006F0E99" w:rsidP="006F0E99">
      <w:pPr>
        <w:pStyle w:val="Paragrafi"/>
        <w:rPr>
          <w:lang w:val="sq-AL"/>
        </w:rPr>
      </w:pPr>
    </w:p>
    <w:p w:rsidR="006F0E99" w:rsidRPr="0062478B" w:rsidRDefault="006F0E99" w:rsidP="006F0E99">
      <w:pPr>
        <w:pStyle w:val="NeniNr"/>
        <w:keepNext w:val="0"/>
        <w:rPr>
          <w:lang w:val="sq-AL"/>
        </w:rPr>
      </w:pPr>
      <w:r w:rsidRPr="006F0E99">
        <w:rPr>
          <w:lang w:val="sq-AL"/>
        </w:rPr>
        <w:t>Neni 5</w:t>
      </w:r>
    </w:p>
    <w:p w:rsidR="006F0E99" w:rsidRPr="006F0E99" w:rsidRDefault="006F0E99" w:rsidP="006F0E99">
      <w:pPr>
        <w:pStyle w:val="NeniTitull"/>
        <w:keepNext w:val="0"/>
        <w:rPr>
          <w:lang w:val="sq-AL"/>
        </w:rPr>
      </w:pPr>
      <w:r w:rsidRPr="006F0E99">
        <w:rPr>
          <w:lang w:val="sq-AL"/>
        </w:rPr>
        <w:t>Ndërprerja e livrimeve dhe shlyerja e parakohshme</w:t>
      </w:r>
    </w:p>
    <w:p w:rsidR="006F0E99" w:rsidRPr="00594DE1" w:rsidRDefault="006F0E99" w:rsidP="006F0E99">
      <w:pPr>
        <w:pStyle w:val="Paragrafi"/>
        <w:rPr>
          <w:lang w:val="sq-AL"/>
        </w:rPr>
      </w:pP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>5.1 Huamarrësi në çdo kohë</w:t>
      </w:r>
      <w:r>
        <w:rPr>
          <w:lang w:val="sq-AL"/>
        </w:rPr>
        <w:t>: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>a)</w:t>
      </w:r>
      <w:r>
        <w:rPr>
          <w:lang w:val="sq-AL"/>
        </w:rPr>
        <w:t xml:space="preserve"> </w:t>
      </w:r>
      <w:r w:rsidRPr="00594DE1">
        <w:rPr>
          <w:lang w:val="sq-AL"/>
        </w:rPr>
        <w:t>në varësi të përmbushjes së detyrimeve të tij</w:t>
      </w:r>
      <w:r>
        <w:rPr>
          <w:lang w:val="sq-AL"/>
        </w:rPr>
        <w:t>,</w:t>
      </w:r>
      <w:r w:rsidRPr="00594DE1">
        <w:rPr>
          <w:lang w:val="sq-AL"/>
        </w:rPr>
        <w:t xml:space="preserve"> sipas </w:t>
      </w:r>
      <w:r>
        <w:rPr>
          <w:lang w:val="sq-AL"/>
        </w:rPr>
        <w:t>n</w:t>
      </w:r>
      <w:r w:rsidRPr="00594DE1">
        <w:rPr>
          <w:lang w:val="sq-AL"/>
        </w:rPr>
        <w:t xml:space="preserve">enit 8, </w:t>
      </w:r>
      <w:r>
        <w:rPr>
          <w:lang w:val="sq-AL"/>
        </w:rPr>
        <w:t xml:space="preserve">mund </w:t>
      </w:r>
      <w:r w:rsidRPr="00594DE1">
        <w:rPr>
          <w:lang w:val="sq-AL"/>
        </w:rPr>
        <w:t>të anulojë ç</w:t>
      </w:r>
      <w:r>
        <w:rPr>
          <w:lang w:val="sq-AL"/>
        </w:rPr>
        <w:t>do shumë të palivruar ende;</w:t>
      </w:r>
      <w:r w:rsidRPr="00594DE1">
        <w:rPr>
          <w:lang w:val="sq-AL"/>
        </w:rPr>
        <w:t xml:space="preserve"> dhe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b) </w:t>
      </w:r>
      <w:r>
        <w:rPr>
          <w:lang w:val="sq-AL"/>
        </w:rPr>
        <w:t>mund ta shlyejë h</w:t>
      </w:r>
      <w:r w:rsidRPr="00594DE1">
        <w:rPr>
          <w:lang w:val="sq-AL"/>
        </w:rPr>
        <w:t>uanë plotësisht ose pjesërisht para kohës së maturimit.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5.2 </w:t>
      </w:r>
      <w:r>
        <w:rPr>
          <w:lang w:val="sq-AL"/>
        </w:rPr>
        <w:t>KfW-ja nuk mund t’i ndërpresë li</w:t>
      </w:r>
      <w:r w:rsidRPr="00594DE1">
        <w:rPr>
          <w:lang w:val="sq-AL"/>
        </w:rPr>
        <w:t>vrimet, përveç kur</w:t>
      </w:r>
      <w:r>
        <w:rPr>
          <w:lang w:val="sq-AL"/>
        </w:rPr>
        <w:t>:</w:t>
      </w:r>
    </w:p>
    <w:p w:rsidR="006F0E99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a) Huamarrësi nuk arrin t’i përmbushë detyrimet ndaj </w:t>
      </w:r>
      <w:r>
        <w:rPr>
          <w:lang w:val="sq-AL"/>
        </w:rPr>
        <w:t>KfW</w:t>
      </w:r>
      <w:r w:rsidRPr="00594DE1">
        <w:rPr>
          <w:lang w:val="sq-AL"/>
        </w:rPr>
        <w:t>-së për të bërë pagesat në kohë</w:t>
      </w:r>
      <w:r>
        <w:rPr>
          <w:lang w:val="sq-AL"/>
        </w:rPr>
        <w:t>n e duhur;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>b) detyrimet sipas kësaj Marrëveshje</w:t>
      </w:r>
      <w:r>
        <w:rPr>
          <w:lang w:val="sq-AL"/>
        </w:rPr>
        <w:t>je</w:t>
      </w:r>
      <w:r w:rsidRPr="00594DE1">
        <w:rPr>
          <w:lang w:val="sq-AL"/>
        </w:rPr>
        <w:t xml:space="preserve"> ose sipas marrëveshjeve të veçanta që i përkasin kësaj Marrëveshjeje janë</w:t>
      </w:r>
      <w:r>
        <w:rPr>
          <w:lang w:val="sq-AL"/>
        </w:rPr>
        <w:t xml:space="preserve"> shkelur;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>c) agjencia e zbatimit të programi</w:t>
      </w:r>
      <w:r>
        <w:rPr>
          <w:lang w:val="sq-AL"/>
        </w:rPr>
        <w:t>t është e paaftë të provojë që s</w:t>
      </w:r>
      <w:r w:rsidRPr="00594DE1">
        <w:rPr>
          <w:lang w:val="sq-AL"/>
        </w:rPr>
        <w:t>humat janë përdorur për qëllimin e pë</w:t>
      </w:r>
      <w:r>
        <w:rPr>
          <w:lang w:val="sq-AL"/>
        </w:rPr>
        <w:t>rcaktuar;</w:t>
      </w:r>
      <w:r w:rsidRPr="00594DE1">
        <w:rPr>
          <w:lang w:val="sq-AL"/>
        </w:rPr>
        <w:t xml:space="preserve"> ose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d) krijohen rrethana të jashtëzakonshme që pengojnë ose rrezikojnë seriozisht zbatimin, funksionimin ose qëllimin e </w:t>
      </w:r>
      <w:r>
        <w:rPr>
          <w:lang w:val="sq-AL"/>
        </w:rPr>
        <w:t>p</w:t>
      </w:r>
      <w:r w:rsidRPr="00594DE1">
        <w:rPr>
          <w:lang w:val="sq-AL"/>
        </w:rPr>
        <w:t>rogramit, ose përmbushjen e detyrimeve të pagesave të pretenduara nga Huamarrësi sipas kësaj Marrëveshje</w:t>
      </w:r>
      <w:r>
        <w:rPr>
          <w:lang w:val="sq-AL"/>
        </w:rPr>
        <w:t>je</w:t>
      </w:r>
      <w:r w:rsidRPr="00594DE1">
        <w:rPr>
          <w:lang w:val="sq-AL"/>
        </w:rPr>
        <w:t>.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5.3 Në rast se ndonjë nga situatat e specifikuara në </w:t>
      </w:r>
      <w:r>
        <w:rPr>
          <w:lang w:val="sq-AL"/>
        </w:rPr>
        <w:t>n</w:t>
      </w:r>
      <w:r w:rsidRPr="00594DE1">
        <w:rPr>
          <w:lang w:val="sq-AL"/>
        </w:rPr>
        <w:t>enin 5.2 a), b) ose c)</w:t>
      </w:r>
      <w:r>
        <w:rPr>
          <w:lang w:val="sq-AL"/>
        </w:rPr>
        <w:t xml:space="preserve"> </w:t>
      </w:r>
      <w:r w:rsidRPr="00594DE1">
        <w:rPr>
          <w:lang w:val="sq-AL"/>
        </w:rPr>
        <w:t xml:space="preserve">ka ndodhur dhe nuk është eliminuar brenda një periudhe të caktuar nga ana e </w:t>
      </w:r>
      <w:r>
        <w:rPr>
          <w:lang w:val="sq-AL"/>
        </w:rPr>
        <w:t>KfW</w:t>
      </w:r>
      <w:r w:rsidRPr="00594DE1">
        <w:rPr>
          <w:lang w:val="sq-AL"/>
        </w:rPr>
        <w:t xml:space="preserve">-së, e cila, megjithatë, do të jetë të paktën 30 ditë, </w:t>
      </w:r>
      <w:r>
        <w:rPr>
          <w:lang w:val="sq-AL"/>
        </w:rPr>
        <w:t>KfW-ja: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>a) në rastin e përcaktuar në</w:t>
      </w:r>
      <w:r>
        <w:rPr>
          <w:lang w:val="sq-AL"/>
        </w:rPr>
        <w:t xml:space="preserve"> n</w:t>
      </w:r>
      <w:r w:rsidRPr="00594DE1">
        <w:rPr>
          <w:lang w:val="sq-AL"/>
        </w:rPr>
        <w:t xml:space="preserve">enin 5.2 a), </w:t>
      </w:r>
      <w:r>
        <w:rPr>
          <w:lang w:val="sq-AL"/>
        </w:rPr>
        <w:t xml:space="preserve">mund </w:t>
      </w:r>
      <w:r w:rsidRPr="00594DE1">
        <w:rPr>
          <w:lang w:val="sq-AL"/>
        </w:rPr>
        <w:t>të kërkojë shlyerjen e menjëhershme të të gjitha shumave të papaguara të huasë</w:t>
      </w:r>
      <w:r>
        <w:rPr>
          <w:lang w:val="sq-AL"/>
        </w:rPr>
        <w:t>,</w:t>
      </w:r>
      <w:r w:rsidRPr="00594DE1">
        <w:rPr>
          <w:lang w:val="sq-AL"/>
        </w:rPr>
        <w:t xml:space="preserve"> si dhe shlyerjen e të gjithë interesit të akumuluar dhe të gjitha detyrimeve të tjera të rastit;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b) në rastin e përcaktuar në </w:t>
      </w:r>
      <w:r>
        <w:rPr>
          <w:lang w:val="sq-AL"/>
        </w:rPr>
        <w:t>n</w:t>
      </w:r>
      <w:r w:rsidRPr="00594DE1">
        <w:rPr>
          <w:lang w:val="sq-AL"/>
        </w:rPr>
        <w:t xml:space="preserve">enin 5.2 b), </w:t>
      </w:r>
      <w:r>
        <w:rPr>
          <w:lang w:val="sq-AL"/>
        </w:rPr>
        <w:t xml:space="preserve">mund </w:t>
      </w:r>
      <w:r w:rsidRPr="00594DE1">
        <w:rPr>
          <w:lang w:val="sq-AL"/>
        </w:rPr>
        <w:t>të kërkojë shlyerjen</w:t>
      </w:r>
      <w:r>
        <w:rPr>
          <w:lang w:val="sq-AL"/>
        </w:rPr>
        <w:t xml:space="preserve"> e menjëhershme të pjesëve të li</w:t>
      </w:r>
      <w:r w:rsidRPr="00594DE1">
        <w:rPr>
          <w:lang w:val="sq-AL"/>
        </w:rPr>
        <w:t>vruara të kontributit financiar dhe të të gjitha shumave të papaguara të huasë</w:t>
      </w:r>
      <w:r>
        <w:rPr>
          <w:lang w:val="sq-AL"/>
        </w:rPr>
        <w:t>,</w:t>
      </w:r>
      <w:r w:rsidRPr="00594DE1">
        <w:rPr>
          <w:lang w:val="sq-AL"/>
        </w:rPr>
        <w:t xml:space="preserve"> si dhe pagesën e të gjithë interesit të akumuluar dhe të të gjitha detyrimeve të tjera të rastit;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c) në rastin e përcaktuar në </w:t>
      </w:r>
      <w:r>
        <w:rPr>
          <w:lang w:val="sq-AL"/>
        </w:rPr>
        <w:t>n</w:t>
      </w:r>
      <w:r w:rsidRPr="00594DE1">
        <w:rPr>
          <w:lang w:val="sq-AL"/>
        </w:rPr>
        <w:t xml:space="preserve">enin 5.2 c), </w:t>
      </w:r>
      <w:r>
        <w:rPr>
          <w:lang w:val="sq-AL"/>
        </w:rPr>
        <w:t xml:space="preserve">mund </w:t>
      </w:r>
      <w:r w:rsidRPr="00594DE1">
        <w:rPr>
          <w:lang w:val="sq-AL"/>
        </w:rPr>
        <w:t>të kërkojë shlyerjen e menjëhershme të shumave të tilla kur agjencia e zbatimit të programit është e paaftë të provojë se ato janë përdorur për qëllimin e caktuar.</w:t>
      </w:r>
    </w:p>
    <w:p w:rsidR="006F0E99" w:rsidRPr="00594DE1" w:rsidRDefault="006F0E99" w:rsidP="006F0E99">
      <w:pPr>
        <w:pStyle w:val="Paragrafi"/>
        <w:rPr>
          <w:lang w:val="sq-AL"/>
        </w:rPr>
      </w:pPr>
    </w:p>
    <w:p w:rsidR="006F0E99" w:rsidRPr="003272A2" w:rsidRDefault="006F0E99" w:rsidP="006F0E99">
      <w:pPr>
        <w:pStyle w:val="NeniNr"/>
        <w:keepNext w:val="0"/>
        <w:rPr>
          <w:lang w:val="sq-AL"/>
        </w:rPr>
      </w:pPr>
      <w:r w:rsidRPr="00E57F6C">
        <w:rPr>
          <w:lang w:val="sq-AL"/>
        </w:rPr>
        <w:t>Neni 6</w:t>
      </w:r>
    </w:p>
    <w:p w:rsidR="006F0E99" w:rsidRPr="006F0E99" w:rsidRDefault="006F0E99" w:rsidP="006F0E99">
      <w:pPr>
        <w:pStyle w:val="NeniTitull"/>
        <w:keepNext w:val="0"/>
        <w:rPr>
          <w:lang w:val="sq-AL"/>
        </w:rPr>
      </w:pPr>
      <w:r w:rsidRPr="006F0E99">
        <w:rPr>
          <w:lang w:val="sq-AL"/>
        </w:rPr>
        <w:t>Kostot dhe detyrimet publike</w:t>
      </w:r>
    </w:p>
    <w:p w:rsidR="006F0E99" w:rsidRPr="00594DE1" w:rsidRDefault="006F0E99" w:rsidP="006F0E99">
      <w:pPr>
        <w:pStyle w:val="Paragrafi"/>
        <w:rPr>
          <w:lang w:val="sq-AL"/>
        </w:rPr>
      </w:pP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>6.1 Huamarrësi shlyen të gjitha pagesat që dalin sipas kësaj marrëveshje</w:t>
      </w:r>
      <w:r>
        <w:rPr>
          <w:lang w:val="sq-AL"/>
        </w:rPr>
        <w:t>je</w:t>
      </w:r>
      <w:r w:rsidRPr="00594DE1">
        <w:rPr>
          <w:lang w:val="sq-AL"/>
        </w:rPr>
        <w:t xml:space="preserve"> pa ndonjë zbritje të taksave, detyrime të tjera publike ose kostove të tjera dhe paguan kostot e transferimit dhe shkëmb</w:t>
      </w:r>
      <w:r>
        <w:rPr>
          <w:lang w:val="sq-AL"/>
        </w:rPr>
        <w:t>imit që rrjedhin në lidhje me li</w:t>
      </w:r>
      <w:r w:rsidRPr="00594DE1">
        <w:rPr>
          <w:lang w:val="sq-AL"/>
        </w:rPr>
        <w:t>vrimin e huasë dhe kontributit financiar.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>6.2 Huamarrësi përballon të gjitha taksat dhe detyrimet e tjera publike të akumuluara jashtë Republikës Federale Gjermane në lidhje me përfundimin dhe ekzekutimin e kësaj Marrëveshje</w:t>
      </w:r>
      <w:r>
        <w:rPr>
          <w:lang w:val="sq-AL"/>
        </w:rPr>
        <w:t>je</w:t>
      </w:r>
      <w:r w:rsidRPr="00594DE1">
        <w:rPr>
          <w:lang w:val="sq-AL"/>
        </w:rPr>
        <w:t>.</w:t>
      </w:r>
    </w:p>
    <w:p w:rsidR="006F0E99" w:rsidRPr="00594DE1" w:rsidRDefault="006F0E99" w:rsidP="006F0E99">
      <w:pPr>
        <w:pStyle w:val="Paragrafi"/>
        <w:rPr>
          <w:lang w:val="sq-AL"/>
        </w:rPr>
      </w:pPr>
    </w:p>
    <w:p w:rsidR="006F0E99" w:rsidRPr="003272A2" w:rsidRDefault="006F0E99" w:rsidP="006F0E99">
      <w:pPr>
        <w:pStyle w:val="NeniNr"/>
        <w:keepNext w:val="0"/>
        <w:rPr>
          <w:lang w:val="sq-AL"/>
        </w:rPr>
      </w:pPr>
      <w:r w:rsidRPr="003272A2">
        <w:rPr>
          <w:lang w:val="sq-AL"/>
        </w:rPr>
        <w:t>Neni 7</w:t>
      </w:r>
    </w:p>
    <w:p w:rsidR="006F0E99" w:rsidRPr="006F0E99" w:rsidRDefault="006F0E99" w:rsidP="006F0E99">
      <w:pPr>
        <w:pStyle w:val="NeniTitull"/>
        <w:keepNext w:val="0"/>
        <w:rPr>
          <w:lang w:val="sq-AL"/>
        </w:rPr>
      </w:pPr>
      <w:r w:rsidRPr="006F0E99">
        <w:rPr>
          <w:lang w:val="sq-AL"/>
        </w:rPr>
        <w:t>Vlefshmëria e kësaj Marrëveshjeje dhe përfaqësimi</w:t>
      </w:r>
    </w:p>
    <w:p w:rsidR="006F0E99" w:rsidRPr="00594DE1" w:rsidRDefault="006F0E99" w:rsidP="006F0E99">
      <w:pPr>
        <w:pStyle w:val="Paragrafi"/>
        <w:rPr>
          <w:lang w:val="sq-AL"/>
        </w:rPr>
      </w:pPr>
    </w:p>
    <w:p w:rsidR="006F0E99" w:rsidRPr="00594DE1" w:rsidRDefault="006F0E99" w:rsidP="006F0E99">
      <w:pPr>
        <w:pStyle w:val="Paragrafi"/>
        <w:rPr>
          <w:lang w:val="sq-AL"/>
        </w:rPr>
      </w:pPr>
      <w:r>
        <w:rPr>
          <w:lang w:val="sq-AL"/>
        </w:rPr>
        <w:t>7.1 Në kohën e duhur, para li</w:t>
      </w:r>
      <w:r w:rsidRPr="00594DE1">
        <w:rPr>
          <w:lang w:val="sq-AL"/>
        </w:rPr>
        <w:t xml:space="preserve">vrimit të parë, Huamarrësi pajis </w:t>
      </w:r>
      <w:r>
        <w:rPr>
          <w:lang w:val="sq-AL"/>
        </w:rPr>
        <w:t>KfW</w:t>
      </w:r>
      <w:r w:rsidRPr="00594DE1">
        <w:rPr>
          <w:lang w:val="sq-AL"/>
        </w:rPr>
        <w:t xml:space="preserve">-në me një evidencë të pranueshme për </w:t>
      </w:r>
      <w:r>
        <w:rPr>
          <w:lang w:val="sq-AL"/>
        </w:rPr>
        <w:t>KfW</w:t>
      </w:r>
      <w:r w:rsidRPr="00594DE1">
        <w:rPr>
          <w:lang w:val="sq-AL"/>
        </w:rPr>
        <w:t>-në</w:t>
      </w:r>
      <w:r>
        <w:rPr>
          <w:lang w:val="sq-AL"/>
        </w:rPr>
        <w:t>,</w:t>
      </w:r>
      <w:r w:rsidRPr="00594DE1">
        <w:rPr>
          <w:lang w:val="sq-AL"/>
        </w:rPr>
        <w:t xml:space="preserve"> ku vërtetohet se Huamarrësi ka përmbushur të gjitha kërkesat sipas ligjeve të tij kushtetuese dhe ligjeve të tjera për deklarimin e vlefshëm të të gjitha detyrimeve të tij sipas Marrëveshjes.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7.2 Ministri i Financave dhe persona të tillë të ngarkuar prej tij ose saj për </w:t>
      </w:r>
      <w:r>
        <w:rPr>
          <w:lang w:val="sq-AL"/>
        </w:rPr>
        <w:t>KfW</w:t>
      </w:r>
      <w:r w:rsidRPr="00594DE1">
        <w:rPr>
          <w:lang w:val="sq-AL"/>
        </w:rPr>
        <w:t xml:space="preserve">-në dhe të autorizuar me anë të firmave specimen të vërtetuara prej tij apo saj, përfaqësojnë Huamarrësin në ekzekutimin e kësaj Marrëveshjeje. Drejtori Ekzekutiv i Fondit Shqiptar të Zhvillimit dhe persona të tillë të ngarkuar nga ai ose ajo për </w:t>
      </w:r>
      <w:r>
        <w:rPr>
          <w:lang w:val="sq-AL"/>
        </w:rPr>
        <w:t>KfW</w:t>
      </w:r>
      <w:r w:rsidRPr="00594DE1">
        <w:rPr>
          <w:lang w:val="sq-AL"/>
        </w:rPr>
        <w:t>-në dhe të autorizuar me anë të firmave specimen të vërtetuara prej tij apo saj përfaqësojnë agjencinë e zbatimit të programit në zbatimin e kësaj Marrëveshje</w:t>
      </w:r>
      <w:r>
        <w:rPr>
          <w:lang w:val="sq-AL"/>
        </w:rPr>
        <w:t>je</w:t>
      </w:r>
      <w:r w:rsidRPr="00594DE1">
        <w:rPr>
          <w:lang w:val="sq-AL"/>
        </w:rPr>
        <w:t xml:space="preserve">. Kompetencat e përfaqësimit nuk përfundojnë deri në kohën kur revokimi i qartë i tyre prej përfaqësuesve të autorizuar në atë kohë </w:t>
      </w:r>
      <w:r>
        <w:rPr>
          <w:lang w:val="sq-AL"/>
        </w:rPr>
        <w:t>t</w:t>
      </w:r>
      <w:r w:rsidRPr="00594DE1">
        <w:rPr>
          <w:lang w:val="sq-AL"/>
        </w:rPr>
        <w:t xml:space="preserve">ë jetë marrë nga ana e </w:t>
      </w:r>
      <w:r>
        <w:rPr>
          <w:lang w:val="sq-AL"/>
        </w:rPr>
        <w:t>KfW</w:t>
      </w:r>
      <w:r w:rsidRPr="00594DE1">
        <w:rPr>
          <w:lang w:val="sq-AL"/>
        </w:rPr>
        <w:t>-së.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>7.3 Amendamente ose shtesa të kësaj Marrëveshjeje dhe çdo njoftim ose deklaratë nga palët kontraktuese të kësaj Marrëveshjeje bëhet me shkrim. Çdo njoftim ose deklaratë e tillë merret sapo të arrijë në adresën e mëposhtme të palës kontraktuese përkatëse ose në çdo adresë tjetër të palës kontraktuese përkatëse siç i është njoftuar palës tjetër kontraktuese:</w:t>
      </w:r>
    </w:p>
    <w:p w:rsidR="006F0E99" w:rsidRPr="00594DE1" w:rsidRDefault="006F0E99" w:rsidP="006F0E99">
      <w:pPr>
        <w:pStyle w:val="Paragrafi"/>
        <w:rPr>
          <w:lang w:val="sq-AL"/>
        </w:rPr>
      </w:pP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Për </w:t>
      </w:r>
      <w:r>
        <w:rPr>
          <w:lang w:val="sq-AL"/>
        </w:rPr>
        <w:t>KfW-në                             KfW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                                             Postfach  111141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                                             60046 Frankfurt am Main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                                             Federal  Republic of Germany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              </w:t>
      </w:r>
      <w:r>
        <w:rPr>
          <w:lang w:val="sq-AL"/>
        </w:rPr>
        <w:t xml:space="preserve">                               Fax:+996971312944</w:t>
      </w:r>
    </w:p>
    <w:p w:rsidR="006F0E99" w:rsidRPr="00594DE1" w:rsidRDefault="006F0E99" w:rsidP="006F0E99">
      <w:pPr>
        <w:pStyle w:val="Paragrafi"/>
        <w:rPr>
          <w:lang w:val="sq-AL"/>
        </w:rPr>
      </w:pP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Për Huamarrësin:              Ministria e Financave 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                                            Bulevardi</w:t>
      </w:r>
      <w:r>
        <w:rPr>
          <w:lang w:val="sq-AL"/>
        </w:rPr>
        <w:t>:</w:t>
      </w:r>
      <w:r w:rsidRPr="00594DE1">
        <w:rPr>
          <w:lang w:val="sq-AL"/>
        </w:rPr>
        <w:t xml:space="preserve"> “Dëshmorët e Kombit”,</w:t>
      </w:r>
      <w:r>
        <w:rPr>
          <w:lang w:val="sq-AL"/>
        </w:rPr>
        <w:t xml:space="preserve"> nr</w:t>
      </w:r>
      <w:r w:rsidRPr="00594DE1">
        <w:rPr>
          <w:lang w:val="sq-AL"/>
        </w:rPr>
        <w:t>.4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                                            Tiranë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                                             Republika e Shqipërisë.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                                             Fax: +355-42-28494</w:t>
      </w:r>
    </w:p>
    <w:p w:rsidR="006F0E99" w:rsidRPr="00594DE1" w:rsidRDefault="006F0E99" w:rsidP="006F0E99">
      <w:pPr>
        <w:pStyle w:val="Paragrafi"/>
        <w:rPr>
          <w:lang w:val="sq-AL"/>
        </w:rPr>
      </w:pP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>Për Agjencinë e Zbatimit</w:t>
      </w:r>
      <w:r>
        <w:rPr>
          <w:lang w:val="sq-AL"/>
        </w:rPr>
        <w:t>:</w:t>
      </w:r>
      <w:r w:rsidRPr="00594DE1">
        <w:rPr>
          <w:lang w:val="sq-AL"/>
        </w:rPr>
        <w:t xml:space="preserve">    Fondi Shqiptar i Zhvillimit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të Projektit:                 </w:t>
      </w:r>
      <w:r>
        <w:rPr>
          <w:lang w:val="sq-AL"/>
        </w:rPr>
        <w:t xml:space="preserve">         Rr: “Sami Frashëri”, nr</w:t>
      </w:r>
      <w:r w:rsidRPr="00594DE1">
        <w:rPr>
          <w:lang w:val="sq-AL"/>
        </w:rPr>
        <w:t>.10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                                              Tiranë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                                     </w:t>
      </w:r>
      <w:r>
        <w:rPr>
          <w:lang w:val="sq-AL"/>
        </w:rPr>
        <w:t xml:space="preserve">         Republika e Shqipërisë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                                              Fax: +355-42-34885</w:t>
      </w:r>
    </w:p>
    <w:p w:rsidR="006F0E99" w:rsidRPr="00594DE1" w:rsidRDefault="006F0E99" w:rsidP="006F0E99">
      <w:pPr>
        <w:pStyle w:val="Paragrafi"/>
        <w:rPr>
          <w:lang w:val="sq-AL"/>
        </w:rPr>
      </w:pP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7.4 Ndryshimet në këtë Marrëveshje që prekin vetëm marrëdhëniet ligjore midis </w:t>
      </w:r>
      <w:r>
        <w:rPr>
          <w:lang w:val="sq-AL"/>
        </w:rPr>
        <w:t>KfW</w:t>
      </w:r>
      <w:r w:rsidRPr="00594DE1">
        <w:rPr>
          <w:lang w:val="sq-AL"/>
        </w:rPr>
        <w:t>-së dhe Huamarr</w:t>
      </w:r>
      <w:r>
        <w:rPr>
          <w:lang w:val="sq-AL"/>
        </w:rPr>
        <w:t>ësit, nuk kërkojnë miratimin e agjencisë së zbatimit të p</w:t>
      </w:r>
      <w:r w:rsidRPr="00594DE1">
        <w:rPr>
          <w:lang w:val="sq-AL"/>
        </w:rPr>
        <w:t>rojektit.</w:t>
      </w:r>
    </w:p>
    <w:p w:rsidR="006F0E99" w:rsidRPr="00594DE1" w:rsidRDefault="006F0E99" w:rsidP="006F0E99">
      <w:pPr>
        <w:pStyle w:val="Paragrafi"/>
        <w:rPr>
          <w:lang w:val="sq-AL"/>
        </w:rPr>
      </w:pPr>
    </w:p>
    <w:p w:rsidR="006F0E99" w:rsidRPr="00594DE1" w:rsidRDefault="006F0E99" w:rsidP="006F0E99">
      <w:pPr>
        <w:pStyle w:val="NeniNr"/>
        <w:keepNext w:val="0"/>
        <w:rPr>
          <w:lang w:val="sq-AL"/>
        </w:rPr>
      </w:pPr>
      <w:r w:rsidRPr="00594DE1">
        <w:rPr>
          <w:lang w:val="sq-AL"/>
        </w:rPr>
        <w:t>Neni 8</w:t>
      </w:r>
    </w:p>
    <w:p w:rsidR="006F0E99" w:rsidRPr="006F0E99" w:rsidRDefault="006F0E99" w:rsidP="006F0E99">
      <w:pPr>
        <w:pStyle w:val="NeniTitull"/>
        <w:keepNext w:val="0"/>
        <w:rPr>
          <w:lang w:val="it-IT"/>
        </w:rPr>
      </w:pPr>
      <w:r w:rsidRPr="006F0E99">
        <w:rPr>
          <w:lang w:val="it-IT"/>
        </w:rPr>
        <w:t>Programi</w:t>
      </w:r>
    </w:p>
    <w:p w:rsidR="006F0E99" w:rsidRPr="00594DE1" w:rsidRDefault="006F0E99" w:rsidP="006F0E99">
      <w:pPr>
        <w:pStyle w:val="Paragrafi"/>
        <w:rPr>
          <w:lang w:val="sq-AL"/>
        </w:rPr>
      </w:pP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>8.1 Agjencia e zbatimit të programit: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a) </w:t>
      </w:r>
      <w:r>
        <w:rPr>
          <w:lang w:val="sq-AL"/>
        </w:rPr>
        <w:t>p</w:t>
      </w:r>
      <w:r w:rsidRPr="00594DE1">
        <w:rPr>
          <w:lang w:val="sq-AL"/>
        </w:rPr>
        <w:t xml:space="preserve">ërgatit, zbaton, operon dhe vazhdon </w:t>
      </w:r>
      <w:r>
        <w:rPr>
          <w:lang w:val="sq-AL"/>
        </w:rPr>
        <w:t>p</w:t>
      </w:r>
      <w:r w:rsidRPr="00594DE1">
        <w:rPr>
          <w:lang w:val="sq-AL"/>
        </w:rPr>
        <w:t xml:space="preserve">rogramin në përputhje me praktika të mira teknike dhe financiare dhe kryesisht në përputhje me konceptimin e </w:t>
      </w:r>
      <w:r>
        <w:rPr>
          <w:lang w:val="sq-AL"/>
        </w:rPr>
        <w:t>p</w:t>
      </w:r>
      <w:r w:rsidRPr="00594DE1">
        <w:rPr>
          <w:lang w:val="sq-AL"/>
        </w:rPr>
        <w:t xml:space="preserve">rogramit të rënë dakord ndërmjet agjencisë së zbatimit të programit dhe </w:t>
      </w:r>
      <w:r>
        <w:rPr>
          <w:lang w:val="sq-AL"/>
        </w:rPr>
        <w:t>KfW</w:t>
      </w:r>
      <w:r w:rsidRPr="00594DE1">
        <w:rPr>
          <w:lang w:val="sq-AL"/>
        </w:rPr>
        <w:t>-së;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b) u cakton përgatitjen </w:t>
      </w:r>
      <w:r>
        <w:rPr>
          <w:lang w:val="sq-AL"/>
        </w:rPr>
        <w:t xml:space="preserve">dhe </w:t>
      </w:r>
      <w:r w:rsidRPr="00594DE1">
        <w:rPr>
          <w:lang w:val="sq-AL"/>
        </w:rPr>
        <w:t xml:space="preserve">mbikëqyrjen e ndërtimit të </w:t>
      </w:r>
      <w:r>
        <w:rPr>
          <w:lang w:val="sq-AL"/>
        </w:rPr>
        <w:t>p</w:t>
      </w:r>
      <w:r w:rsidRPr="00594DE1">
        <w:rPr>
          <w:lang w:val="sq-AL"/>
        </w:rPr>
        <w:t>rogramit, konsulentëve të kualifikuar dhe të</w:t>
      </w:r>
      <w:r>
        <w:rPr>
          <w:lang w:val="sq-AL"/>
        </w:rPr>
        <w:t xml:space="preserve"> pavarur, dhe zbatimin e p</w:t>
      </w:r>
      <w:r w:rsidRPr="00594DE1">
        <w:rPr>
          <w:lang w:val="sq-AL"/>
        </w:rPr>
        <w:t>rogramit firmave të kualifikuara;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c) lidh kontratat për mallrat dhe shërbimet që do të financohen nga kjo hua dhe kontributi financiar në përputhje me marrëveshjen e veçantë që do të lidhet me </w:t>
      </w:r>
      <w:r>
        <w:rPr>
          <w:lang w:val="sq-AL"/>
        </w:rPr>
        <w:t>KfW</w:t>
      </w:r>
      <w:r w:rsidRPr="00594DE1">
        <w:rPr>
          <w:lang w:val="sq-AL"/>
        </w:rPr>
        <w:t>-në;</w:t>
      </w:r>
    </w:p>
    <w:p w:rsidR="006F0E99" w:rsidRPr="00594DE1" w:rsidRDefault="006F0E99" w:rsidP="006F0E99">
      <w:pPr>
        <w:pStyle w:val="Paragrafi"/>
        <w:rPr>
          <w:lang w:val="sq-AL"/>
        </w:rPr>
      </w:pPr>
      <w:r>
        <w:rPr>
          <w:lang w:val="sq-AL"/>
        </w:rPr>
        <w:t>d</w:t>
      </w:r>
      <w:r w:rsidRPr="00594DE1">
        <w:rPr>
          <w:lang w:val="sq-AL"/>
        </w:rPr>
        <w:t>)</w:t>
      </w:r>
      <w:r>
        <w:rPr>
          <w:lang w:val="sq-AL"/>
        </w:rPr>
        <w:t xml:space="preserve"> </w:t>
      </w:r>
      <w:r w:rsidRPr="00594DE1">
        <w:rPr>
          <w:lang w:val="sq-AL"/>
        </w:rPr>
        <w:t>mir</w:t>
      </w:r>
      <w:r>
        <w:rPr>
          <w:lang w:val="sq-AL"/>
        </w:rPr>
        <w:t>ëmban ose realizon mirëmbajtjen</w:t>
      </w:r>
      <w:r w:rsidRPr="00594DE1">
        <w:rPr>
          <w:lang w:val="sq-AL"/>
        </w:rPr>
        <w:t xml:space="preserve"> e regjistrave dhe të të dhënave që tregojnë qartë të gjitha kostot e mallrave dhe shërbimeve të kërkuara për </w:t>
      </w:r>
      <w:r>
        <w:rPr>
          <w:lang w:val="sq-AL"/>
        </w:rPr>
        <w:t>p</w:t>
      </w:r>
      <w:r w:rsidRPr="00594DE1">
        <w:rPr>
          <w:lang w:val="sq-AL"/>
        </w:rPr>
        <w:t>rogramin dhe identifikojnë qartë mallrat dhe shërbimet e financuara nga kjo hua dhe kontribut financiar;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e) u mundëson përfaqësuesve të </w:t>
      </w:r>
      <w:r>
        <w:rPr>
          <w:lang w:val="sq-AL"/>
        </w:rPr>
        <w:t>KfW</w:t>
      </w:r>
      <w:r w:rsidRPr="00594DE1">
        <w:rPr>
          <w:lang w:val="sq-AL"/>
        </w:rPr>
        <w:t>-së që në çdo kohë të kontrollojnë regjistrat dhe të dhënat</w:t>
      </w:r>
      <w:r>
        <w:rPr>
          <w:lang w:val="sq-AL"/>
        </w:rPr>
        <w:t>,</w:t>
      </w:r>
      <w:r w:rsidRPr="00594DE1">
        <w:rPr>
          <w:lang w:val="sq-AL"/>
        </w:rPr>
        <w:t xml:space="preserve"> si dhe çdo ose të gjithë dokumentacionin tjetër përkatës që lidhet me zbatimin e </w:t>
      </w:r>
      <w:r>
        <w:rPr>
          <w:lang w:val="sq-AL"/>
        </w:rPr>
        <w:t>p</w:t>
      </w:r>
      <w:r w:rsidRPr="00594DE1">
        <w:rPr>
          <w:lang w:val="sq-AL"/>
        </w:rPr>
        <w:t xml:space="preserve">rogramit dhe mundëson që përfaqësuesit e </w:t>
      </w:r>
      <w:r>
        <w:rPr>
          <w:lang w:val="sq-AL"/>
        </w:rPr>
        <w:t>KfW</w:t>
      </w:r>
      <w:r w:rsidRPr="00594DE1">
        <w:rPr>
          <w:lang w:val="sq-AL"/>
        </w:rPr>
        <w:t xml:space="preserve">-së të vizitojnë </w:t>
      </w:r>
      <w:r>
        <w:rPr>
          <w:lang w:val="sq-AL"/>
        </w:rPr>
        <w:t>p</w:t>
      </w:r>
      <w:r w:rsidRPr="00594DE1">
        <w:rPr>
          <w:lang w:val="sq-AL"/>
        </w:rPr>
        <w:t>rogramin dhe të gjitha instalimet lidhur me të;</w:t>
      </w:r>
    </w:p>
    <w:p w:rsidR="006F0E99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f) i sigurojnë </w:t>
      </w:r>
      <w:r>
        <w:rPr>
          <w:lang w:val="sq-AL"/>
        </w:rPr>
        <w:t>KfW</w:t>
      </w:r>
      <w:r w:rsidRPr="00594DE1">
        <w:rPr>
          <w:lang w:val="sq-AL"/>
        </w:rPr>
        <w:t xml:space="preserve">-së çdo lloj informacioni dhe relacioni të tillë mbi </w:t>
      </w:r>
      <w:r>
        <w:rPr>
          <w:lang w:val="sq-AL"/>
        </w:rPr>
        <w:t>p</w:t>
      </w:r>
      <w:r w:rsidRPr="00594DE1">
        <w:rPr>
          <w:lang w:val="sq-AL"/>
        </w:rPr>
        <w:t xml:space="preserve">rogramin dhe ecurinë e tij të mëtejshme siç mund të kërkohet nga </w:t>
      </w:r>
      <w:r>
        <w:rPr>
          <w:lang w:val="sq-AL"/>
        </w:rPr>
        <w:t>KfW-ja;</w:t>
      </w:r>
      <w:r w:rsidRPr="00594DE1">
        <w:rPr>
          <w:lang w:val="sq-AL"/>
        </w:rPr>
        <w:t xml:space="preserve"> dhe</w:t>
      </w:r>
    </w:p>
    <w:p w:rsidR="006F0E99" w:rsidRDefault="006F0E99" w:rsidP="006F0E99">
      <w:pPr>
        <w:pStyle w:val="Paragrafi"/>
        <w:rPr>
          <w:lang w:val="sq-AL"/>
        </w:rPr>
      </w:pPr>
    </w:p>
    <w:p w:rsidR="006F0E99" w:rsidRDefault="006F0E99" w:rsidP="006F0E99">
      <w:pPr>
        <w:pStyle w:val="Paragrafi"/>
        <w:rPr>
          <w:lang w:val="sq-AL"/>
        </w:rPr>
      </w:pPr>
    </w:p>
    <w:p w:rsidR="006F0E99" w:rsidRPr="00594DE1" w:rsidRDefault="006F0E99" w:rsidP="006F0E99">
      <w:pPr>
        <w:pStyle w:val="Paragrafi"/>
        <w:rPr>
          <w:lang w:val="sq-AL"/>
        </w:rPr>
      </w:pP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g) i përcjell </w:t>
      </w:r>
      <w:r>
        <w:rPr>
          <w:lang w:val="sq-AL"/>
        </w:rPr>
        <w:t>KfW</w:t>
      </w:r>
      <w:r w:rsidRPr="00594DE1">
        <w:rPr>
          <w:lang w:val="sq-AL"/>
        </w:rPr>
        <w:t>-së pa vonesë çdo kërkesë drejtuar Huamarrësit nga ana e OECD</w:t>
      </w:r>
      <w:r>
        <w:rPr>
          <w:lang w:val="sq-AL"/>
        </w:rPr>
        <w:t>-së</w:t>
      </w:r>
      <w:r w:rsidRPr="00594DE1">
        <w:rPr>
          <w:lang w:val="sq-AL"/>
        </w:rPr>
        <w:t xml:space="preserve"> ose anëtarëve të tyre sipas së ashtuquajturës “Marrëveshje për transparencën e përbashkët të kredive të ODA</w:t>
      </w:r>
      <w:r>
        <w:rPr>
          <w:lang w:val="sq-AL"/>
        </w:rPr>
        <w:t>-s</w:t>
      </w:r>
      <w:r w:rsidRPr="00594DE1">
        <w:rPr>
          <w:lang w:val="sq-AL"/>
        </w:rPr>
        <w:t xml:space="preserve">” në vijim të përcaktimit të kontratave për pajisjet e shërbimet që do të financohen nga kredia dhe kontributi financiar dhe koordinon përgjigjen për çdo kërkesë të tillë me </w:t>
      </w:r>
      <w:r>
        <w:rPr>
          <w:lang w:val="sq-AL"/>
        </w:rPr>
        <w:t>KfW</w:t>
      </w:r>
      <w:r w:rsidRPr="00594DE1">
        <w:rPr>
          <w:lang w:val="sq-AL"/>
        </w:rPr>
        <w:t>-në.</w:t>
      </w:r>
    </w:p>
    <w:p w:rsidR="006F0E99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8.2 Agjencia e zbatimit të programit dhe </w:t>
      </w:r>
      <w:r>
        <w:rPr>
          <w:lang w:val="sq-AL"/>
        </w:rPr>
        <w:t>KfW</w:t>
      </w:r>
      <w:r w:rsidRPr="00594DE1">
        <w:rPr>
          <w:lang w:val="sq-AL"/>
        </w:rPr>
        <w:t xml:space="preserve">-ja përcaktojnë hollësitë lidhur me </w:t>
      </w:r>
      <w:r>
        <w:rPr>
          <w:lang w:val="sq-AL"/>
        </w:rPr>
        <w:t>n</w:t>
      </w:r>
      <w:r w:rsidRPr="00594DE1">
        <w:rPr>
          <w:lang w:val="sq-AL"/>
        </w:rPr>
        <w:t>enin 8.1 në një marrëveshje të veçantë.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>8.3 Huamarrësi dhe agjencia e zbatimit të projektit: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a) sigurojnë financimin e plotë të </w:t>
      </w:r>
      <w:r>
        <w:rPr>
          <w:lang w:val="sq-AL"/>
        </w:rPr>
        <w:t>p</w:t>
      </w:r>
      <w:r w:rsidRPr="00594DE1">
        <w:rPr>
          <w:lang w:val="sq-AL"/>
        </w:rPr>
        <w:t xml:space="preserve">rogramit dhe, sipas kërkesës, pajis </w:t>
      </w:r>
      <w:r>
        <w:rPr>
          <w:lang w:val="sq-AL"/>
        </w:rPr>
        <w:t>KfW</w:t>
      </w:r>
      <w:r w:rsidRPr="00594DE1">
        <w:rPr>
          <w:lang w:val="sq-AL"/>
        </w:rPr>
        <w:t>-në me evidencën që provon se kostot e papaguara nga kjo kredi dhe kontribut financiar janë mbuluar; dhe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b) vullnetarisht informojnë menjëherë </w:t>
      </w:r>
      <w:r>
        <w:rPr>
          <w:lang w:val="sq-AL"/>
        </w:rPr>
        <w:t>KfW</w:t>
      </w:r>
      <w:r w:rsidRPr="00594DE1">
        <w:rPr>
          <w:lang w:val="sq-AL"/>
        </w:rPr>
        <w:t>-në për çdo rrethanë që pengon ose rrezikon seriozisht zbatimi</w:t>
      </w:r>
      <w:r>
        <w:rPr>
          <w:lang w:val="sq-AL"/>
        </w:rPr>
        <w:t>n, funksionimin ose qëllimin e p</w:t>
      </w:r>
      <w:r w:rsidRPr="00594DE1">
        <w:rPr>
          <w:lang w:val="sq-AL"/>
        </w:rPr>
        <w:t>rogramit.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>8.4 Huamarrësi ndihmon agjencinë e zbatimit të programit në përputhje me praktika të mira teknike dhe financiare në zbatimin e programit dhe në përmbushjen e detyrimeve nga agjencia e zbatimit të programit sipas kësaj Marrëveshje</w:t>
      </w:r>
      <w:r>
        <w:rPr>
          <w:lang w:val="sq-AL"/>
        </w:rPr>
        <w:t>je</w:t>
      </w:r>
      <w:r w:rsidRPr="00594DE1">
        <w:rPr>
          <w:lang w:val="sq-AL"/>
        </w:rPr>
        <w:t xml:space="preserve"> dhe, në veçanti, i siguron agjencisë së zbatimit të programit çdo apo të gjitha lejet e domos</w:t>
      </w:r>
      <w:r>
        <w:rPr>
          <w:lang w:val="sq-AL"/>
        </w:rPr>
        <w:t>doshme për zbatimin e programit.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8.5 Për transportin e mallrave që do financohet nga </w:t>
      </w:r>
      <w:r>
        <w:rPr>
          <w:lang w:val="sq-AL"/>
        </w:rPr>
        <w:t>k</w:t>
      </w:r>
      <w:r w:rsidRPr="00594DE1">
        <w:rPr>
          <w:lang w:val="sq-AL"/>
        </w:rPr>
        <w:t xml:space="preserve">redia zbatohen dispozitat e Marrëveshjes </w:t>
      </w:r>
      <w:r>
        <w:rPr>
          <w:lang w:val="sq-AL"/>
        </w:rPr>
        <w:t>q</w:t>
      </w:r>
      <w:r w:rsidRPr="00594DE1">
        <w:rPr>
          <w:lang w:val="sq-AL"/>
        </w:rPr>
        <w:t>everitare të njohura për Huamarrësin.</w:t>
      </w:r>
    </w:p>
    <w:p w:rsidR="006F0E99" w:rsidRPr="00F56F5E" w:rsidRDefault="006F0E99" w:rsidP="006F0E99">
      <w:pPr>
        <w:pStyle w:val="Paragrafi"/>
        <w:rPr>
          <w:szCs w:val="22"/>
          <w:lang w:val="sq-AL"/>
        </w:rPr>
      </w:pPr>
    </w:p>
    <w:p w:rsidR="006F0E99" w:rsidRPr="00594DE1" w:rsidRDefault="006F0E99" w:rsidP="006F0E99">
      <w:pPr>
        <w:pStyle w:val="NeniNr"/>
        <w:keepNext w:val="0"/>
        <w:rPr>
          <w:lang w:val="sq-AL"/>
        </w:rPr>
      </w:pPr>
      <w:r w:rsidRPr="00594DE1">
        <w:rPr>
          <w:lang w:val="sq-AL"/>
        </w:rPr>
        <w:t>Neni 9</w:t>
      </w:r>
    </w:p>
    <w:p w:rsidR="006F0E99" w:rsidRPr="00FE2A58" w:rsidRDefault="006F0E99" w:rsidP="006F0E99">
      <w:pPr>
        <w:pStyle w:val="Paragrafi"/>
        <w:rPr>
          <w:sz w:val="14"/>
          <w:lang w:val="sq-AL"/>
        </w:rPr>
      </w:pPr>
    </w:p>
    <w:p w:rsidR="006F0E99" w:rsidRDefault="006F0E99" w:rsidP="006F0E99">
      <w:pPr>
        <w:pStyle w:val="Paragrafi"/>
        <w:rPr>
          <w:lang w:val="sq-AL"/>
        </w:rPr>
      </w:pP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>Dispozita të ndryshme: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>9.1 Huamarrësi dhe agjencia e zbatimit të programit garantojnë që personat e ngarkuar me përgatitjen dhe zbatimin e projektit, lidhjen e kontratës për pajisje dhe shërbime të financuara, dhe me l</w:t>
      </w:r>
      <w:r>
        <w:rPr>
          <w:lang w:val="sq-AL"/>
        </w:rPr>
        <w:t>i</w:t>
      </w:r>
      <w:r w:rsidRPr="00594DE1">
        <w:rPr>
          <w:lang w:val="sq-AL"/>
        </w:rPr>
        <w:t>vrimet e kërkuara të</w:t>
      </w:r>
      <w:r>
        <w:rPr>
          <w:lang w:val="sq-AL"/>
        </w:rPr>
        <w:t xml:space="preserve"> s</w:t>
      </w:r>
      <w:r w:rsidRPr="00594DE1">
        <w:rPr>
          <w:lang w:val="sq-AL"/>
        </w:rPr>
        <w:t>humave nuk kërkojnë, pretendojnë, kryejnë, sigurojnë, premtojnë ose marrin një premtim për pagesa të paligjshme ose avantazhe të tjera në lidhje me këto detyra.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9.2 </w:t>
      </w:r>
      <w:r>
        <w:rPr>
          <w:lang w:val="sq-AL"/>
        </w:rPr>
        <w:t>KfW</w:t>
      </w:r>
      <w:r w:rsidRPr="00594DE1">
        <w:rPr>
          <w:lang w:val="sq-AL"/>
        </w:rPr>
        <w:t xml:space="preserve">-ja rezervon të drejtën t’i sigurojë Republikës Federale të Gjermanisë informacionin lidhur me përfundimin dhe zbatimin e kësaj </w:t>
      </w:r>
      <w:r>
        <w:rPr>
          <w:lang w:val="sq-AL"/>
        </w:rPr>
        <w:t>h</w:t>
      </w:r>
      <w:r w:rsidRPr="00594DE1">
        <w:rPr>
          <w:lang w:val="sq-AL"/>
        </w:rPr>
        <w:t xml:space="preserve">uaje, Marrëveshjen e financimit dhe projektit. Si </w:t>
      </w:r>
      <w:r>
        <w:rPr>
          <w:lang w:val="sq-AL"/>
        </w:rPr>
        <w:t>KfW</w:t>
      </w:r>
      <w:r w:rsidRPr="00594DE1">
        <w:rPr>
          <w:lang w:val="sq-AL"/>
        </w:rPr>
        <w:t>-ja ashtu edhe Republika Federale e Gjermanisë kanë të drejtën për të përcjellë informacionin mbi kredinë, kontributin financiar dhe programin, duke përfshirë lidhjen e kontratave për pajisjet dhe shërbimet e financuara nga kredia dhe kontributi financiar, organizatave ndërkombëtare të angazhuara me mbledhjen e të dhënave statistikore, sidomos lidhur me aspektet e shërbimit të borxhit dhe/ose mbledhjen dhe publikimin e të dhënave përsa i përket lidhjes së kontratave për pajisjet dhe shërbimet që do të financohen nga kredia dhe kontributi financiar. E drejta e mësipërme për t’ua përcjellë informacionin organizatave ndërkombëtare përfshin edhe të drejtën për t’ua kaluar informacionin në fjalë drejtpërdrejt anëtarëve të organizatave të tilla.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>9.3 Në rast se ndonjë nga dispozitat e kësaj Marrëveshje</w:t>
      </w:r>
      <w:r>
        <w:rPr>
          <w:lang w:val="sq-AL"/>
        </w:rPr>
        <w:t>je</w:t>
      </w:r>
      <w:r w:rsidRPr="00594DE1">
        <w:rPr>
          <w:lang w:val="sq-AL"/>
        </w:rPr>
        <w:t xml:space="preserve"> është e pavlefshme, të gjitha dispozitat e tjera nuk influencohen nga kjo. Çdo vakum që do të rezultojë prej kësaj, do të plotësohet nga një dispozitë që është në përputhje me qëllimin e kësaj Marrëveshje</w:t>
      </w:r>
      <w:r>
        <w:rPr>
          <w:lang w:val="sq-AL"/>
        </w:rPr>
        <w:t>je</w:t>
      </w:r>
      <w:r w:rsidRPr="00594DE1">
        <w:rPr>
          <w:lang w:val="sq-AL"/>
        </w:rPr>
        <w:t>.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>9.4 Huamarrësi dhe agjencia e zbatimit të programit nuk mund të atribuojë ose transferojë, garantojë ose hipotekojë për asnjë pretendim nga kjo Marrëveshje.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9.5 Të gjitha pretendimet e </w:t>
      </w:r>
      <w:r>
        <w:rPr>
          <w:lang w:val="sq-AL"/>
        </w:rPr>
        <w:t>KfW</w:t>
      </w:r>
      <w:r w:rsidRPr="00594DE1">
        <w:rPr>
          <w:lang w:val="sq-AL"/>
        </w:rPr>
        <w:t>-së sipas kësaj Marrëveshje</w:t>
      </w:r>
      <w:r>
        <w:rPr>
          <w:lang w:val="sq-AL"/>
        </w:rPr>
        <w:t>je</w:t>
      </w:r>
      <w:r w:rsidRPr="00594DE1">
        <w:rPr>
          <w:lang w:val="sq-AL"/>
        </w:rPr>
        <w:t xml:space="preserve"> humbasin fuqinë pesë vjet nga përfundimi i vitit në të cilin ka rrjedhur pretendimi i tillë dhe në të cilin </w:t>
      </w:r>
      <w:r>
        <w:rPr>
          <w:lang w:val="sq-AL"/>
        </w:rPr>
        <w:t>KfW</w:t>
      </w:r>
      <w:r w:rsidRPr="00594DE1">
        <w:rPr>
          <w:lang w:val="sq-AL"/>
        </w:rPr>
        <w:t>-ja është informuar për rrethanat që përbëjnë pretendimin në fjalë ose mund të ishte e vetëdijshme për to pa ndonjë neglizhencë të madhe.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>9.6 Kjo M</w:t>
      </w:r>
      <w:r>
        <w:rPr>
          <w:lang w:val="sq-AL"/>
        </w:rPr>
        <w:t>arrëveshje rregullohet nga ligje</w:t>
      </w:r>
      <w:r w:rsidRPr="00594DE1">
        <w:rPr>
          <w:lang w:val="sq-AL"/>
        </w:rPr>
        <w:t xml:space="preserve"> të Republikës Federale Gjermane.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>Vendi i ekzekutimit është Frankfurt am Main.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>9.7 Mosmarrëveshjet do të zgjidhen vetëm dhe përfundimisht nga një gjykatë arbitrazhi. Lidhur me këtë, do të veprohet si më poshtë: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a) </w:t>
      </w:r>
      <w:r>
        <w:rPr>
          <w:lang w:val="sq-AL"/>
        </w:rPr>
        <w:t>G</w:t>
      </w:r>
      <w:r w:rsidRPr="00594DE1">
        <w:rPr>
          <w:lang w:val="sq-AL"/>
        </w:rPr>
        <w:t>jykata e arbitrazhit do të përbëhet nga një ose tre gjyqtarë që do të caktohen dhe veprojnë në përputhje me rregullat e arbitrazhit dhe Dhomës Ndërkombëtare të Tregtisë (DNT) të zbatueshme herë</w:t>
      </w:r>
      <w:r>
        <w:rPr>
          <w:lang w:val="sq-AL"/>
        </w:rPr>
        <w:t xml:space="preserve"> pas here.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b) </w:t>
      </w:r>
      <w:r>
        <w:rPr>
          <w:lang w:val="sq-AL"/>
        </w:rPr>
        <w:t>S</w:t>
      </w:r>
      <w:r w:rsidRPr="00594DE1">
        <w:rPr>
          <w:lang w:val="sq-AL"/>
        </w:rPr>
        <w:t>eancat e arbitrazhit do të kryhen në Frankfurt am Main. Ato do të mbahen në gjuhën angleze.</w:t>
      </w:r>
    </w:p>
    <w:p w:rsidR="006F0E99" w:rsidRPr="00594DE1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 xml:space="preserve">9.8 </w:t>
      </w:r>
      <w:r>
        <w:rPr>
          <w:lang w:val="sq-AL"/>
        </w:rPr>
        <w:t>Kjo k</w:t>
      </w:r>
      <w:r w:rsidRPr="00594DE1">
        <w:rPr>
          <w:lang w:val="sq-AL"/>
        </w:rPr>
        <w:t>redi dhe Marrëveshje projekti dhe financimi nuk hyn në fuqi pa hyr</w:t>
      </w:r>
      <w:r>
        <w:rPr>
          <w:lang w:val="sq-AL"/>
        </w:rPr>
        <w:t>ë në fuqi Marrëveshja q</w:t>
      </w:r>
      <w:r w:rsidRPr="00594DE1">
        <w:rPr>
          <w:lang w:val="sq-AL"/>
        </w:rPr>
        <w:t>everitare në të cilën ajo është bazuar.</w:t>
      </w:r>
    </w:p>
    <w:p w:rsidR="006F0E99" w:rsidRDefault="006F0E99" w:rsidP="006F0E99">
      <w:pPr>
        <w:pStyle w:val="Paragrafi"/>
        <w:rPr>
          <w:lang w:val="sq-AL"/>
        </w:rPr>
      </w:pPr>
      <w:r w:rsidRPr="00594DE1">
        <w:rPr>
          <w:lang w:val="sq-AL"/>
        </w:rPr>
        <w:t>Përpiluar në tri kopje origjinale në gjuhë</w:t>
      </w:r>
      <w:r>
        <w:rPr>
          <w:lang w:val="sq-AL"/>
        </w:rPr>
        <w:t>n angleze</w:t>
      </w:r>
      <w:r w:rsidRPr="00594DE1">
        <w:rPr>
          <w:lang w:val="sq-AL"/>
        </w:rPr>
        <w:t>.</w:t>
      </w:r>
    </w:p>
    <w:p w:rsidR="006F0E99" w:rsidRDefault="006F0E99" w:rsidP="006F0E99">
      <w:pPr>
        <w:pStyle w:val="Paragrafi"/>
        <w:rPr>
          <w:lang w:val="sq-AL"/>
        </w:rPr>
      </w:pPr>
    </w:p>
    <w:p w:rsidR="000178C2" w:rsidRPr="00C84B66" w:rsidRDefault="000178C2" w:rsidP="006F0E99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F0E99"/>
    <w:rsid w:val="000178C2"/>
    <w:rsid w:val="000A780A"/>
    <w:rsid w:val="00211EE2"/>
    <w:rsid w:val="003218C2"/>
    <w:rsid w:val="003B3DD8"/>
    <w:rsid w:val="004C3478"/>
    <w:rsid w:val="00505A2E"/>
    <w:rsid w:val="005C7CDE"/>
    <w:rsid w:val="00626521"/>
    <w:rsid w:val="006F0E99"/>
    <w:rsid w:val="009723D5"/>
    <w:rsid w:val="009C7562"/>
    <w:rsid w:val="00A667B9"/>
    <w:rsid w:val="00BD1D25"/>
    <w:rsid w:val="00BF58DD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BFFD858-18DA-4050-B0AD-9E46C01FE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E99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lang w:val="en-GB"/>
    </w:rPr>
  </w:style>
  <w:style w:type="character" w:default="1" w:styleId="DefaultParagraphFont">
    <w:name w:val="Default Paragraph Font"/>
    <w:semiHidden/>
    <w:rsid w:val="000A780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626521"/>
  </w:style>
  <w:style w:type="paragraph" w:customStyle="1" w:styleId="Akti">
    <w:name w:val="Akti"/>
    <w:rsid w:val="004C3478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C3478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C3478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4C3478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C3478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C3478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C347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4C3478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C3478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C3478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link w:val="NeniNrChar"/>
    <w:rsid w:val="004C3478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C3478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C347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C347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4C3478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4C3478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4C347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C3478"/>
    <w:pPr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4C3478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4C3478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4C3478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C3478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4C3478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4C3478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4C3478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C3478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C3478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C3478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4C3478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4C3478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bCs/>
      <w:smallCaps/>
      <w:vertAlign w:val="superscript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color w:val="0000FF"/>
      <w:u w:val="single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4C3478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4C3478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4C3478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4C3478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4C3478"/>
    <w:pPr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Pas">
    <w:name w:val="Pas"/>
    <w:basedOn w:val="Normal"/>
    <w:rsid w:val="004C3478"/>
  </w:style>
  <w:style w:type="paragraph" w:customStyle="1" w:styleId="Char">
    <w:name w:val=" Char"/>
    <w:basedOn w:val="Normal"/>
    <w:rsid w:val="004C3478"/>
    <w:pPr>
      <w:spacing w:after="160" w:line="240" w:lineRule="exact"/>
      <w:jc w:val="both"/>
    </w:pPr>
    <w:rPr>
      <w:rFonts w:ascii="Tahoma" w:eastAsia="MS Mincho" w:hAnsi="Tahoma"/>
    </w:rPr>
  </w:style>
  <w:style w:type="character" w:customStyle="1" w:styleId="CharChar1">
    <w:name w:val=" Char Char1"/>
    <w:basedOn w:val="DefaultParagraphFont"/>
    <w:rsid w:val="004C3478"/>
    <w:rPr>
      <w:rFonts w:ascii="Trebuchet MS" w:hAnsi="Trebuchet MS"/>
      <w:lang w:val="en-US" w:eastAsia="en-US" w:bidi="ar-SA"/>
    </w:rPr>
  </w:style>
  <w:style w:type="paragraph" w:customStyle="1" w:styleId="BoxText">
    <w:name w:val="Box Text"/>
    <w:basedOn w:val="Normal"/>
    <w:rsid w:val="004C3478"/>
    <w:pPr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C3478"/>
    <w:pPr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4C3478"/>
    <w:rPr>
      <w:rFonts w:ascii="Trebuchet MS" w:hAnsi="Trebuchet MS"/>
      <w:szCs w:val="22"/>
      <w:lang w:val="en-US" w:eastAsia="en-US" w:bidi="ar-SA"/>
    </w:rPr>
  </w:style>
  <w:style w:type="paragraph" w:customStyle="1" w:styleId="bulletmeshkronja">
    <w:name w:val="bullet me shkronja"/>
    <w:basedOn w:val="Normal"/>
    <w:rsid w:val="004C3478"/>
    <w:pPr>
      <w:spacing w:before="60" w:after="60"/>
      <w:jc w:val="both"/>
    </w:pPr>
    <w:rPr>
      <w:rFonts w:ascii="Trebuchet MS" w:hAnsi="Trebuchet MS"/>
    </w:rPr>
  </w:style>
  <w:style w:type="character" w:customStyle="1" w:styleId="CharChar">
    <w:name w:val="Char Char"/>
    <w:basedOn w:val="DefaultParagraphFont"/>
    <w:locked/>
    <w:rsid w:val="004C3478"/>
    <w:rPr>
      <w:rFonts w:ascii="Trebuchet MS" w:hAnsi="Trebuchet MS"/>
      <w:sz w:val="22"/>
      <w:lang w:val="en-GB" w:eastAsia="en-US" w:bidi="ar-SA"/>
    </w:rPr>
  </w:style>
  <w:style w:type="paragraph" w:customStyle="1" w:styleId="Default">
    <w:name w:val="Default"/>
    <w:rsid w:val="004C3478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4C3478"/>
    <w:rPr>
      <w:rFonts w:ascii="Trebuchet MS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C3478"/>
    <w:rPr>
      <w:rFonts w:ascii="Trebuchet MS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C3478"/>
    <w:rPr>
      <w:rFonts w:ascii="Trebuchet MS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C3478"/>
    <w:rPr>
      <w:rFonts w:ascii="Trebuchet MS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4C3478"/>
    <w:rPr>
      <w:rFonts w:ascii="Trebuchet MS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C3478"/>
    <w:pPr>
      <w:pageBreakBefore/>
      <w:numPr>
        <w:numId w:val="14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4C3478"/>
    <w:pPr>
      <w:keepLines/>
      <w:tabs>
        <w:tab w:val="left" w:pos="1440"/>
        <w:tab w:val="left" w:pos="2304"/>
      </w:tabs>
      <w:spacing w:after="288"/>
      <w:jc w:val="both"/>
    </w:pPr>
    <w:rPr>
      <w:kern w:val="28"/>
      <w:szCs w:val="20"/>
      <w:lang w:val="en-GB"/>
    </w:rPr>
  </w:style>
  <w:style w:type="paragraph" w:customStyle="1" w:styleId="Listbullet">
    <w:name w:val="List bullet"/>
    <w:basedOn w:val="Normal"/>
    <w:rsid w:val="004C3478"/>
    <w:pPr>
      <w:spacing w:after="120"/>
    </w:pPr>
    <w:rPr>
      <w:rFonts w:ascii="Trebuchet MS" w:hAnsi="Trebuchet MS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4C3478"/>
    <w:rPr>
      <w:rFonts w:ascii="Trebuchet MS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C3478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C3478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4C3478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4C3478"/>
    <w:pPr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4C3478"/>
    <w:rPr>
      <w:rFonts w:ascii="Arial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4C3478"/>
    <w:pPr>
      <w:tabs>
        <w:tab w:val="num" w:pos="720"/>
      </w:tabs>
      <w:spacing w:after="240"/>
      <w:ind w:left="720" w:hanging="720"/>
      <w:jc w:val="both"/>
    </w:pPr>
  </w:style>
  <w:style w:type="paragraph" w:customStyle="1" w:styleId="para-indent">
    <w:name w:val="para-indent"/>
    <w:basedOn w:val="para"/>
    <w:rsid w:val="004C3478"/>
    <w:pPr>
      <w:ind w:left="720"/>
    </w:pPr>
  </w:style>
  <w:style w:type="paragraph" w:customStyle="1" w:styleId="Section">
    <w:name w:val="Section"/>
    <w:rsid w:val="004C3478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C3478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4C3478"/>
    <w:pPr>
      <w:keepNext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4C3478"/>
    <w:rPr>
      <w:rFonts w:ascii="Trebuchet MS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C3478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C3478"/>
    <w:pPr>
      <w:keepNext/>
      <w:keepLines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4C3478"/>
    <w:pPr>
      <w:keepNext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4C3478"/>
    <w:pPr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C3478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xl46">
    <w:name w:val="xl46"/>
    <w:basedOn w:val="Normal"/>
    <w:rsid w:val="004C3478"/>
    <w:pPr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4C3478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paragraph" w:customStyle="1" w:styleId="xl24">
    <w:name w:val="xl24"/>
    <w:basedOn w:val="Normal"/>
    <w:rsid w:val="004C3478"/>
    <w:pPr>
      <w:spacing w:before="100" w:beforeAutospacing="1" w:after="100" w:afterAutospacing="1"/>
    </w:pPr>
    <w:rPr>
      <w:rFonts w:ascii="Bookman Old Style" w:hAnsi="Bookman Old Style"/>
      <w:lang w:val="en-GB" w:eastAsia="en-GB"/>
    </w:rPr>
  </w:style>
  <w:style w:type="paragraph" w:customStyle="1" w:styleId="xl25">
    <w:name w:val="xl25"/>
    <w:basedOn w:val="Normal"/>
    <w:rsid w:val="004C3478"/>
    <w:pPr>
      <w:spacing w:before="100" w:beforeAutospacing="1" w:after="100" w:afterAutospacing="1"/>
    </w:pPr>
    <w:rPr>
      <w:rFonts w:ascii="Arial" w:hAnsi="Arial" w:cs="Arial"/>
      <w:b/>
      <w:bCs/>
      <w:lang w:val="en-GB" w:eastAsia="en-GB"/>
    </w:rPr>
  </w:style>
  <w:style w:type="paragraph" w:customStyle="1" w:styleId="xl26">
    <w:name w:val="xl26"/>
    <w:basedOn w:val="Normal"/>
    <w:rsid w:val="004C3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C3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C3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customStyle="1" w:styleId="NeniNrChar">
    <w:name w:val="Neni_Nr Char"/>
    <w:basedOn w:val="DefaultParagraphFont"/>
    <w:link w:val="NeniNr"/>
    <w:rsid w:val="006F0E99"/>
    <w:rPr>
      <w:rFonts w:ascii="CG Times" w:hAnsi="CG Times"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6F0E99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6F0E99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6F0E99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2855</Words>
  <Characters>16275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19092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Inida Noga</cp:lastModifiedBy>
  <cp:revision>2</cp:revision>
  <dcterms:created xsi:type="dcterms:W3CDTF">2019-03-16T18:32:00Z</dcterms:created>
  <dcterms:modified xsi:type="dcterms:W3CDTF">2019-03-16T18:32:00Z</dcterms:modified>
</cp:coreProperties>
</file>